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AB" w:rsidRDefault="00A832AB" w:rsidP="0061018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A832AB" w:rsidRDefault="00A832AB" w:rsidP="0061018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A832AB" w:rsidRDefault="00A832AB" w:rsidP="0061018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САРИНСКОГО СЕЛЬСКОГО ПОСЕЛЕНИЯ</w:t>
      </w:r>
    </w:p>
    <w:p w:rsidR="00A832AB" w:rsidRDefault="00A832AB" w:rsidP="0061018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КУНАШАКСКОГО РАЙОНА ЧЕЛЯБИНСКОЙ ОБЛАСТИ</w:t>
      </w:r>
    </w:p>
    <w:p w:rsidR="00A832AB" w:rsidRDefault="00E4017F" w:rsidP="00610187">
      <w:pPr>
        <w:pStyle w:val="ConsPlusTitle"/>
        <w:widowControl/>
        <w:jc w:val="center"/>
        <w:rPr>
          <w:rFonts w:ascii="Times New Roman" w:hAnsi="Times New Roman" w:cs="Times New Roman"/>
          <w:sz w:val="24"/>
          <w:szCs w:val="24"/>
        </w:rPr>
      </w:pPr>
      <w:r>
        <w:rPr>
          <w:noProof/>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w:r>
    </w:p>
    <w:p w:rsidR="00A832AB" w:rsidRDefault="00A832AB" w:rsidP="0061018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ЗАСЕДАНИЕ</w:t>
      </w:r>
    </w:p>
    <w:p w:rsidR="00A832AB" w:rsidRDefault="00A832AB" w:rsidP="00610187">
      <w:pPr>
        <w:pStyle w:val="ConsPlusTitle"/>
        <w:widowControl/>
        <w:jc w:val="center"/>
        <w:rPr>
          <w:rFonts w:ascii="Times New Roman" w:hAnsi="Times New Roman" w:cs="Times New Roman"/>
          <w:sz w:val="24"/>
          <w:szCs w:val="24"/>
        </w:rPr>
      </w:pPr>
    </w:p>
    <w:p w:rsidR="00A832AB" w:rsidRDefault="00A832AB" w:rsidP="0061018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 Е Ш Е Н И Е</w:t>
      </w:r>
    </w:p>
    <w:p w:rsidR="00A832AB" w:rsidRDefault="00A832AB" w:rsidP="00A832AB">
      <w:pPr>
        <w:rPr>
          <w:rFonts w:ascii="Times New Roman" w:hAnsi="Times New Roman" w:cs="Times New Roman"/>
          <w:b/>
          <w:sz w:val="24"/>
          <w:szCs w:val="24"/>
        </w:rPr>
      </w:pPr>
    </w:p>
    <w:p w:rsidR="00A832AB" w:rsidRPr="00192D89" w:rsidRDefault="00192D89" w:rsidP="00A832AB">
      <w:pPr>
        <w:keepNext/>
        <w:spacing w:before="240" w:after="60" w:line="240" w:lineRule="auto"/>
        <w:outlineLvl w:val="0"/>
        <w:rPr>
          <w:rFonts w:ascii="Times New Roman" w:eastAsia="Times New Roman" w:hAnsi="Times New Roman" w:cs="Times New Roman"/>
          <w:kern w:val="28"/>
          <w:sz w:val="24"/>
          <w:szCs w:val="24"/>
        </w:rPr>
      </w:pPr>
      <w:r w:rsidRPr="00192D89">
        <w:rPr>
          <w:rFonts w:ascii="Times New Roman" w:eastAsia="Times New Roman" w:hAnsi="Times New Roman" w:cs="Times New Roman"/>
          <w:kern w:val="28"/>
          <w:sz w:val="24"/>
          <w:szCs w:val="24"/>
        </w:rPr>
        <w:t xml:space="preserve">от </w:t>
      </w:r>
      <w:r w:rsidR="0027649B">
        <w:rPr>
          <w:rFonts w:ascii="Times New Roman" w:eastAsia="Times New Roman" w:hAnsi="Times New Roman" w:cs="Times New Roman"/>
          <w:kern w:val="28"/>
          <w:sz w:val="24"/>
          <w:szCs w:val="24"/>
        </w:rPr>
        <w:t>23.12.2022г.</w:t>
      </w:r>
      <w:r w:rsidR="00397540">
        <w:rPr>
          <w:rFonts w:ascii="Times New Roman" w:eastAsia="Times New Roman" w:hAnsi="Times New Roman" w:cs="Times New Roman"/>
          <w:kern w:val="28"/>
          <w:sz w:val="24"/>
          <w:szCs w:val="24"/>
        </w:rPr>
        <w:t xml:space="preserve">      </w:t>
      </w:r>
      <w:r w:rsidR="00A832AB" w:rsidRPr="0073756C">
        <w:rPr>
          <w:rFonts w:ascii="Times New Roman" w:eastAsia="Times New Roman" w:hAnsi="Times New Roman" w:cs="Times New Roman"/>
          <w:color w:val="FF0000"/>
          <w:kern w:val="28"/>
          <w:sz w:val="24"/>
          <w:szCs w:val="24"/>
        </w:rPr>
        <w:t xml:space="preserve">  </w:t>
      </w:r>
      <w:r w:rsidR="00FB5265" w:rsidRPr="0073756C">
        <w:rPr>
          <w:rFonts w:ascii="Times New Roman" w:eastAsia="Times New Roman" w:hAnsi="Times New Roman" w:cs="Times New Roman"/>
          <w:color w:val="FF0000"/>
          <w:kern w:val="28"/>
          <w:sz w:val="24"/>
          <w:szCs w:val="24"/>
        </w:rPr>
        <w:t xml:space="preserve">  </w:t>
      </w:r>
      <w:r w:rsidR="00A832AB" w:rsidRPr="0073756C">
        <w:rPr>
          <w:rFonts w:ascii="Times New Roman" w:eastAsia="Times New Roman" w:hAnsi="Times New Roman" w:cs="Times New Roman"/>
          <w:color w:val="FF0000"/>
          <w:kern w:val="28"/>
          <w:sz w:val="24"/>
          <w:szCs w:val="24"/>
        </w:rPr>
        <w:t xml:space="preserve"> </w:t>
      </w:r>
      <w:r w:rsidR="00FB5265" w:rsidRPr="0073756C">
        <w:rPr>
          <w:rFonts w:ascii="Times New Roman" w:eastAsia="Times New Roman" w:hAnsi="Times New Roman" w:cs="Times New Roman"/>
          <w:color w:val="FF0000"/>
          <w:kern w:val="28"/>
          <w:sz w:val="24"/>
          <w:szCs w:val="24"/>
        </w:rPr>
        <w:t xml:space="preserve"> </w:t>
      </w:r>
      <w:r w:rsidR="00610187" w:rsidRPr="0073756C">
        <w:rPr>
          <w:rFonts w:ascii="Times New Roman" w:eastAsia="Times New Roman" w:hAnsi="Times New Roman" w:cs="Times New Roman"/>
          <w:color w:val="FF0000"/>
          <w:kern w:val="28"/>
          <w:sz w:val="24"/>
          <w:szCs w:val="24"/>
        </w:rPr>
        <w:t xml:space="preserve">                                                                  </w:t>
      </w:r>
      <w:r w:rsidR="00A9353C" w:rsidRPr="0073756C">
        <w:rPr>
          <w:rFonts w:ascii="Times New Roman" w:eastAsia="Times New Roman" w:hAnsi="Times New Roman" w:cs="Times New Roman"/>
          <w:color w:val="FF0000"/>
          <w:kern w:val="28"/>
          <w:sz w:val="24"/>
          <w:szCs w:val="24"/>
        </w:rPr>
        <w:t xml:space="preserve">           </w:t>
      </w:r>
      <w:r w:rsidRPr="0073756C">
        <w:rPr>
          <w:rFonts w:ascii="Times New Roman" w:eastAsia="Times New Roman" w:hAnsi="Times New Roman" w:cs="Times New Roman"/>
          <w:color w:val="FF0000"/>
          <w:kern w:val="28"/>
          <w:sz w:val="24"/>
          <w:szCs w:val="24"/>
        </w:rPr>
        <w:t xml:space="preserve">                        </w:t>
      </w:r>
      <w:r w:rsidR="00A9353C" w:rsidRPr="0073756C">
        <w:rPr>
          <w:rFonts w:ascii="Times New Roman" w:eastAsia="Times New Roman" w:hAnsi="Times New Roman" w:cs="Times New Roman"/>
          <w:color w:val="FF0000"/>
          <w:kern w:val="28"/>
          <w:sz w:val="24"/>
          <w:szCs w:val="24"/>
        </w:rPr>
        <w:t xml:space="preserve">     </w:t>
      </w:r>
      <w:r w:rsidR="0027649B">
        <w:rPr>
          <w:rFonts w:ascii="Times New Roman" w:eastAsia="Times New Roman" w:hAnsi="Times New Roman" w:cs="Times New Roman"/>
          <w:color w:val="FF0000"/>
          <w:kern w:val="28"/>
          <w:sz w:val="24"/>
          <w:szCs w:val="24"/>
        </w:rPr>
        <w:t xml:space="preserve">  </w:t>
      </w:r>
      <w:r w:rsidR="00A832AB" w:rsidRPr="00192D89">
        <w:rPr>
          <w:rFonts w:ascii="Times New Roman" w:eastAsia="Times New Roman" w:hAnsi="Times New Roman" w:cs="Times New Roman"/>
          <w:kern w:val="28"/>
          <w:sz w:val="24"/>
          <w:szCs w:val="24"/>
        </w:rPr>
        <w:t xml:space="preserve">№ </w:t>
      </w:r>
      <w:r w:rsidR="0027649B">
        <w:rPr>
          <w:rFonts w:ascii="Times New Roman" w:eastAsia="Times New Roman" w:hAnsi="Times New Roman" w:cs="Times New Roman"/>
          <w:kern w:val="28"/>
          <w:sz w:val="24"/>
          <w:szCs w:val="24"/>
        </w:rPr>
        <w:t>26</w:t>
      </w:r>
    </w:p>
    <w:p w:rsidR="00A832AB" w:rsidRPr="00192D89" w:rsidRDefault="00A832AB" w:rsidP="00A832AB">
      <w:pPr>
        <w:spacing w:after="0" w:line="240" w:lineRule="auto"/>
        <w:rPr>
          <w:rFonts w:ascii="Times New Roman" w:eastAsia="Times New Roman" w:hAnsi="Times New Roman" w:cs="Times New Roman"/>
          <w:sz w:val="24"/>
          <w:szCs w:val="24"/>
          <w:lang w:eastAsia="ru-RU"/>
        </w:rPr>
      </w:pPr>
    </w:p>
    <w:p w:rsidR="00A832AB" w:rsidRDefault="00A832AB" w:rsidP="00A832A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832AB" w:rsidRDefault="00A832AB" w:rsidP="00A832A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бюджете Саринского сельского поселения</w:t>
      </w:r>
    </w:p>
    <w:p w:rsidR="00A832AB" w:rsidRDefault="00652212" w:rsidP="00A832A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2023</w:t>
      </w:r>
      <w:r w:rsidR="00A832AB">
        <w:rPr>
          <w:rFonts w:ascii="Times New Roman" w:eastAsia="Times New Roman" w:hAnsi="Times New Roman" w:cs="Times New Roman"/>
          <w:bCs/>
          <w:sz w:val="24"/>
          <w:szCs w:val="24"/>
          <w:lang w:eastAsia="ru-RU"/>
        </w:rPr>
        <w:t xml:space="preserve"> год и на плановый период</w:t>
      </w:r>
    </w:p>
    <w:p w:rsidR="00A832AB" w:rsidRDefault="00652212" w:rsidP="00A832A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2024</w:t>
      </w:r>
      <w:r w:rsidR="00A832AB">
        <w:rPr>
          <w:rFonts w:ascii="Times New Roman" w:eastAsia="Times New Roman" w:hAnsi="Times New Roman" w:cs="Times New Roman"/>
          <w:bCs/>
          <w:sz w:val="24"/>
          <w:szCs w:val="24"/>
          <w:lang w:eastAsia="ru-RU"/>
        </w:rPr>
        <w:t xml:space="preserve"> и 202</w:t>
      </w:r>
      <w:r>
        <w:rPr>
          <w:rFonts w:ascii="Times New Roman" w:eastAsia="Times New Roman" w:hAnsi="Times New Roman" w:cs="Times New Roman"/>
          <w:bCs/>
          <w:sz w:val="24"/>
          <w:szCs w:val="24"/>
          <w:lang w:eastAsia="ru-RU"/>
        </w:rPr>
        <w:t>5</w:t>
      </w:r>
      <w:r w:rsidR="00A832AB">
        <w:rPr>
          <w:rFonts w:ascii="Times New Roman" w:eastAsia="Times New Roman" w:hAnsi="Times New Roman" w:cs="Times New Roman"/>
          <w:bCs/>
          <w:sz w:val="24"/>
          <w:szCs w:val="24"/>
          <w:lang w:eastAsia="ru-RU"/>
        </w:rPr>
        <w:t> годов»</w:t>
      </w:r>
    </w:p>
    <w:p w:rsidR="00A832AB" w:rsidRDefault="00A832AB" w:rsidP="00A832AB">
      <w:pPr>
        <w:pStyle w:val="ConsPlusTitle"/>
        <w:widowControl/>
        <w:jc w:val="center"/>
        <w:rPr>
          <w:rFonts w:ascii="Times New Roman" w:hAnsi="Times New Roman" w:cs="Times New Roman"/>
          <w:sz w:val="24"/>
          <w:szCs w:val="24"/>
        </w:rPr>
      </w:pPr>
    </w:p>
    <w:p w:rsidR="00A832AB" w:rsidRDefault="00A832AB" w:rsidP="00A832AB">
      <w:pPr>
        <w:pStyle w:val="ConsPlusTitle"/>
        <w:widowControl/>
        <w:rPr>
          <w:rFonts w:ascii="Times New Roman" w:hAnsi="Times New Roman" w:cs="Times New Roman"/>
          <w:sz w:val="24"/>
          <w:szCs w:val="24"/>
        </w:rPr>
      </w:pPr>
    </w:p>
    <w:p w:rsidR="00A832AB" w:rsidRDefault="00A832AB" w:rsidP="00A832AB">
      <w:pPr>
        <w:pStyle w:val="ConsPlusTitle"/>
        <w:widowControl/>
        <w:rPr>
          <w:rFonts w:ascii="Times New Roman" w:hAnsi="Times New Roman" w:cs="Times New Roman"/>
          <w:b w:val="0"/>
          <w:sz w:val="24"/>
          <w:szCs w:val="24"/>
        </w:rPr>
      </w:pPr>
    </w:p>
    <w:p w:rsidR="00A832AB" w:rsidRDefault="00A832AB" w:rsidP="00A832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Руководствуясь Бюджетным кодексом Российской Федерации,</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 xml:space="preserve">Федеральным законом 131-ФЗ от 03.10.2003г. «Об общих принципах организации местного самоуправления в Российской Федерации», Уставом Саринского сельского поселения, Положением о бюджетном процессе в </w:t>
      </w:r>
      <w:proofErr w:type="spellStart"/>
      <w:r>
        <w:rPr>
          <w:rFonts w:ascii="Times New Roman" w:eastAsia="Times New Roman" w:hAnsi="Times New Roman" w:cs="Times New Roman"/>
          <w:sz w:val="24"/>
          <w:szCs w:val="24"/>
          <w:lang w:eastAsia="ru-RU"/>
        </w:rPr>
        <w:t>Саринском</w:t>
      </w:r>
      <w:proofErr w:type="spellEnd"/>
      <w:r>
        <w:rPr>
          <w:rFonts w:ascii="Times New Roman" w:eastAsia="Times New Roman" w:hAnsi="Times New Roman" w:cs="Times New Roman"/>
          <w:sz w:val="24"/>
          <w:szCs w:val="24"/>
          <w:lang w:eastAsia="ru-RU"/>
        </w:rPr>
        <w:t xml:space="preserve"> сельском поселен</w:t>
      </w:r>
      <w:r w:rsidR="00F53992">
        <w:rPr>
          <w:rFonts w:ascii="Times New Roman" w:eastAsia="Times New Roman" w:hAnsi="Times New Roman" w:cs="Times New Roman"/>
          <w:sz w:val="24"/>
          <w:szCs w:val="24"/>
          <w:lang w:eastAsia="ru-RU"/>
        </w:rPr>
        <w:t>ии,</w:t>
      </w:r>
      <w:r w:rsidR="000B01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Саринского сельского поселения </w:t>
      </w:r>
    </w:p>
    <w:p w:rsidR="00A832AB" w:rsidRDefault="00A832AB" w:rsidP="00A832AB">
      <w:pPr>
        <w:pStyle w:val="ConsPlusTitle"/>
        <w:widowControl/>
        <w:rPr>
          <w:rFonts w:ascii="Times New Roman" w:hAnsi="Times New Roman" w:cs="Times New Roman"/>
          <w:b w:val="0"/>
          <w:sz w:val="24"/>
          <w:szCs w:val="24"/>
        </w:rPr>
      </w:pPr>
    </w:p>
    <w:p w:rsidR="00A832AB" w:rsidRDefault="00A832AB" w:rsidP="00A832A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РЕШАЕТ:</w:t>
      </w:r>
    </w:p>
    <w:p w:rsidR="00A832AB" w:rsidRDefault="00A832AB" w:rsidP="00A832AB">
      <w:pPr>
        <w:pStyle w:val="ConsPlusTitle"/>
        <w:widowControl/>
        <w:rPr>
          <w:rFonts w:ascii="Times New Roman" w:hAnsi="Times New Roman" w:cs="Times New Roman"/>
          <w:b w:val="0"/>
          <w:sz w:val="24"/>
          <w:szCs w:val="24"/>
        </w:rPr>
      </w:pPr>
    </w:p>
    <w:p w:rsidR="00A832AB" w:rsidRDefault="00A832AB" w:rsidP="00A832AB">
      <w:pPr>
        <w:pStyle w:val="ConsPlusTitle"/>
        <w:widowControl/>
        <w:numPr>
          <w:ilvl w:val="0"/>
          <w:numId w:val="1"/>
        </w:numPr>
        <w:rPr>
          <w:rFonts w:ascii="Times New Roman" w:hAnsi="Times New Roman" w:cs="Times New Roman"/>
          <w:b w:val="0"/>
          <w:sz w:val="24"/>
          <w:szCs w:val="24"/>
        </w:rPr>
      </w:pPr>
      <w:r>
        <w:rPr>
          <w:rFonts w:ascii="Times New Roman" w:hAnsi="Times New Roman" w:cs="Times New Roman"/>
          <w:b w:val="0"/>
          <w:sz w:val="24"/>
          <w:szCs w:val="24"/>
        </w:rPr>
        <w:t xml:space="preserve">Принять бюджет Саринского </w:t>
      </w:r>
      <w:r w:rsidR="00FB450F">
        <w:rPr>
          <w:rFonts w:ascii="Times New Roman" w:hAnsi="Times New Roman" w:cs="Times New Roman"/>
          <w:b w:val="0"/>
          <w:sz w:val="24"/>
          <w:szCs w:val="24"/>
        </w:rPr>
        <w:t>сельского поселения на 202</w:t>
      </w:r>
      <w:r w:rsidR="00652212">
        <w:rPr>
          <w:rFonts w:ascii="Times New Roman" w:hAnsi="Times New Roman" w:cs="Times New Roman"/>
          <w:b w:val="0"/>
          <w:sz w:val="24"/>
          <w:szCs w:val="24"/>
        </w:rPr>
        <w:t>3</w:t>
      </w:r>
      <w:r w:rsidR="00235166">
        <w:rPr>
          <w:rFonts w:ascii="Times New Roman" w:hAnsi="Times New Roman" w:cs="Times New Roman"/>
          <w:b w:val="0"/>
          <w:sz w:val="24"/>
          <w:szCs w:val="24"/>
        </w:rPr>
        <w:t xml:space="preserve"> </w:t>
      </w:r>
      <w:r>
        <w:rPr>
          <w:rFonts w:ascii="Times New Roman" w:hAnsi="Times New Roman" w:cs="Times New Roman"/>
          <w:b w:val="0"/>
          <w:sz w:val="24"/>
          <w:szCs w:val="24"/>
        </w:rPr>
        <w:t>год и плановый период 202</w:t>
      </w:r>
      <w:r w:rsidR="00652212">
        <w:rPr>
          <w:rFonts w:ascii="Times New Roman" w:hAnsi="Times New Roman" w:cs="Times New Roman"/>
          <w:b w:val="0"/>
          <w:sz w:val="24"/>
          <w:szCs w:val="24"/>
        </w:rPr>
        <w:t>4</w:t>
      </w:r>
      <w:r>
        <w:rPr>
          <w:rFonts w:ascii="Times New Roman" w:hAnsi="Times New Roman" w:cs="Times New Roman"/>
          <w:b w:val="0"/>
          <w:sz w:val="24"/>
          <w:szCs w:val="24"/>
        </w:rPr>
        <w:t xml:space="preserve"> и 202</w:t>
      </w:r>
      <w:r w:rsidR="00652212">
        <w:rPr>
          <w:rFonts w:ascii="Times New Roman" w:hAnsi="Times New Roman" w:cs="Times New Roman"/>
          <w:b w:val="0"/>
          <w:sz w:val="24"/>
          <w:szCs w:val="24"/>
        </w:rPr>
        <w:t>5</w:t>
      </w:r>
      <w:r>
        <w:rPr>
          <w:rFonts w:ascii="Times New Roman" w:hAnsi="Times New Roman" w:cs="Times New Roman"/>
          <w:b w:val="0"/>
          <w:sz w:val="24"/>
          <w:szCs w:val="24"/>
        </w:rPr>
        <w:t xml:space="preserve"> годов</w:t>
      </w:r>
      <w:r w:rsidR="00FB5265">
        <w:rPr>
          <w:rFonts w:ascii="Times New Roman" w:hAnsi="Times New Roman" w:cs="Times New Roman"/>
          <w:b w:val="0"/>
          <w:sz w:val="24"/>
          <w:szCs w:val="24"/>
        </w:rPr>
        <w:t>,</w:t>
      </w:r>
      <w:r>
        <w:rPr>
          <w:rFonts w:ascii="Times New Roman" w:hAnsi="Times New Roman" w:cs="Times New Roman"/>
          <w:b w:val="0"/>
          <w:sz w:val="24"/>
          <w:szCs w:val="24"/>
        </w:rPr>
        <w:t xml:space="preserve"> согласно приложению</w:t>
      </w:r>
    </w:p>
    <w:p w:rsidR="00A832AB" w:rsidRDefault="00A832AB" w:rsidP="00A832AB">
      <w:pPr>
        <w:pStyle w:val="ConsPlusTitle"/>
        <w:widowControl/>
        <w:numPr>
          <w:ilvl w:val="0"/>
          <w:numId w:val="1"/>
        </w:numPr>
        <w:rPr>
          <w:rFonts w:ascii="Times New Roman" w:hAnsi="Times New Roman" w:cs="Times New Roman"/>
          <w:b w:val="0"/>
          <w:sz w:val="24"/>
          <w:szCs w:val="24"/>
        </w:rPr>
      </w:pPr>
      <w:r>
        <w:rPr>
          <w:rFonts w:ascii="Times New Roman" w:hAnsi="Times New Roman" w:cs="Times New Roman"/>
          <w:b w:val="0"/>
          <w:sz w:val="24"/>
          <w:szCs w:val="24"/>
        </w:rPr>
        <w:t xml:space="preserve">Настоящее решение </w:t>
      </w:r>
      <w:r w:rsidR="00FB450F">
        <w:rPr>
          <w:rFonts w:ascii="Times New Roman" w:hAnsi="Times New Roman" w:cs="Times New Roman"/>
          <w:b w:val="0"/>
          <w:sz w:val="24"/>
          <w:szCs w:val="24"/>
        </w:rPr>
        <w:t>вступает в силу с 01 января 202</w:t>
      </w:r>
      <w:r w:rsidR="00652212">
        <w:rPr>
          <w:rFonts w:ascii="Times New Roman" w:hAnsi="Times New Roman" w:cs="Times New Roman"/>
          <w:b w:val="0"/>
          <w:sz w:val="24"/>
          <w:szCs w:val="24"/>
        </w:rPr>
        <w:t>3</w:t>
      </w:r>
      <w:r w:rsidR="00235166">
        <w:rPr>
          <w:rFonts w:ascii="Times New Roman" w:hAnsi="Times New Roman" w:cs="Times New Roman"/>
          <w:b w:val="0"/>
          <w:sz w:val="24"/>
          <w:szCs w:val="24"/>
        </w:rPr>
        <w:t xml:space="preserve"> </w:t>
      </w:r>
      <w:r>
        <w:rPr>
          <w:rFonts w:ascii="Times New Roman" w:hAnsi="Times New Roman" w:cs="Times New Roman"/>
          <w:b w:val="0"/>
          <w:sz w:val="24"/>
          <w:szCs w:val="24"/>
        </w:rPr>
        <w:t>года и подлежит опубликованию в средствах массовой информации в соответствии с действующим законодательством.</w:t>
      </w:r>
    </w:p>
    <w:p w:rsidR="00A832AB" w:rsidRDefault="00A832AB" w:rsidP="00A832AB">
      <w:pPr>
        <w:pStyle w:val="ConsPlusTitle"/>
        <w:widowControl/>
        <w:numPr>
          <w:ilvl w:val="0"/>
          <w:numId w:val="1"/>
        </w:numPr>
        <w:rPr>
          <w:rFonts w:ascii="Times New Roman" w:hAnsi="Times New Roman" w:cs="Times New Roman"/>
          <w:b w:val="0"/>
          <w:sz w:val="24"/>
          <w:szCs w:val="24"/>
        </w:rPr>
      </w:pPr>
      <w:r>
        <w:rPr>
          <w:rFonts w:ascii="Times New Roman" w:hAnsi="Times New Roman" w:cs="Times New Roman"/>
          <w:b w:val="0"/>
          <w:sz w:val="24"/>
          <w:szCs w:val="24"/>
        </w:rPr>
        <w:t>Контроль исполнения данного решения возложить на комиссию по бюджету, налогам и предпринимательству Совета депутатов Саринского сельского поселения.</w:t>
      </w:r>
    </w:p>
    <w:p w:rsidR="00A832AB" w:rsidRDefault="00A832AB" w:rsidP="00A832AB">
      <w:pPr>
        <w:pStyle w:val="ConsPlusTitle"/>
        <w:widowControl/>
        <w:jc w:val="center"/>
        <w:rPr>
          <w:rFonts w:ascii="Times New Roman" w:hAnsi="Times New Roman" w:cs="Times New Roman"/>
          <w:b w:val="0"/>
          <w:sz w:val="24"/>
          <w:szCs w:val="24"/>
        </w:rPr>
      </w:pPr>
    </w:p>
    <w:p w:rsidR="00A832AB" w:rsidRDefault="00A832AB" w:rsidP="00A832AB">
      <w:pPr>
        <w:pStyle w:val="ConsPlusTitle"/>
        <w:widowControl/>
        <w:jc w:val="center"/>
        <w:rPr>
          <w:rFonts w:ascii="Times New Roman" w:hAnsi="Times New Roman" w:cs="Times New Roman"/>
          <w:b w:val="0"/>
          <w:sz w:val="24"/>
          <w:szCs w:val="24"/>
        </w:rPr>
      </w:pPr>
    </w:p>
    <w:p w:rsidR="00A832AB" w:rsidRDefault="00A832AB" w:rsidP="00A832AB">
      <w:pPr>
        <w:pStyle w:val="ConsPlusTitle"/>
        <w:widowControl/>
        <w:jc w:val="center"/>
        <w:rPr>
          <w:rFonts w:ascii="Times New Roman" w:hAnsi="Times New Roman" w:cs="Times New Roman"/>
          <w:b w:val="0"/>
          <w:sz w:val="24"/>
          <w:szCs w:val="24"/>
        </w:rPr>
      </w:pPr>
    </w:p>
    <w:p w:rsidR="00A832AB" w:rsidRDefault="00A832AB" w:rsidP="00A832AB">
      <w:pPr>
        <w:pStyle w:val="ConsPlusTitle"/>
        <w:widowControl/>
        <w:jc w:val="center"/>
        <w:rPr>
          <w:rFonts w:ascii="Times New Roman" w:hAnsi="Times New Roman" w:cs="Times New Roman"/>
          <w:b w:val="0"/>
          <w:sz w:val="24"/>
          <w:szCs w:val="24"/>
        </w:rPr>
      </w:pPr>
    </w:p>
    <w:p w:rsidR="00610187" w:rsidRDefault="00FB5265" w:rsidP="00A832A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A832AB">
        <w:rPr>
          <w:rFonts w:ascii="Times New Roman" w:hAnsi="Times New Roman" w:cs="Times New Roman"/>
          <w:b w:val="0"/>
          <w:sz w:val="24"/>
          <w:szCs w:val="24"/>
        </w:rPr>
        <w:t>Председатель Совета депутатов</w:t>
      </w:r>
    </w:p>
    <w:p w:rsidR="00A832AB" w:rsidRDefault="00610187" w:rsidP="00A832A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Саринского сельского поселения             </w:t>
      </w:r>
      <w:r w:rsidR="00A832AB">
        <w:rPr>
          <w:rFonts w:ascii="Times New Roman" w:hAnsi="Times New Roman" w:cs="Times New Roman"/>
          <w:b w:val="0"/>
          <w:sz w:val="24"/>
          <w:szCs w:val="24"/>
        </w:rPr>
        <w:t xml:space="preserve">                      </w:t>
      </w:r>
      <w:r w:rsidR="0008380F">
        <w:rPr>
          <w:rFonts w:ascii="Times New Roman" w:hAnsi="Times New Roman" w:cs="Times New Roman"/>
          <w:b w:val="0"/>
          <w:sz w:val="24"/>
          <w:szCs w:val="24"/>
        </w:rPr>
        <w:t xml:space="preserve">                 Э. К. </w:t>
      </w:r>
      <w:proofErr w:type="spellStart"/>
      <w:r w:rsidR="0008380F">
        <w:rPr>
          <w:rFonts w:ascii="Times New Roman" w:hAnsi="Times New Roman" w:cs="Times New Roman"/>
          <w:b w:val="0"/>
          <w:sz w:val="24"/>
          <w:szCs w:val="24"/>
        </w:rPr>
        <w:t>Искандарова</w:t>
      </w:r>
      <w:proofErr w:type="spellEnd"/>
    </w:p>
    <w:p w:rsidR="00A832AB" w:rsidRDefault="00A832AB" w:rsidP="00A832AB">
      <w:pPr>
        <w:pStyle w:val="ConsPlusTitle"/>
        <w:widowControl/>
        <w:jc w:val="center"/>
        <w:rPr>
          <w:rFonts w:ascii="Times New Roman" w:hAnsi="Times New Roman" w:cs="Times New Roman"/>
          <w:b w:val="0"/>
          <w:sz w:val="24"/>
          <w:szCs w:val="24"/>
        </w:rPr>
      </w:pPr>
    </w:p>
    <w:p w:rsidR="0081677F" w:rsidRDefault="0081677F"/>
    <w:p w:rsidR="00304276" w:rsidRDefault="00304276"/>
    <w:p w:rsidR="00304276" w:rsidRDefault="00304276"/>
    <w:p w:rsidR="00304276" w:rsidRDefault="00304276"/>
    <w:p w:rsidR="00304276" w:rsidRDefault="00304276"/>
    <w:p w:rsidR="00197C70" w:rsidRDefault="00197C70" w:rsidP="00304276">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27649B" w:rsidRDefault="0027649B" w:rsidP="00304276">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4E2B32" w:rsidRDefault="004E2B32" w:rsidP="00304276">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4E2B32" w:rsidRDefault="004E2B32" w:rsidP="00304276">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4E2B32" w:rsidRDefault="004E2B32" w:rsidP="00304276">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304276" w:rsidRDefault="00304276" w:rsidP="00304276">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304276" w:rsidRDefault="00304276" w:rsidP="0030427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proofErr w:type="gramStart"/>
      <w:r>
        <w:rPr>
          <w:rFonts w:ascii="Times New Roman" w:eastAsia="Times New Roman" w:hAnsi="Times New Roman" w:cs="Times New Roman"/>
          <w:sz w:val="24"/>
          <w:szCs w:val="24"/>
          <w:lang w:eastAsia="ru-RU"/>
        </w:rPr>
        <w:t>решению  «</w:t>
      </w:r>
      <w:proofErr w:type="gramEnd"/>
      <w:r>
        <w:rPr>
          <w:rFonts w:ascii="Times New Roman" w:eastAsia="Times New Roman" w:hAnsi="Times New Roman" w:cs="Times New Roman"/>
          <w:bCs/>
          <w:sz w:val="24"/>
          <w:szCs w:val="24"/>
          <w:lang w:eastAsia="ru-RU"/>
        </w:rPr>
        <w:t xml:space="preserve">О бюджете Саринского сельского </w:t>
      </w:r>
    </w:p>
    <w:p w:rsidR="00304276" w:rsidRDefault="00304276" w:rsidP="0030427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B450F">
        <w:rPr>
          <w:rFonts w:ascii="Times New Roman" w:eastAsia="Times New Roman" w:hAnsi="Times New Roman" w:cs="Times New Roman"/>
          <w:bCs/>
          <w:sz w:val="24"/>
          <w:szCs w:val="24"/>
          <w:lang w:eastAsia="ru-RU"/>
        </w:rPr>
        <w:t xml:space="preserve">               </w:t>
      </w:r>
      <w:proofErr w:type="gramStart"/>
      <w:r w:rsidR="00FB450F">
        <w:rPr>
          <w:rFonts w:ascii="Times New Roman" w:eastAsia="Times New Roman" w:hAnsi="Times New Roman" w:cs="Times New Roman"/>
          <w:bCs/>
          <w:sz w:val="24"/>
          <w:szCs w:val="24"/>
          <w:lang w:eastAsia="ru-RU"/>
        </w:rPr>
        <w:t>поселения  на</w:t>
      </w:r>
      <w:proofErr w:type="gramEnd"/>
      <w:r w:rsidR="00FB450F">
        <w:rPr>
          <w:rFonts w:ascii="Times New Roman" w:eastAsia="Times New Roman" w:hAnsi="Times New Roman" w:cs="Times New Roman"/>
          <w:bCs/>
          <w:sz w:val="24"/>
          <w:szCs w:val="24"/>
          <w:lang w:eastAsia="ru-RU"/>
        </w:rPr>
        <w:t xml:space="preserve"> 202</w:t>
      </w:r>
      <w:r w:rsidR="0065221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год и на плановый период</w:t>
      </w:r>
    </w:p>
    <w:p w:rsidR="00304276" w:rsidRDefault="00304276" w:rsidP="0030427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202</w:t>
      </w:r>
      <w:r w:rsidR="00652212">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и 202</w:t>
      </w:r>
      <w:r w:rsidR="00652212">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годов»</w:t>
      </w:r>
    </w:p>
    <w:p w:rsidR="00304276" w:rsidRDefault="00304276" w:rsidP="0030427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4276" w:rsidRDefault="00304276" w:rsidP="0030427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4588A" w:rsidRPr="0094588A" w:rsidRDefault="0094588A" w:rsidP="009458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588A">
        <w:rPr>
          <w:rFonts w:ascii="Times New Roman" w:eastAsia="Times New Roman" w:hAnsi="Times New Roman" w:cs="Times New Roman"/>
          <w:b/>
          <w:bCs/>
          <w:sz w:val="24"/>
          <w:szCs w:val="24"/>
          <w:lang w:eastAsia="ru-RU"/>
        </w:rPr>
        <w:t>О бюджете Сарин</w:t>
      </w:r>
      <w:r w:rsidR="00FB450F">
        <w:rPr>
          <w:rFonts w:ascii="Times New Roman" w:eastAsia="Times New Roman" w:hAnsi="Times New Roman" w:cs="Times New Roman"/>
          <w:b/>
          <w:bCs/>
          <w:sz w:val="24"/>
          <w:szCs w:val="24"/>
          <w:lang w:eastAsia="ru-RU"/>
        </w:rPr>
        <w:t>ского сельского поселения на 202</w:t>
      </w:r>
      <w:r w:rsidR="00652212">
        <w:rPr>
          <w:rFonts w:ascii="Times New Roman" w:eastAsia="Times New Roman" w:hAnsi="Times New Roman" w:cs="Times New Roman"/>
          <w:b/>
          <w:bCs/>
          <w:sz w:val="24"/>
          <w:szCs w:val="24"/>
          <w:lang w:eastAsia="ru-RU"/>
        </w:rPr>
        <w:t>3</w:t>
      </w:r>
      <w:r w:rsidRPr="0094588A">
        <w:rPr>
          <w:rFonts w:ascii="Times New Roman" w:eastAsia="Times New Roman" w:hAnsi="Times New Roman" w:cs="Times New Roman"/>
          <w:b/>
          <w:bCs/>
          <w:sz w:val="24"/>
          <w:szCs w:val="24"/>
          <w:lang w:eastAsia="ru-RU"/>
        </w:rPr>
        <w:t xml:space="preserve"> год и </w:t>
      </w:r>
    </w:p>
    <w:p w:rsidR="0094588A" w:rsidRPr="0094588A" w:rsidRDefault="0094588A" w:rsidP="009458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588A">
        <w:rPr>
          <w:rFonts w:ascii="Times New Roman" w:eastAsia="Times New Roman" w:hAnsi="Times New Roman" w:cs="Times New Roman"/>
          <w:b/>
          <w:bCs/>
          <w:sz w:val="24"/>
          <w:szCs w:val="24"/>
          <w:lang w:eastAsia="ru-RU"/>
        </w:rPr>
        <w:t xml:space="preserve">на плановый </w:t>
      </w:r>
      <w:proofErr w:type="gramStart"/>
      <w:r w:rsidRPr="0094588A">
        <w:rPr>
          <w:rFonts w:ascii="Times New Roman" w:eastAsia="Times New Roman" w:hAnsi="Times New Roman" w:cs="Times New Roman"/>
          <w:b/>
          <w:bCs/>
          <w:sz w:val="24"/>
          <w:szCs w:val="24"/>
          <w:lang w:eastAsia="ru-RU"/>
        </w:rPr>
        <w:t>период</w:t>
      </w:r>
      <w:r w:rsidR="00FB450F">
        <w:rPr>
          <w:rFonts w:ascii="Times New Roman" w:eastAsia="Times New Roman" w:hAnsi="Times New Roman" w:cs="Times New Roman"/>
          <w:b/>
          <w:bCs/>
          <w:sz w:val="24"/>
          <w:szCs w:val="24"/>
          <w:lang w:eastAsia="ru-RU"/>
        </w:rPr>
        <w:t xml:space="preserve">  202</w:t>
      </w:r>
      <w:r w:rsidR="00652212">
        <w:rPr>
          <w:rFonts w:ascii="Times New Roman" w:eastAsia="Times New Roman" w:hAnsi="Times New Roman" w:cs="Times New Roman"/>
          <w:b/>
          <w:bCs/>
          <w:sz w:val="24"/>
          <w:szCs w:val="24"/>
          <w:lang w:eastAsia="ru-RU"/>
        </w:rPr>
        <w:t>4</w:t>
      </w:r>
      <w:proofErr w:type="gramEnd"/>
      <w:r w:rsidR="00FB450F">
        <w:rPr>
          <w:rFonts w:ascii="Times New Roman" w:eastAsia="Times New Roman" w:hAnsi="Times New Roman" w:cs="Times New Roman"/>
          <w:b/>
          <w:bCs/>
          <w:sz w:val="24"/>
          <w:szCs w:val="24"/>
          <w:lang w:eastAsia="ru-RU"/>
        </w:rPr>
        <w:t xml:space="preserve"> и 202</w:t>
      </w:r>
      <w:r w:rsidR="00652212">
        <w:rPr>
          <w:rFonts w:ascii="Times New Roman" w:eastAsia="Times New Roman" w:hAnsi="Times New Roman" w:cs="Times New Roman"/>
          <w:b/>
          <w:bCs/>
          <w:sz w:val="24"/>
          <w:szCs w:val="24"/>
          <w:lang w:eastAsia="ru-RU"/>
        </w:rPr>
        <w:t>5</w:t>
      </w:r>
      <w:r w:rsidRPr="0094588A">
        <w:rPr>
          <w:rFonts w:ascii="Times New Roman" w:eastAsia="Times New Roman" w:hAnsi="Times New Roman" w:cs="Times New Roman"/>
          <w:b/>
          <w:bCs/>
          <w:sz w:val="24"/>
          <w:szCs w:val="24"/>
          <w:lang w:eastAsia="ru-RU"/>
        </w:rPr>
        <w:t> годов</w:t>
      </w:r>
    </w:p>
    <w:p w:rsidR="0094588A" w:rsidRDefault="0094588A" w:rsidP="00304276">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94588A" w:rsidRPr="0094588A" w:rsidRDefault="0094588A" w:rsidP="00304276">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04276" w:rsidRPr="00E209F2" w:rsidRDefault="00304276" w:rsidP="0030427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1. Утвердить основные характеристики </w:t>
      </w:r>
      <w:proofErr w:type="gramStart"/>
      <w:r w:rsidRPr="00E209F2">
        <w:rPr>
          <w:rFonts w:ascii="Times New Roman" w:eastAsia="Times New Roman" w:hAnsi="Times New Roman" w:cs="Times New Roman"/>
          <w:sz w:val="24"/>
          <w:szCs w:val="24"/>
          <w:lang w:eastAsia="ru-RU"/>
        </w:rPr>
        <w:t>бюджета  Саринского</w:t>
      </w:r>
      <w:proofErr w:type="gramEnd"/>
      <w:r w:rsidRPr="00E209F2">
        <w:rPr>
          <w:rFonts w:ascii="Times New Roman" w:eastAsia="Times New Roman" w:hAnsi="Times New Roman" w:cs="Times New Roman"/>
          <w:sz w:val="24"/>
          <w:szCs w:val="24"/>
          <w:lang w:eastAsia="ru-RU"/>
        </w:rPr>
        <w:t xml:space="preserve">  сельского  поселения </w:t>
      </w:r>
    </w:p>
    <w:p w:rsidR="00304276" w:rsidRPr="00E209F2" w:rsidRDefault="00FB450F" w:rsidP="0030427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w:t>
      </w:r>
      <w:r w:rsidR="00652212">
        <w:rPr>
          <w:rFonts w:ascii="Times New Roman" w:eastAsia="Times New Roman" w:hAnsi="Times New Roman" w:cs="Times New Roman"/>
          <w:sz w:val="24"/>
          <w:szCs w:val="24"/>
          <w:lang w:eastAsia="ru-RU"/>
        </w:rPr>
        <w:t>3</w:t>
      </w:r>
      <w:r w:rsidR="00304276" w:rsidRPr="00E209F2">
        <w:rPr>
          <w:rFonts w:ascii="Times New Roman" w:eastAsia="Times New Roman" w:hAnsi="Times New Roman" w:cs="Times New Roman"/>
          <w:sz w:val="24"/>
          <w:szCs w:val="24"/>
          <w:lang w:eastAsia="ru-RU"/>
        </w:rPr>
        <w:t xml:space="preserve"> год:</w:t>
      </w:r>
    </w:p>
    <w:p w:rsidR="00304276" w:rsidRPr="0073756C" w:rsidRDefault="00304276" w:rsidP="0030427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 xml:space="preserve">1) прогнозируемый общий объем доходов бюджета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в </w:t>
      </w:r>
      <w:r w:rsidRPr="0073756C">
        <w:rPr>
          <w:rFonts w:ascii="Times New Roman" w:eastAsia="Times New Roman" w:hAnsi="Times New Roman" w:cs="Times New Roman"/>
          <w:color w:val="000000" w:themeColor="text1"/>
          <w:sz w:val="24"/>
          <w:szCs w:val="24"/>
          <w:lang w:eastAsia="ru-RU"/>
        </w:rPr>
        <w:t xml:space="preserve">сумме </w:t>
      </w:r>
      <w:r w:rsidR="0073756C" w:rsidRPr="0073756C">
        <w:rPr>
          <w:rFonts w:ascii="Times New Roman" w:eastAsia="Times New Roman" w:hAnsi="Times New Roman" w:cs="Times New Roman"/>
          <w:color w:val="000000" w:themeColor="text1"/>
          <w:sz w:val="24"/>
          <w:szCs w:val="24"/>
          <w:lang w:eastAsia="ru-RU"/>
        </w:rPr>
        <w:t>5670,500</w:t>
      </w:r>
      <w:r w:rsidR="007C267F" w:rsidRPr="0073756C">
        <w:rPr>
          <w:rFonts w:ascii="Times New Roman" w:eastAsia="Times New Roman" w:hAnsi="Times New Roman" w:cs="Times New Roman"/>
          <w:color w:val="000000" w:themeColor="text1"/>
          <w:sz w:val="24"/>
          <w:szCs w:val="24"/>
          <w:lang w:eastAsia="ru-RU"/>
        </w:rPr>
        <w:t xml:space="preserve"> </w:t>
      </w:r>
      <w:r w:rsidRPr="0073756C">
        <w:rPr>
          <w:rFonts w:ascii="Times New Roman" w:eastAsia="Times New Roman" w:hAnsi="Times New Roman" w:cs="Times New Roman"/>
          <w:color w:val="000000" w:themeColor="text1"/>
          <w:sz w:val="24"/>
          <w:szCs w:val="24"/>
          <w:lang w:eastAsia="ru-RU"/>
        </w:rPr>
        <w:t xml:space="preserve">тыс.  рублей, в том числе безвозмездные поступления от других бюджетов бюджетной системы Российской Федерации в </w:t>
      </w:r>
      <w:proofErr w:type="gramStart"/>
      <w:r w:rsidRPr="0073756C">
        <w:rPr>
          <w:rFonts w:ascii="Times New Roman" w:eastAsia="Times New Roman" w:hAnsi="Times New Roman" w:cs="Times New Roman"/>
          <w:color w:val="000000" w:themeColor="text1"/>
          <w:sz w:val="24"/>
          <w:szCs w:val="24"/>
          <w:lang w:eastAsia="ru-RU"/>
        </w:rPr>
        <w:t xml:space="preserve">сумме  </w:t>
      </w:r>
      <w:r w:rsidR="0073756C" w:rsidRPr="0073756C">
        <w:rPr>
          <w:rFonts w:ascii="Times New Roman" w:eastAsia="Times New Roman" w:hAnsi="Times New Roman" w:cs="Times New Roman"/>
          <w:color w:val="000000" w:themeColor="text1"/>
          <w:sz w:val="24"/>
          <w:szCs w:val="24"/>
          <w:lang w:eastAsia="ru-RU"/>
        </w:rPr>
        <w:t>4013</w:t>
      </w:r>
      <w:proofErr w:type="gramEnd"/>
      <w:r w:rsidR="0073756C" w:rsidRPr="0073756C">
        <w:rPr>
          <w:rFonts w:ascii="Times New Roman" w:eastAsia="Times New Roman" w:hAnsi="Times New Roman" w:cs="Times New Roman"/>
          <w:color w:val="000000" w:themeColor="text1"/>
          <w:sz w:val="24"/>
          <w:szCs w:val="24"/>
          <w:lang w:eastAsia="ru-RU"/>
        </w:rPr>
        <w:t>,500</w:t>
      </w:r>
      <w:r w:rsidRPr="0073756C">
        <w:rPr>
          <w:rFonts w:ascii="Times New Roman" w:eastAsia="Times New Roman" w:hAnsi="Times New Roman" w:cs="Times New Roman"/>
          <w:color w:val="000000" w:themeColor="text1"/>
          <w:sz w:val="24"/>
          <w:szCs w:val="24"/>
          <w:lang w:eastAsia="ru-RU"/>
        </w:rPr>
        <w:t xml:space="preserve"> тыс. рублей;</w:t>
      </w:r>
    </w:p>
    <w:p w:rsidR="00304276" w:rsidRPr="0073756C" w:rsidRDefault="00304276" w:rsidP="0030427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       2) общий объем расходов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в сумме </w:t>
      </w:r>
      <w:r w:rsidR="0073756C" w:rsidRPr="0073756C">
        <w:rPr>
          <w:rFonts w:ascii="Times New Roman" w:eastAsia="Times New Roman" w:hAnsi="Times New Roman" w:cs="Times New Roman"/>
          <w:color w:val="000000" w:themeColor="text1"/>
          <w:sz w:val="24"/>
          <w:szCs w:val="24"/>
          <w:lang w:eastAsia="ru-RU"/>
        </w:rPr>
        <w:t xml:space="preserve">5670,500 </w:t>
      </w:r>
      <w:r w:rsidRPr="0073756C">
        <w:rPr>
          <w:rFonts w:ascii="Times New Roman" w:eastAsia="Times New Roman" w:hAnsi="Times New Roman" w:cs="Times New Roman"/>
          <w:color w:val="000000" w:themeColor="text1"/>
          <w:sz w:val="24"/>
          <w:szCs w:val="24"/>
          <w:lang w:eastAsia="ru-RU"/>
        </w:rPr>
        <w:t>тыс. рублей.</w:t>
      </w:r>
    </w:p>
    <w:p w:rsidR="00304276" w:rsidRPr="0073756C" w:rsidRDefault="00304276" w:rsidP="003042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304276" w:rsidRPr="0073756C" w:rsidRDefault="00304276" w:rsidP="003042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2. Утвердить основные характеристики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на 20</w:t>
      </w:r>
      <w:r w:rsidR="00FB450F" w:rsidRPr="0073756C">
        <w:rPr>
          <w:rFonts w:ascii="Times New Roman" w:eastAsia="Times New Roman" w:hAnsi="Times New Roman" w:cs="Times New Roman"/>
          <w:color w:val="000000" w:themeColor="text1"/>
          <w:sz w:val="24"/>
          <w:szCs w:val="24"/>
          <w:lang w:eastAsia="ru-RU"/>
        </w:rPr>
        <w:t>2</w:t>
      </w:r>
      <w:r w:rsidR="00652212" w:rsidRPr="0073756C">
        <w:rPr>
          <w:rFonts w:ascii="Times New Roman" w:eastAsia="Times New Roman" w:hAnsi="Times New Roman" w:cs="Times New Roman"/>
          <w:color w:val="000000" w:themeColor="text1"/>
          <w:sz w:val="24"/>
          <w:szCs w:val="24"/>
          <w:lang w:eastAsia="ru-RU"/>
        </w:rPr>
        <w:t>4</w:t>
      </w:r>
      <w:r w:rsidR="00FB450F" w:rsidRPr="0073756C">
        <w:rPr>
          <w:rFonts w:ascii="Times New Roman" w:eastAsia="Times New Roman" w:hAnsi="Times New Roman" w:cs="Times New Roman"/>
          <w:color w:val="000000" w:themeColor="text1"/>
          <w:sz w:val="24"/>
          <w:szCs w:val="24"/>
          <w:lang w:eastAsia="ru-RU"/>
        </w:rPr>
        <w:t xml:space="preserve"> год и на 202</w:t>
      </w:r>
      <w:r w:rsidR="00652212" w:rsidRPr="0073756C">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w:t>
      </w:r>
    </w:p>
    <w:p w:rsidR="00304276" w:rsidRPr="0073756C" w:rsidRDefault="00304276" w:rsidP="003042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1) прогнозируемый общий объем доходов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на 202</w:t>
      </w:r>
      <w:r w:rsidR="00652212" w:rsidRPr="0073756C">
        <w:rPr>
          <w:rFonts w:ascii="Times New Roman" w:eastAsia="Times New Roman" w:hAnsi="Times New Roman" w:cs="Times New Roman"/>
          <w:color w:val="000000" w:themeColor="text1"/>
          <w:sz w:val="24"/>
          <w:szCs w:val="24"/>
          <w:lang w:eastAsia="ru-RU"/>
        </w:rPr>
        <w:t>4</w:t>
      </w:r>
      <w:r w:rsidR="00EC3746" w:rsidRPr="0073756C">
        <w:rPr>
          <w:rFonts w:ascii="Times New Roman" w:eastAsia="Times New Roman" w:hAnsi="Times New Roman" w:cs="Times New Roman"/>
          <w:color w:val="000000" w:themeColor="text1"/>
          <w:sz w:val="24"/>
          <w:szCs w:val="24"/>
          <w:lang w:eastAsia="ru-RU"/>
        </w:rPr>
        <w:t xml:space="preserve"> год в сумме </w:t>
      </w:r>
      <w:r w:rsidR="0073756C" w:rsidRPr="0073756C">
        <w:rPr>
          <w:rFonts w:ascii="Times New Roman" w:eastAsia="Times New Roman" w:hAnsi="Times New Roman" w:cs="Times New Roman"/>
          <w:color w:val="000000" w:themeColor="text1"/>
          <w:sz w:val="24"/>
          <w:szCs w:val="24"/>
          <w:lang w:eastAsia="ru-RU"/>
        </w:rPr>
        <w:t>3240,500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сумме  </w:t>
      </w:r>
      <w:r w:rsidR="0073756C" w:rsidRPr="0073756C">
        <w:rPr>
          <w:rFonts w:ascii="Times New Roman" w:eastAsia="Times New Roman" w:hAnsi="Times New Roman" w:cs="Times New Roman"/>
          <w:color w:val="000000" w:themeColor="text1"/>
          <w:sz w:val="24"/>
          <w:szCs w:val="24"/>
          <w:lang w:eastAsia="ru-RU"/>
        </w:rPr>
        <w:t>1577,500</w:t>
      </w:r>
      <w:r w:rsidRPr="0073756C">
        <w:rPr>
          <w:rFonts w:ascii="Times New Roman" w:eastAsia="Times New Roman" w:hAnsi="Times New Roman" w:cs="Times New Roman"/>
          <w:color w:val="000000" w:themeColor="text1"/>
          <w:sz w:val="24"/>
          <w:szCs w:val="24"/>
          <w:lang w:eastAsia="ru-RU"/>
        </w:rPr>
        <w:t xml:space="preserve"> тыс. рублей, и на 202</w:t>
      </w:r>
      <w:r w:rsidR="00652212" w:rsidRPr="0073756C">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в сумме </w:t>
      </w:r>
      <w:r w:rsidR="0073756C" w:rsidRPr="0073756C">
        <w:rPr>
          <w:rFonts w:ascii="Times New Roman" w:eastAsia="Times New Roman" w:hAnsi="Times New Roman" w:cs="Times New Roman"/>
          <w:color w:val="000000" w:themeColor="text1"/>
          <w:sz w:val="24"/>
          <w:szCs w:val="24"/>
          <w:lang w:eastAsia="ru-RU"/>
        </w:rPr>
        <w:t>3171,800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сумме  </w:t>
      </w:r>
      <w:r w:rsidR="0073756C" w:rsidRPr="0073756C">
        <w:rPr>
          <w:rFonts w:ascii="Times New Roman" w:eastAsia="Times New Roman" w:hAnsi="Times New Roman" w:cs="Times New Roman"/>
          <w:color w:val="000000" w:themeColor="text1"/>
          <w:sz w:val="24"/>
          <w:szCs w:val="24"/>
          <w:lang w:eastAsia="ru-RU"/>
        </w:rPr>
        <w:t>1502,800</w:t>
      </w:r>
      <w:r w:rsidRPr="0073756C">
        <w:rPr>
          <w:rFonts w:ascii="Times New Roman" w:eastAsia="Times New Roman" w:hAnsi="Times New Roman" w:cs="Times New Roman"/>
          <w:color w:val="000000" w:themeColor="text1"/>
          <w:sz w:val="24"/>
          <w:szCs w:val="24"/>
          <w:lang w:eastAsia="ru-RU"/>
        </w:rPr>
        <w:t xml:space="preserve"> тыс. рублей;</w:t>
      </w:r>
    </w:p>
    <w:p w:rsidR="009B1D59" w:rsidRPr="0073756C" w:rsidRDefault="009B1D59" w:rsidP="0030427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624785" w:rsidRPr="009123E0" w:rsidRDefault="00624785" w:rsidP="006247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756C">
        <w:rPr>
          <w:rFonts w:ascii="Times New Roman" w:eastAsia="Times New Roman" w:hAnsi="Times New Roman" w:cs="Times New Roman"/>
          <w:color w:val="000000" w:themeColor="text1"/>
          <w:sz w:val="24"/>
          <w:szCs w:val="24"/>
          <w:lang w:eastAsia="ru-RU"/>
        </w:rPr>
        <w:t>2) общий объем расходов бюджета Саринского сельского поселения на 202</w:t>
      </w:r>
      <w:r w:rsidR="00652212" w:rsidRPr="0073756C">
        <w:rPr>
          <w:rFonts w:ascii="Times New Roman" w:eastAsia="Times New Roman" w:hAnsi="Times New Roman" w:cs="Times New Roman"/>
          <w:color w:val="000000" w:themeColor="text1"/>
          <w:sz w:val="24"/>
          <w:szCs w:val="24"/>
          <w:lang w:eastAsia="ru-RU"/>
        </w:rPr>
        <w:t>4</w:t>
      </w:r>
      <w:r w:rsidR="00293917" w:rsidRPr="0073756C">
        <w:rPr>
          <w:rFonts w:ascii="Times New Roman" w:eastAsia="Times New Roman" w:hAnsi="Times New Roman" w:cs="Times New Roman"/>
          <w:color w:val="000000" w:themeColor="text1"/>
          <w:sz w:val="24"/>
          <w:szCs w:val="24"/>
          <w:lang w:eastAsia="ru-RU"/>
        </w:rPr>
        <w:t xml:space="preserve"> год в </w:t>
      </w:r>
      <w:proofErr w:type="gramStart"/>
      <w:r w:rsidR="00293917" w:rsidRPr="0073756C">
        <w:rPr>
          <w:rFonts w:ascii="Times New Roman" w:eastAsia="Times New Roman" w:hAnsi="Times New Roman" w:cs="Times New Roman"/>
          <w:color w:val="000000" w:themeColor="text1"/>
          <w:sz w:val="24"/>
          <w:szCs w:val="24"/>
          <w:lang w:eastAsia="ru-RU"/>
        </w:rPr>
        <w:t xml:space="preserve">сумме  </w:t>
      </w:r>
      <w:r w:rsidR="0073756C" w:rsidRPr="0073756C">
        <w:rPr>
          <w:rFonts w:ascii="Times New Roman" w:eastAsia="Times New Roman" w:hAnsi="Times New Roman" w:cs="Times New Roman"/>
          <w:color w:val="000000" w:themeColor="text1"/>
          <w:sz w:val="24"/>
          <w:szCs w:val="24"/>
          <w:lang w:eastAsia="ru-RU"/>
        </w:rPr>
        <w:t>3240</w:t>
      </w:r>
      <w:proofErr w:type="gramEnd"/>
      <w:r w:rsidR="0073756C" w:rsidRPr="0073756C">
        <w:rPr>
          <w:rFonts w:ascii="Times New Roman" w:eastAsia="Times New Roman" w:hAnsi="Times New Roman" w:cs="Times New Roman"/>
          <w:color w:val="000000" w:themeColor="text1"/>
          <w:sz w:val="24"/>
          <w:szCs w:val="24"/>
          <w:lang w:eastAsia="ru-RU"/>
        </w:rPr>
        <w:t>,500</w:t>
      </w:r>
      <w:r w:rsidR="009123E0" w:rsidRPr="0073756C">
        <w:rPr>
          <w:rFonts w:ascii="Times New Roman" w:eastAsia="Times New Roman" w:hAnsi="Times New Roman" w:cs="Times New Roman"/>
          <w:color w:val="000000" w:themeColor="text1"/>
          <w:sz w:val="24"/>
          <w:szCs w:val="24"/>
          <w:lang w:eastAsia="ru-RU"/>
        </w:rPr>
        <w:t xml:space="preserve"> </w:t>
      </w:r>
      <w:r w:rsidRPr="0073756C">
        <w:rPr>
          <w:rFonts w:ascii="Times New Roman" w:eastAsia="Times New Roman" w:hAnsi="Times New Roman" w:cs="Times New Roman"/>
          <w:color w:val="000000" w:themeColor="text1"/>
          <w:sz w:val="24"/>
          <w:szCs w:val="24"/>
          <w:lang w:eastAsia="ru-RU"/>
        </w:rPr>
        <w:t xml:space="preserve"> тыс. рублей, </w:t>
      </w:r>
      <w:r w:rsidRPr="0073756C">
        <w:rPr>
          <w:rFonts w:ascii="Times New Roman" w:hAnsi="Times New Roman" w:cs="Times New Roman"/>
          <w:color w:val="000000" w:themeColor="text1"/>
          <w:spacing w:val="-4"/>
          <w:sz w:val="24"/>
          <w:szCs w:val="24"/>
        </w:rPr>
        <w:t>в том числе условно утвержденные  расходы в сумме</w:t>
      </w:r>
      <w:r w:rsidRPr="0073756C">
        <w:rPr>
          <w:rFonts w:ascii="Times New Roman" w:hAnsi="Times New Roman" w:cs="Times New Roman"/>
          <w:color w:val="000000" w:themeColor="text1"/>
          <w:sz w:val="24"/>
          <w:szCs w:val="24"/>
        </w:rPr>
        <w:t xml:space="preserve">  </w:t>
      </w:r>
      <w:r w:rsidR="0073756C" w:rsidRPr="0073756C">
        <w:rPr>
          <w:rFonts w:ascii="Times New Roman" w:hAnsi="Times New Roman" w:cs="Times New Roman"/>
          <w:color w:val="000000" w:themeColor="text1"/>
          <w:sz w:val="24"/>
          <w:szCs w:val="24"/>
        </w:rPr>
        <w:t>72,168</w:t>
      </w:r>
      <w:r w:rsidRPr="0073756C">
        <w:rPr>
          <w:rFonts w:ascii="Times New Roman" w:hAnsi="Times New Roman" w:cs="Times New Roman"/>
          <w:color w:val="000000" w:themeColor="text1"/>
          <w:sz w:val="24"/>
          <w:szCs w:val="24"/>
        </w:rPr>
        <w:t>тыс. рублей</w:t>
      </w:r>
      <w:r w:rsidRPr="0073756C">
        <w:rPr>
          <w:rFonts w:ascii="Times New Roman" w:eastAsia="Times New Roman" w:hAnsi="Times New Roman" w:cs="Times New Roman"/>
          <w:color w:val="000000" w:themeColor="text1"/>
          <w:sz w:val="24"/>
          <w:szCs w:val="24"/>
          <w:lang w:eastAsia="ru-RU"/>
        </w:rPr>
        <w:t xml:space="preserve"> и на 202</w:t>
      </w:r>
      <w:r w:rsidR="00652212" w:rsidRPr="0073756C">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в сумме  </w:t>
      </w:r>
      <w:r w:rsidR="0073756C" w:rsidRPr="0073756C">
        <w:rPr>
          <w:rFonts w:ascii="Times New Roman" w:eastAsia="Times New Roman" w:hAnsi="Times New Roman" w:cs="Times New Roman"/>
          <w:color w:val="000000" w:themeColor="text1"/>
          <w:sz w:val="24"/>
          <w:szCs w:val="24"/>
          <w:lang w:eastAsia="ru-RU"/>
        </w:rPr>
        <w:t>3171,800</w:t>
      </w:r>
      <w:r w:rsidRPr="0073756C">
        <w:rPr>
          <w:rFonts w:ascii="Times New Roman" w:eastAsia="Times New Roman" w:hAnsi="Times New Roman" w:cs="Times New Roman"/>
          <w:color w:val="000000" w:themeColor="text1"/>
          <w:sz w:val="24"/>
          <w:szCs w:val="24"/>
          <w:lang w:eastAsia="ru-RU"/>
        </w:rPr>
        <w:t xml:space="preserve"> тыс. рублей</w:t>
      </w:r>
      <w:r w:rsidRPr="009123E0">
        <w:rPr>
          <w:rFonts w:ascii="Times New Roman" w:eastAsia="Times New Roman" w:hAnsi="Times New Roman" w:cs="Times New Roman"/>
          <w:sz w:val="24"/>
          <w:szCs w:val="24"/>
          <w:lang w:eastAsia="ru-RU"/>
        </w:rPr>
        <w:t>,</w:t>
      </w:r>
      <w:r w:rsidRPr="009123E0">
        <w:rPr>
          <w:rFonts w:ascii="Times New Roman" w:hAnsi="Times New Roman" w:cs="Times New Roman"/>
          <w:spacing w:val="-4"/>
          <w:sz w:val="24"/>
          <w:szCs w:val="24"/>
        </w:rPr>
        <w:t xml:space="preserve"> в том числе условно утвержденные расходы в сумме</w:t>
      </w:r>
      <w:r w:rsidRPr="009123E0">
        <w:rPr>
          <w:rFonts w:ascii="Times New Roman" w:hAnsi="Times New Roman" w:cs="Times New Roman"/>
          <w:sz w:val="24"/>
          <w:szCs w:val="24"/>
        </w:rPr>
        <w:t xml:space="preserve"> </w:t>
      </w:r>
      <w:r w:rsidR="0073756C" w:rsidRPr="0073756C">
        <w:rPr>
          <w:rFonts w:ascii="Times New Roman" w:hAnsi="Times New Roman" w:cs="Times New Roman"/>
          <w:color w:val="000000" w:themeColor="text1"/>
          <w:sz w:val="24"/>
          <w:szCs w:val="24"/>
        </w:rPr>
        <w:t>140,275</w:t>
      </w:r>
      <w:r w:rsidRPr="00652212">
        <w:rPr>
          <w:rFonts w:ascii="Times New Roman" w:hAnsi="Times New Roman" w:cs="Times New Roman"/>
          <w:color w:val="FF0000"/>
          <w:sz w:val="24"/>
          <w:szCs w:val="24"/>
        </w:rPr>
        <w:t xml:space="preserve"> </w:t>
      </w:r>
      <w:r w:rsidRPr="009123E0">
        <w:rPr>
          <w:rFonts w:ascii="Times New Roman" w:hAnsi="Times New Roman" w:cs="Times New Roman"/>
          <w:sz w:val="24"/>
          <w:szCs w:val="24"/>
        </w:rPr>
        <w:t xml:space="preserve">тыс. рублей. </w:t>
      </w:r>
    </w:p>
    <w:p w:rsidR="009B1D59" w:rsidRPr="009123E0" w:rsidRDefault="009B1D59" w:rsidP="00304276">
      <w:pPr>
        <w:tabs>
          <w:tab w:val="left" w:pos="0"/>
        </w:tabs>
        <w:spacing w:after="0" w:line="240" w:lineRule="auto"/>
        <w:rPr>
          <w:rFonts w:ascii="Times New Roman" w:eastAsia="Times New Roman" w:hAnsi="Times New Roman" w:cs="Times New Roman"/>
          <w:bCs/>
          <w:snapToGrid w:val="0"/>
          <w:sz w:val="20"/>
          <w:szCs w:val="20"/>
          <w:lang w:eastAsia="ru-RU"/>
        </w:rPr>
      </w:pPr>
    </w:p>
    <w:p w:rsidR="00304276" w:rsidRPr="00E209F2" w:rsidRDefault="00304276" w:rsidP="00304276">
      <w:pPr>
        <w:tabs>
          <w:tab w:val="left" w:pos="0"/>
        </w:tabs>
        <w:spacing w:after="0" w:line="240" w:lineRule="auto"/>
        <w:rPr>
          <w:rFonts w:ascii="Times New Roman" w:eastAsia="Times New Roman" w:hAnsi="Times New Roman" w:cs="Times New Roman"/>
          <w:sz w:val="24"/>
          <w:szCs w:val="24"/>
          <w:lang w:eastAsia="ru-RU"/>
        </w:rPr>
      </w:pPr>
      <w:r w:rsidRPr="00E209F2">
        <w:rPr>
          <w:rFonts w:ascii="Times New Roman" w:eastAsia="Times New Roman" w:hAnsi="Times New Roman" w:cs="Times New Roman"/>
          <w:bCs/>
          <w:snapToGrid w:val="0"/>
          <w:sz w:val="24"/>
          <w:szCs w:val="24"/>
          <w:lang w:eastAsia="ru-RU"/>
        </w:rPr>
        <w:t xml:space="preserve">           3</w:t>
      </w:r>
      <w:r w:rsidRPr="00E209F2">
        <w:rPr>
          <w:rFonts w:ascii="Times New Roman" w:eastAsia="Times New Roman" w:hAnsi="Times New Roman" w:cs="Times New Roman"/>
          <w:sz w:val="24"/>
          <w:szCs w:val="24"/>
          <w:lang w:eastAsia="ru-RU"/>
        </w:rPr>
        <w:t xml:space="preserve">.Утвердить нормативы доходов бюджета </w:t>
      </w:r>
      <w:proofErr w:type="gramStart"/>
      <w:r w:rsidRPr="00E209F2">
        <w:rPr>
          <w:rFonts w:ascii="Times New Roman" w:eastAsia="Times New Roman" w:hAnsi="Times New Roman" w:cs="Times New Roman"/>
          <w:sz w:val="24"/>
          <w:szCs w:val="24"/>
          <w:lang w:eastAsia="ru-RU"/>
        </w:rPr>
        <w:t>Саринског</w:t>
      </w:r>
      <w:r w:rsidR="00293917">
        <w:rPr>
          <w:rFonts w:ascii="Times New Roman" w:eastAsia="Times New Roman" w:hAnsi="Times New Roman" w:cs="Times New Roman"/>
          <w:sz w:val="24"/>
          <w:szCs w:val="24"/>
          <w:lang w:eastAsia="ru-RU"/>
        </w:rPr>
        <w:t>о  сельского</w:t>
      </w:r>
      <w:proofErr w:type="gramEnd"/>
      <w:r w:rsidR="00293917">
        <w:rPr>
          <w:rFonts w:ascii="Times New Roman" w:eastAsia="Times New Roman" w:hAnsi="Times New Roman" w:cs="Times New Roman"/>
          <w:sz w:val="24"/>
          <w:szCs w:val="24"/>
          <w:lang w:eastAsia="ru-RU"/>
        </w:rPr>
        <w:t xml:space="preserve">  поселения   на 202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 и на  плановый период 20</w:t>
      </w:r>
      <w:r>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xml:space="preserve"> и 202</w:t>
      </w:r>
      <w:r w:rsidR="00652212">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 xml:space="preserve"> годов согласно приложению 1.</w:t>
      </w:r>
    </w:p>
    <w:p w:rsidR="007C267F" w:rsidRPr="00E209F2" w:rsidRDefault="00304276" w:rsidP="00A518D8">
      <w:pPr>
        <w:tabs>
          <w:tab w:val="left" w:pos="0"/>
        </w:tabs>
        <w:spacing w:after="0" w:line="240" w:lineRule="auto"/>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04276" w:rsidRPr="00E209F2" w:rsidRDefault="00304276" w:rsidP="00304276">
      <w:pPr>
        <w:tabs>
          <w:tab w:val="left" w:pos="0"/>
        </w:tabs>
        <w:spacing w:after="0" w:line="240" w:lineRule="auto"/>
        <w:jc w:val="both"/>
        <w:rPr>
          <w:rFonts w:ascii="Times New Roman" w:eastAsia="Times New Roman" w:hAnsi="Times New Roman" w:cs="Times New Roman"/>
          <w:iCs/>
          <w:sz w:val="24"/>
          <w:szCs w:val="24"/>
          <w:lang w:eastAsia="ru-RU"/>
        </w:rPr>
      </w:pPr>
      <w:r w:rsidRPr="00E209F2">
        <w:rPr>
          <w:rFonts w:ascii="Times New Roman" w:eastAsia="Times New Roman" w:hAnsi="Times New Roman" w:cs="Times New Roman"/>
          <w:iCs/>
          <w:sz w:val="24"/>
          <w:szCs w:val="24"/>
          <w:lang w:eastAsia="ru-RU"/>
        </w:rPr>
        <w:t xml:space="preserve">         </w:t>
      </w:r>
      <w:r w:rsidR="00A518D8">
        <w:rPr>
          <w:rFonts w:ascii="Times New Roman" w:eastAsia="Times New Roman" w:hAnsi="Times New Roman" w:cs="Times New Roman"/>
          <w:iCs/>
          <w:sz w:val="24"/>
          <w:szCs w:val="24"/>
          <w:lang w:eastAsia="ru-RU"/>
        </w:rPr>
        <w:t>4</w:t>
      </w:r>
      <w:r w:rsidRPr="00E209F2">
        <w:rPr>
          <w:rFonts w:ascii="Times New Roman" w:eastAsia="Times New Roman" w:hAnsi="Times New Roman" w:cs="Times New Roman"/>
          <w:iCs/>
          <w:sz w:val="24"/>
          <w:szCs w:val="24"/>
          <w:lang w:eastAsia="ru-RU"/>
        </w:rPr>
        <w:t xml:space="preserve">. Утвердить общий объем бюджетных ассигнований на исполнение </w:t>
      </w:r>
      <w:proofErr w:type="gramStart"/>
      <w:r w:rsidRPr="00E209F2">
        <w:rPr>
          <w:rFonts w:ascii="Times New Roman" w:eastAsia="Times New Roman" w:hAnsi="Times New Roman" w:cs="Times New Roman"/>
          <w:iCs/>
          <w:sz w:val="24"/>
          <w:szCs w:val="24"/>
          <w:lang w:eastAsia="ru-RU"/>
        </w:rPr>
        <w:t>публичных  нормативных</w:t>
      </w:r>
      <w:proofErr w:type="gramEnd"/>
      <w:r w:rsidRPr="00E209F2">
        <w:rPr>
          <w:rFonts w:ascii="Times New Roman" w:eastAsia="Times New Roman" w:hAnsi="Times New Roman" w:cs="Times New Roman"/>
          <w:iCs/>
          <w:sz w:val="24"/>
          <w:szCs w:val="24"/>
          <w:lang w:eastAsia="ru-RU"/>
        </w:rPr>
        <w:t xml:space="preserve"> обязательств  бюджета</w:t>
      </w:r>
      <w:r w:rsidRPr="00E209F2">
        <w:rPr>
          <w:rFonts w:ascii="Times New Roman" w:eastAsia="Times New Roman" w:hAnsi="Times New Roman" w:cs="Times New Roman"/>
          <w:sz w:val="24"/>
          <w:szCs w:val="24"/>
          <w:lang w:eastAsia="ru-RU"/>
        </w:rPr>
        <w:t xml:space="preserve"> Саринского  сельского  </w:t>
      </w:r>
      <w:r w:rsidR="00293917">
        <w:rPr>
          <w:rFonts w:ascii="Times New Roman" w:eastAsia="Times New Roman" w:hAnsi="Times New Roman" w:cs="Times New Roman"/>
          <w:iCs/>
          <w:sz w:val="24"/>
          <w:szCs w:val="24"/>
          <w:lang w:eastAsia="ru-RU"/>
        </w:rPr>
        <w:t>поселения   на 202</w:t>
      </w:r>
      <w:r w:rsidR="00652212">
        <w:rPr>
          <w:rFonts w:ascii="Times New Roman" w:eastAsia="Times New Roman" w:hAnsi="Times New Roman" w:cs="Times New Roman"/>
          <w:iCs/>
          <w:sz w:val="24"/>
          <w:szCs w:val="24"/>
          <w:lang w:eastAsia="ru-RU"/>
        </w:rPr>
        <w:t>3</w:t>
      </w:r>
      <w:r w:rsidRPr="00E209F2">
        <w:rPr>
          <w:rFonts w:ascii="Times New Roman" w:eastAsia="Times New Roman" w:hAnsi="Times New Roman" w:cs="Times New Roman"/>
          <w:iCs/>
          <w:sz w:val="24"/>
          <w:szCs w:val="24"/>
          <w:lang w:eastAsia="ru-RU"/>
        </w:rPr>
        <w:t xml:space="preserve"> год в сумме 0 тыс.</w:t>
      </w:r>
      <w:r>
        <w:rPr>
          <w:rFonts w:ascii="Times New Roman" w:eastAsia="Times New Roman" w:hAnsi="Times New Roman" w:cs="Times New Roman"/>
          <w:iCs/>
          <w:sz w:val="24"/>
          <w:szCs w:val="24"/>
          <w:lang w:eastAsia="ru-RU"/>
        </w:rPr>
        <w:t xml:space="preserve"> </w:t>
      </w:r>
      <w:r w:rsidRPr="00E209F2">
        <w:rPr>
          <w:rFonts w:ascii="Times New Roman" w:eastAsia="Times New Roman" w:hAnsi="Times New Roman" w:cs="Times New Roman"/>
          <w:iCs/>
          <w:sz w:val="24"/>
          <w:szCs w:val="24"/>
          <w:lang w:eastAsia="ru-RU"/>
        </w:rPr>
        <w:t>рублей  и на плановый период 20</w:t>
      </w:r>
      <w:r>
        <w:rPr>
          <w:rFonts w:ascii="Times New Roman" w:eastAsia="Times New Roman" w:hAnsi="Times New Roman" w:cs="Times New Roman"/>
          <w:iCs/>
          <w:sz w:val="24"/>
          <w:szCs w:val="24"/>
          <w:lang w:eastAsia="ru-RU"/>
        </w:rPr>
        <w:t>2</w:t>
      </w:r>
      <w:r w:rsidR="00652212">
        <w:rPr>
          <w:rFonts w:ascii="Times New Roman" w:eastAsia="Times New Roman" w:hAnsi="Times New Roman" w:cs="Times New Roman"/>
          <w:iCs/>
          <w:sz w:val="24"/>
          <w:szCs w:val="24"/>
          <w:lang w:eastAsia="ru-RU"/>
        </w:rPr>
        <w:t>4</w:t>
      </w:r>
      <w:r w:rsidRPr="00E209F2">
        <w:rPr>
          <w:rFonts w:ascii="Times New Roman" w:eastAsia="Times New Roman" w:hAnsi="Times New Roman" w:cs="Times New Roman"/>
          <w:iCs/>
          <w:sz w:val="24"/>
          <w:szCs w:val="24"/>
          <w:lang w:eastAsia="ru-RU"/>
        </w:rPr>
        <w:t xml:space="preserve"> и 202</w:t>
      </w:r>
      <w:r w:rsidR="00652212">
        <w:rPr>
          <w:rFonts w:ascii="Times New Roman" w:eastAsia="Times New Roman" w:hAnsi="Times New Roman" w:cs="Times New Roman"/>
          <w:iCs/>
          <w:sz w:val="24"/>
          <w:szCs w:val="24"/>
          <w:lang w:eastAsia="ru-RU"/>
        </w:rPr>
        <w:t>5</w:t>
      </w:r>
      <w:r w:rsidRPr="00E209F2">
        <w:rPr>
          <w:rFonts w:ascii="Times New Roman" w:eastAsia="Times New Roman" w:hAnsi="Times New Roman" w:cs="Times New Roman"/>
          <w:iCs/>
          <w:sz w:val="24"/>
          <w:szCs w:val="24"/>
          <w:lang w:eastAsia="ru-RU"/>
        </w:rPr>
        <w:t xml:space="preserve"> годов в сумме 0 тыс</w:t>
      </w:r>
      <w:r>
        <w:rPr>
          <w:rFonts w:ascii="Times New Roman" w:eastAsia="Times New Roman" w:hAnsi="Times New Roman" w:cs="Times New Roman"/>
          <w:iCs/>
          <w:sz w:val="24"/>
          <w:szCs w:val="24"/>
          <w:lang w:eastAsia="ru-RU"/>
        </w:rPr>
        <w:t xml:space="preserve">. </w:t>
      </w:r>
      <w:r w:rsidRPr="00E209F2">
        <w:rPr>
          <w:rFonts w:ascii="Times New Roman" w:eastAsia="Times New Roman" w:hAnsi="Times New Roman" w:cs="Times New Roman"/>
          <w:iCs/>
          <w:sz w:val="24"/>
          <w:szCs w:val="24"/>
          <w:lang w:eastAsia="ru-RU"/>
        </w:rPr>
        <w:t>рублей.</w:t>
      </w:r>
    </w:p>
    <w:p w:rsidR="00304276" w:rsidRPr="00E209F2" w:rsidRDefault="00304276" w:rsidP="00304276">
      <w:pPr>
        <w:tabs>
          <w:tab w:val="left" w:pos="0"/>
        </w:tabs>
        <w:spacing w:after="0" w:line="240" w:lineRule="auto"/>
        <w:jc w:val="both"/>
        <w:rPr>
          <w:rFonts w:ascii="Times New Roman" w:eastAsia="Times New Roman" w:hAnsi="Times New Roman" w:cs="Times New Roman"/>
          <w:iCs/>
          <w:sz w:val="24"/>
          <w:szCs w:val="24"/>
          <w:lang w:eastAsia="ru-RU"/>
        </w:rPr>
      </w:pPr>
    </w:p>
    <w:p w:rsidR="00304276" w:rsidRPr="00B12D43"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D43">
        <w:rPr>
          <w:rFonts w:ascii="Times New Roman" w:eastAsia="Times New Roman" w:hAnsi="Times New Roman" w:cs="Times New Roman"/>
          <w:sz w:val="24"/>
          <w:szCs w:val="24"/>
          <w:lang w:eastAsia="ru-RU"/>
        </w:rPr>
        <w:t xml:space="preserve">         </w:t>
      </w:r>
      <w:r w:rsidR="00A518D8">
        <w:rPr>
          <w:rFonts w:ascii="Times New Roman" w:eastAsia="Times New Roman" w:hAnsi="Times New Roman" w:cs="Times New Roman"/>
          <w:sz w:val="24"/>
          <w:szCs w:val="24"/>
          <w:lang w:eastAsia="ru-RU"/>
        </w:rPr>
        <w:t>5</w:t>
      </w:r>
      <w:r w:rsidRPr="00B12D43">
        <w:rPr>
          <w:rFonts w:ascii="Times New Roman" w:eastAsia="Times New Roman" w:hAnsi="Times New Roman" w:cs="Times New Roman"/>
          <w:sz w:val="24"/>
          <w:szCs w:val="24"/>
          <w:lang w:eastAsia="ru-RU"/>
        </w:rPr>
        <w:t>. Установить общий объем межбюджетных трансфертов, предоставляемых другим б</w:t>
      </w:r>
      <w:r w:rsidR="00293917">
        <w:rPr>
          <w:rFonts w:ascii="Times New Roman" w:eastAsia="Times New Roman" w:hAnsi="Times New Roman" w:cs="Times New Roman"/>
          <w:sz w:val="24"/>
          <w:szCs w:val="24"/>
          <w:lang w:eastAsia="ru-RU"/>
        </w:rPr>
        <w:t xml:space="preserve">юджетам бюджетной системы </w:t>
      </w:r>
      <w:r w:rsidR="00FA1EA0">
        <w:rPr>
          <w:rFonts w:ascii="Times New Roman" w:eastAsia="Times New Roman" w:hAnsi="Times New Roman" w:cs="Times New Roman"/>
          <w:sz w:val="24"/>
          <w:szCs w:val="24"/>
          <w:lang w:eastAsia="ru-RU"/>
        </w:rPr>
        <w:t xml:space="preserve">РФ </w:t>
      </w:r>
      <w:r w:rsidR="00293917">
        <w:rPr>
          <w:rFonts w:ascii="Times New Roman" w:eastAsia="Times New Roman" w:hAnsi="Times New Roman" w:cs="Times New Roman"/>
          <w:sz w:val="24"/>
          <w:szCs w:val="24"/>
          <w:lang w:eastAsia="ru-RU"/>
        </w:rPr>
        <w:t>на 202</w:t>
      </w:r>
      <w:r w:rsidR="00652212">
        <w:rPr>
          <w:rFonts w:ascii="Times New Roman" w:eastAsia="Times New Roman" w:hAnsi="Times New Roman" w:cs="Times New Roman"/>
          <w:sz w:val="24"/>
          <w:szCs w:val="24"/>
          <w:lang w:eastAsia="ru-RU"/>
        </w:rPr>
        <w:t>3</w:t>
      </w:r>
      <w:r w:rsidRPr="00B12D43">
        <w:rPr>
          <w:rFonts w:ascii="Times New Roman" w:eastAsia="Times New Roman" w:hAnsi="Times New Roman" w:cs="Times New Roman"/>
          <w:sz w:val="24"/>
          <w:szCs w:val="24"/>
          <w:lang w:eastAsia="ru-RU"/>
        </w:rPr>
        <w:t xml:space="preserve"> год в сумме 0 тыс. рублей и на плановый период 202</w:t>
      </w:r>
      <w:r w:rsidR="00652212">
        <w:rPr>
          <w:rFonts w:ascii="Times New Roman" w:eastAsia="Times New Roman" w:hAnsi="Times New Roman" w:cs="Times New Roman"/>
          <w:sz w:val="24"/>
          <w:szCs w:val="24"/>
          <w:lang w:eastAsia="ru-RU"/>
        </w:rPr>
        <w:t>4</w:t>
      </w:r>
      <w:r w:rsidRPr="00B12D43">
        <w:rPr>
          <w:rFonts w:ascii="Times New Roman" w:eastAsia="Times New Roman" w:hAnsi="Times New Roman" w:cs="Times New Roman"/>
          <w:sz w:val="24"/>
          <w:szCs w:val="24"/>
          <w:lang w:eastAsia="ru-RU"/>
        </w:rPr>
        <w:t xml:space="preserve"> и 202</w:t>
      </w:r>
      <w:r w:rsidR="00652212">
        <w:rPr>
          <w:rFonts w:ascii="Times New Roman" w:eastAsia="Times New Roman" w:hAnsi="Times New Roman" w:cs="Times New Roman"/>
          <w:sz w:val="24"/>
          <w:szCs w:val="24"/>
          <w:lang w:eastAsia="ru-RU"/>
        </w:rPr>
        <w:t>5</w:t>
      </w:r>
      <w:r w:rsidRPr="00B12D43">
        <w:rPr>
          <w:rFonts w:ascii="Times New Roman" w:eastAsia="Times New Roman" w:hAnsi="Times New Roman" w:cs="Times New Roman"/>
          <w:sz w:val="24"/>
          <w:szCs w:val="24"/>
          <w:lang w:eastAsia="ru-RU"/>
        </w:rPr>
        <w:t xml:space="preserve"> годов в сумме 0 тыс. рублей.</w:t>
      </w:r>
    </w:p>
    <w:p w:rsidR="00304276" w:rsidRPr="00B12D43"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276" w:rsidRPr="00B12D43" w:rsidRDefault="00A518D8"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304276" w:rsidRPr="00B12D43">
        <w:rPr>
          <w:rFonts w:ascii="Times New Roman" w:eastAsia="Times New Roman" w:hAnsi="Times New Roman" w:cs="Times New Roman"/>
          <w:sz w:val="24"/>
          <w:szCs w:val="24"/>
          <w:lang w:eastAsia="ru-RU"/>
        </w:rPr>
        <w:t>. Утвердить:</w:t>
      </w: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распределение бюджетных ассигнований по раздела</w:t>
      </w:r>
      <w:r w:rsidR="006B028F">
        <w:rPr>
          <w:rFonts w:ascii="Times New Roman" w:eastAsia="Times New Roman" w:hAnsi="Times New Roman" w:cs="Times New Roman"/>
          <w:sz w:val="24"/>
          <w:szCs w:val="24"/>
          <w:lang w:eastAsia="ru-RU"/>
        </w:rPr>
        <w:t>м, подразделам, целевым статьям и</w:t>
      </w:r>
      <w:r w:rsidRPr="00E209F2">
        <w:rPr>
          <w:rFonts w:ascii="Times New Roman" w:eastAsia="Times New Roman" w:hAnsi="Times New Roman" w:cs="Times New Roman"/>
          <w:sz w:val="24"/>
          <w:szCs w:val="24"/>
          <w:lang w:eastAsia="ru-RU"/>
        </w:rPr>
        <w:t xml:space="preserve"> группам (группам и подгруппам) видов расходов </w:t>
      </w:r>
      <w:r w:rsidR="004148F3" w:rsidRPr="004148F3">
        <w:rPr>
          <w:rFonts w:ascii="Times New Roman" w:hAnsi="Times New Roman" w:cs="Times New Roman"/>
          <w:sz w:val="24"/>
          <w:szCs w:val="24"/>
        </w:rPr>
        <w:t>классификации расходов</w:t>
      </w:r>
      <w:r w:rsidR="004148F3">
        <w:t xml:space="preserve"> </w:t>
      </w:r>
      <w:r w:rsidRPr="00E209F2">
        <w:rPr>
          <w:rFonts w:ascii="Times New Roman" w:eastAsia="Times New Roman" w:hAnsi="Times New Roman" w:cs="Times New Roman"/>
          <w:sz w:val="24"/>
          <w:szCs w:val="24"/>
          <w:lang w:eastAsia="ru-RU"/>
        </w:rPr>
        <w:t xml:space="preserve">бюджета </w:t>
      </w:r>
      <w:r w:rsidR="0094588A">
        <w:rPr>
          <w:rFonts w:ascii="Times New Roman" w:eastAsia="Times New Roman" w:hAnsi="Times New Roman" w:cs="Times New Roman"/>
          <w:sz w:val="24"/>
          <w:szCs w:val="24"/>
          <w:lang w:eastAsia="ru-RU"/>
        </w:rPr>
        <w:t>Саринского сельского</w:t>
      </w:r>
      <w:r w:rsidRPr="00E209F2">
        <w:rPr>
          <w:rFonts w:ascii="Times New Roman" w:eastAsia="Times New Roman" w:hAnsi="Times New Roman" w:cs="Times New Roman"/>
          <w:sz w:val="24"/>
          <w:szCs w:val="24"/>
          <w:lang w:eastAsia="ru-RU"/>
        </w:rPr>
        <w:t xml:space="preserve"> </w:t>
      </w:r>
      <w:proofErr w:type="gramStart"/>
      <w:r w:rsidRPr="00E209F2">
        <w:rPr>
          <w:rFonts w:ascii="Times New Roman" w:eastAsia="Times New Roman" w:hAnsi="Times New Roman" w:cs="Times New Roman"/>
          <w:sz w:val="24"/>
          <w:szCs w:val="24"/>
          <w:lang w:eastAsia="ru-RU"/>
        </w:rPr>
        <w:t xml:space="preserve">поселения </w:t>
      </w:r>
      <w:r w:rsidR="000D1952">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w:t>
      </w:r>
      <w:proofErr w:type="gramEnd"/>
      <w:r w:rsidRPr="00E209F2">
        <w:rPr>
          <w:rFonts w:ascii="Times New Roman" w:eastAsia="Times New Roman" w:hAnsi="Times New Roman" w:cs="Times New Roman"/>
          <w:sz w:val="24"/>
          <w:szCs w:val="24"/>
          <w:lang w:eastAsia="ru-RU"/>
        </w:rPr>
        <w:t xml:space="preserve">далее – классификация расходов бюджетов) </w:t>
      </w:r>
      <w:r w:rsidR="000D1952" w:rsidRPr="00E209F2">
        <w:rPr>
          <w:rFonts w:ascii="Times New Roman" w:eastAsia="Times New Roman" w:hAnsi="Times New Roman" w:cs="Times New Roman"/>
          <w:sz w:val="24"/>
          <w:szCs w:val="24"/>
          <w:lang w:eastAsia="ru-RU"/>
        </w:rPr>
        <w:t>на 20</w:t>
      </w:r>
      <w:r w:rsidR="000D1952">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3</w:t>
      </w:r>
      <w:r w:rsidR="000D1952" w:rsidRPr="00E209F2">
        <w:rPr>
          <w:rFonts w:ascii="Times New Roman" w:eastAsia="Times New Roman" w:hAnsi="Times New Roman" w:cs="Times New Roman"/>
          <w:sz w:val="24"/>
          <w:szCs w:val="24"/>
          <w:lang w:eastAsia="ru-RU"/>
        </w:rPr>
        <w:t xml:space="preserve"> год </w:t>
      </w:r>
      <w:r w:rsidRPr="00E209F2">
        <w:rPr>
          <w:rFonts w:ascii="Times New Roman" w:eastAsia="Times New Roman" w:hAnsi="Times New Roman" w:cs="Times New Roman"/>
          <w:sz w:val="24"/>
          <w:szCs w:val="24"/>
          <w:lang w:eastAsia="ru-RU"/>
        </w:rPr>
        <w:t xml:space="preserve">согласно приложению </w:t>
      </w:r>
      <w:r w:rsidR="00FF16C8">
        <w:rPr>
          <w:rFonts w:ascii="Times New Roman" w:eastAsia="Times New Roman" w:hAnsi="Times New Roman" w:cs="Times New Roman"/>
          <w:sz w:val="24"/>
          <w:szCs w:val="24"/>
          <w:lang w:eastAsia="ru-RU"/>
        </w:rPr>
        <w:t>2</w:t>
      </w:r>
      <w:r w:rsidRPr="00E209F2">
        <w:rPr>
          <w:rFonts w:ascii="Times New Roman" w:eastAsia="Times New Roman" w:hAnsi="Times New Roman" w:cs="Times New Roman"/>
          <w:sz w:val="24"/>
          <w:szCs w:val="24"/>
          <w:lang w:eastAsia="ru-RU"/>
        </w:rPr>
        <w:t>, на плановый период 20</w:t>
      </w:r>
      <w:r>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xml:space="preserve"> и 202</w:t>
      </w:r>
      <w:r w:rsidR="00652212">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 xml:space="preserve"> годов согласно приложению </w:t>
      </w:r>
      <w:r w:rsidR="00FF16C8">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w:t>
      </w: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ведомственную структуру расходов бюджета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w:t>
      </w:r>
      <w:r w:rsidR="00293917">
        <w:rPr>
          <w:rFonts w:ascii="Times New Roman" w:eastAsia="Times New Roman" w:hAnsi="Times New Roman" w:cs="Times New Roman"/>
          <w:snapToGrid w:val="0"/>
          <w:sz w:val="24"/>
          <w:szCs w:val="24"/>
          <w:lang w:eastAsia="ru-RU"/>
        </w:rPr>
        <w:t>на 202</w:t>
      </w:r>
      <w:r w:rsidR="00652212">
        <w:rPr>
          <w:rFonts w:ascii="Times New Roman" w:eastAsia="Times New Roman" w:hAnsi="Times New Roman" w:cs="Times New Roman"/>
          <w:snapToGrid w:val="0"/>
          <w:sz w:val="24"/>
          <w:szCs w:val="24"/>
          <w:lang w:eastAsia="ru-RU"/>
        </w:rPr>
        <w:t>3</w:t>
      </w:r>
      <w:r w:rsidRPr="00E209F2">
        <w:rPr>
          <w:rFonts w:ascii="Times New Roman" w:eastAsia="Times New Roman" w:hAnsi="Times New Roman" w:cs="Times New Roman"/>
          <w:snapToGrid w:val="0"/>
          <w:sz w:val="24"/>
          <w:szCs w:val="24"/>
          <w:lang w:eastAsia="ru-RU"/>
        </w:rPr>
        <w:t xml:space="preserve"> год </w:t>
      </w:r>
      <w:r w:rsidRPr="00E209F2">
        <w:rPr>
          <w:rFonts w:ascii="Times New Roman" w:eastAsia="Times New Roman" w:hAnsi="Times New Roman" w:cs="Times New Roman"/>
          <w:sz w:val="24"/>
          <w:szCs w:val="24"/>
          <w:lang w:eastAsia="ru-RU"/>
        </w:rPr>
        <w:t xml:space="preserve">согласно приложению </w:t>
      </w:r>
      <w:r w:rsidR="00FF16C8">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на плановый период 20</w:t>
      </w:r>
      <w:r>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xml:space="preserve"> и 202</w:t>
      </w:r>
      <w:r w:rsidR="00652212">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 xml:space="preserve"> годов согласно приложению </w:t>
      </w:r>
      <w:r w:rsidR="00FF16C8">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w:t>
      </w: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lastRenderedPageBreak/>
        <w:t xml:space="preserve">         </w:t>
      </w:r>
      <w:r w:rsidR="00D947BC">
        <w:rPr>
          <w:rFonts w:ascii="Times New Roman" w:eastAsia="Times New Roman" w:hAnsi="Times New Roman" w:cs="Times New Roman"/>
          <w:sz w:val="24"/>
          <w:szCs w:val="24"/>
          <w:lang w:eastAsia="ru-RU"/>
        </w:rPr>
        <w:t>7</w:t>
      </w:r>
      <w:r w:rsidRPr="00E209F2">
        <w:rPr>
          <w:rFonts w:ascii="Times New Roman" w:eastAsia="Times New Roman" w:hAnsi="Times New Roman" w:cs="Times New Roman"/>
          <w:sz w:val="24"/>
          <w:szCs w:val="24"/>
          <w:lang w:eastAsia="ru-RU"/>
        </w:rPr>
        <w:t>. Установить следую</w:t>
      </w:r>
      <w:r w:rsidR="00293917">
        <w:rPr>
          <w:rFonts w:ascii="Times New Roman" w:eastAsia="Times New Roman" w:hAnsi="Times New Roman" w:cs="Times New Roman"/>
          <w:sz w:val="24"/>
          <w:szCs w:val="24"/>
          <w:lang w:eastAsia="ru-RU"/>
        </w:rPr>
        <w:t>щие основания для внесения в 202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году изменений в показатели сводной бюджетной росписи бюджета Саринского</w:t>
      </w:r>
      <w:r>
        <w:rPr>
          <w:rFonts w:ascii="Times New Roman" w:eastAsia="Times New Roman" w:hAnsi="Times New Roman" w:cs="Times New Roman"/>
          <w:sz w:val="24"/>
          <w:szCs w:val="24"/>
          <w:lang w:eastAsia="ru-RU"/>
        </w:rPr>
        <w:t xml:space="preserve"> сельского поселения</w:t>
      </w:r>
      <w:r w:rsidRPr="00E209F2">
        <w:rPr>
          <w:rFonts w:ascii="Times New Roman" w:eastAsia="Times New Roman" w:hAnsi="Times New Roman" w:cs="Times New Roman"/>
          <w:sz w:val="24"/>
          <w:szCs w:val="24"/>
          <w:lang w:eastAsia="ru-RU"/>
        </w:rPr>
        <w:t>:</w:t>
      </w: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распределение зарезервированных в составе бюджета Сарин</w:t>
      </w:r>
      <w:r w:rsidR="00293917">
        <w:rPr>
          <w:rFonts w:ascii="Times New Roman" w:eastAsia="Times New Roman" w:hAnsi="Times New Roman" w:cs="Times New Roman"/>
          <w:sz w:val="24"/>
          <w:szCs w:val="24"/>
          <w:lang w:eastAsia="ru-RU"/>
        </w:rPr>
        <w:t>ского сельского поселения на 202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w:t>
      </w: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бюджетные ассигнования, предусмотренные по целевой статье «Резервные фонды местных администраций», подраздела «Резервные </w:t>
      </w:r>
      <w:proofErr w:type="gramStart"/>
      <w:r w:rsidRPr="00E209F2">
        <w:rPr>
          <w:rFonts w:ascii="Times New Roman" w:eastAsia="Times New Roman" w:hAnsi="Times New Roman" w:cs="Times New Roman"/>
          <w:sz w:val="24"/>
          <w:szCs w:val="24"/>
          <w:lang w:eastAsia="ru-RU"/>
        </w:rPr>
        <w:t>фонды»  раздела</w:t>
      </w:r>
      <w:proofErr w:type="gramEnd"/>
      <w:r w:rsidRPr="00E209F2">
        <w:rPr>
          <w:rFonts w:ascii="Times New Roman" w:eastAsia="Times New Roman" w:hAnsi="Times New Roman" w:cs="Times New Roman"/>
          <w:sz w:val="24"/>
          <w:szCs w:val="24"/>
          <w:lang w:eastAsia="ru-RU"/>
        </w:rPr>
        <w:t xml:space="preserve"> «Общегосударственные вопросы» классификации расходов бюджета, на финансовое обеспечение непредвиденных расходов, в том числе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w:t>
      </w: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ab/>
      </w: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изменение бюджетной классификации Российской Федерации, в том числе для отражения межбюджетных трансфертов;</w:t>
      </w:r>
    </w:p>
    <w:p w:rsidR="00304276" w:rsidRPr="00E209F2" w:rsidRDefault="00304276" w:rsidP="00304276">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3) перераспределение администрацией Саринского сельского поселения бюджетных ассигнований, предусмотренных в ведомственной структуре по соответствующим разделам по кодам классификации </w:t>
      </w:r>
      <w:proofErr w:type="gramStart"/>
      <w:r w:rsidRPr="00E209F2">
        <w:rPr>
          <w:rFonts w:ascii="Times New Roman" w:eastAsia="Times New Roman" w:hAnsi="Times New Roman" w:cs="Times New Roman"/>
          <w:sz w:val="24"/>
          <w:szCs w:val="24"/>
          <w:lang w:eastAsia="ru-RU"/>
        </w:rPr>
        <w:t>расходов  бюджетов</w:t>
      </w:r>
      <w:proofErr w:type="gramEnd"/>
      <w:r w:rsidRPr="00E209F2">
        <w:rPr>
          <w:rFonts w:ascii="Times New Roman" w:eastAsia="Times New Roman" w:hAnsi="Times New Roman" w:cs="Times New Roman"/>
          <w:sz w:val="24"/>
          <w:szCs w:val="24"/>
          <w:lang w:eastAsia="ru-RU"/>
        </w:rPr>
        <w:t xml:space="preserve"> бюджетной системы Российской Федерации;</w:t>
      </w:r>
    </w:p>
    <w:p w:rsidR="00304276" w:rsidRPr="00E209F2" w:rsidRDefault="00304276" w:rsidP="00304276">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4) поступление в доход бюджета Саринского сельского поселения средств, полученных от добровольных пожертвований;</w:t>
      </w:r>
    </w:p>
    <w:p w:rsidR="00304276" w:rsidRPr="00E209F2" w:rsidRDefault="00304276" w:rsidP="00304276">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209F2">
        <w:rPr>
          <w:rFonts w:ascii="Times New Roman" w:eastAsia="Times New Roman" w:hAnsi="Times New Roman" w:cs="Times New Roman"/>
          <w:color w:val="3C3C3C"/>
          <w:sz w:val="24"/>
          <w:szCs w:val="24"/>
          <w:shd w:val="clear" w:color="auto" w:fill="FFFFFF"/>
          <w:lang w:eastAsia="ru-RU"/>
        </w:rPr>
        <w:t xml:space="preserve">        5) </w:t>
      </w:r>
      <w:r w:rsidRPr="00E209F2">
        <w:rPr>
          <w:rFonts w:ascii="Times New Roman" w:eastAsia="Times New Roman" w:hAnsi="Times New Roman" w:cs="Times New Roman"/>
          <w:sz w:val="24"/>
          <w:szCs w:val="24"/>
          <w:shd w:val="clear" w:color="auto" w:fill="FFFFFF"/>
          <w:lang w:eastAsia="ru-RU"/>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lang w:eastAsia="ru-RU"/>
        </w:rPr>
      </w:pP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7BC">
        <w:rPr>
          <w:rFonts w:ascii="Times New Roman" w:eastAsia="Times New Roman" w:hAnsi="Times New Roman" w:cs="Times New Roman"/>
          <w:sz w:val="24"/>
          <w:szCs w:val="24"/>
          <w:lang w:eastAsia="ru-RU"/>
        </w:rPr>
        <w:t>8</w:t>
      </w:r>
      <w:r w:rsidRPr="00E20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Установить, что доведение лимит</w:t>
      </w:r>
      <w:r w:rsidR="00293917">
        <w:rPr>
          <w:rFonts w:ascii="Times New Roman" w:eastAsia="Times New Roman" w:hAnsi="Times New Roman" w:cs="Times New Roman"/>
          <w:sz w:val="24"/>
          <w:szCs w:val="24"/>
          <w:lang w:eastAsia="ru-RU"/>
        </w:rPr>
        <w:t>ов бюджетных обязательств на 202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 и финансирование в 20</w:t>
      </w:r>
      <w:r w:rsidR="00293917">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году осуществляется с учетом следующей приоритетности расходов:</w:t>
      </w:r>
    </w:p>
    <w:p w:rsidR="00304276" w:rsidRPr="00E209F2" w:rsidRDefault="00304276" w:rsidP="00304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оплата труда и начисления на оплату труда;</w:t>
      </w:r>
    </w:p>
    <w:p w:rsidR="00304276" w:rsidRPr="00E209F2" w:rsidRDefault="00304276" w:rsidP="0030427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оплата коммунальных услуг и услуг связи, арендной платы за пользование помещен</w:t>
      </w:r>
      <w:r w:rsidR="0079752B">
        <w:rPr>
          <w:rFonts w:ascii="Times New Roman" w:eastAsia="Times New Roman" w:hAnsi="Times New Roman" w:cs="Times New Roman"/>
          <w:sz w:val="24"/>
          <w:szCs w:val="24"/>
          <w:lang w:eastAsia="ru-RU"/>
        </w:rPr>
        <w:t>иями</w:t>
      </w:r>
      <w:r>
        <w:rPr>
          <w:rFonts w:ascii="Times New Roman" w:eastAsia="Times New Roman" w:hAnsi="Times New Roman" w:cs="Times New Roman"/>
          <w:sz w:val="24"/>
          <w:szCs w:val="24"/>
          <w:lang w:eastAsia="ru-RU"/>
        </w:rPr>
        <w:t>;</w:t>
      </w:r>
    </w:p>
    <w:p w:rsidR="00304276" w:rsidRPr="008C1327" w:rsidRDefault="00304276" w:rsidP="003042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3</w:t>
      </w:r>
      <w:r w:rsidRPr="008C1327">
        <w:rPr>
          <w:rFonts w:ascii="Times New Roman" w:eastAsia="Times New Roman" w:hAnsi="Times New Roman" w:cs="Times New Roman"/>
          <w:sz w:val="24"/>
          <w:szCs w:val="24"/>
          <w:lang w:eastAsia="ru-RU"/>
        </w:rPr>
        <w:t xml:space="preserve">) </w:t>
      </w:r>
      <w:proofErr w:type="gramStart"/>
      <w:r w:rsidRPr="008C1327">
        <w:rPr>
          <w:rFonts w:ascii="Times New Roman" w:eastAsia="Times New Roman" w:hAnsi="Times New Roman" w:cs="Times New Roman"/>
          <w:sz w:val="24"/>
          <w:szCs w:val="24"/>
          <w:lang w:eastAsia="ru-RU"/>
        </w:rPr>
        <w:t xml:space="preserve">уплата </w:t>
      </w:r>
      <w:r w:rsidR="0079752B">
        <w:rPr>
          <w:rFonts w:ascii="Times New Roman" w:eastAsia="Times New Roman" w:hAnsi="Times New Roman" w:cs="Times New Roman"/>
          <w:sz w:val="24"/>
          <w:szCs w:val="24"/>
          <w:lang w:eastAsia="ru-RU"/>
        </w:rPr>
        <w:t xml:space="preserve"> </w:t>
      </w:r>
      <w:r w:rsidRPr="008C1327">
        <w:rPr>
          <w:rFonts w:ascii="Times New Roman" w:eastAsia="Times New Roman" w:hAnsi="Times New Roman" w:cs="Times New Roman"/>
          <w:sz w:val="24"/>
          <w:szCs w:val="24"/>
          <w:lang w:eastAsia="ru-RU"/>
        </w:rPr>
        <w:t>налогов</w:t>
      </w:r>
      <w:proofErr w:type="gramEnd"/>
      <w:r w:rsidRPr="008C1327">
        <w:rPr>
          <w:rFonts w:ascii="Times New Roman" w:eastAsia="Times New Roman" w:hAnsi="Times New Roman" w:cs="Times New Roman"/>
          <w:sz w:val="24"/>
          <w:szCs w:val="24"/>
          <w:lang w:eastAsia="ru-RU"/>
        </w:rPr>
        <w:t xml:space="preserve"> и сборов в бюджеты бюджетной системы Российской Федерации;</w:t>
      </w:r>
    </w:p>
    <w:p w:rsidR="00304276" w:rsidRPr="00E209F2" w:rsidRDefault="00304276" w:rsidP="0030427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4) доведение лимит</w:t>
      </w:r>
      <w:r w:rsidR="00293917">
        <w:rPr>
          <w:rFonts w:ascii="Times New Roman" w:eastAsia="Times New Roman" w:hAnsi="Times New Roman" w:cs="Times New Roman"/>
          <w:sz w:val="24"/>
          <w:szCs w:val="24"/>
          <w:lang w:eastAsia="ru-RU"/>
        </w:rPr>
        <w:t>ов бюджетных обязательств на 202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 по иным направлениям, не указанным в настоящей части, осуществляется в соответствии с распоряжениями Главы администрации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w:t>
      </w:r>
    </w:p>
    <w:p w:rsidR="00304276" w:rsidRPr="00E209F2" w:rsidRDefault="00304276" w:rsidP="0030427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7BC">
        <w:rPr>
          <w:rFonts w:ascii="Times New Roman" w:eastAsia="Times New Roman" w:hAnsi="Times New Roman" w:cs="Times New Roman"/>
          <w:sz w:val="24"/>
          <w:szCs w:val="24"/>
          <w:lang w:eastAsia="ru-RU"/>
        </w:rPr>
        <w:t>9</w:t>
      </w:r>
      <w:r w:rsidR="0094588A">
        <w:rPr>
          <w:rFonts w:ascii="Times New Roman" w:eastAsia="Times New Roman" w:hAnsi="Times New Roman" w:cs="Times New Roman"/>
          <w:sz w:val="24"/>
          <w:szCs w:val="24"/>
          <w:lang w:eastAsia="ru-RU"/>
        </w:rPr>
        <w:t>. Установить</w:t>
      </w:r>
      <w:r w:rsidRPr="00E209F2">
        <w:rPr>
          <w:rFonts w:ascii="Times New Roman" w:eastAsia="Times New Roman" w:hAnsi="Times New Roman" w:cs="Times New Roman"/>
          <w:sz w:val="24"/>
          <w:szCs w:val="24"/>
          <w:lang w:eastAsia="ru-RU"/>
        </w:rPr>
        <w:t xml:space="preserve"> </w:t>
      </w:r>
      <w:r w:rsidR="00580421">
        <w:rPr>
          <w:rFonts w:ascii="Times New Roman" w:eastAsia="Times New Roman" w:hAnsi="Times New Roman" w:cs="Times New Roman"/>
          <w:sz w:val="24"/>
          <w:szCs w:val="24"/>
          <w:lang w:eastAsia="ru-RU"/>
        </w:rPr>
        <w:t xml:space="preserve">верхний </w:t>
      </w:r>
      <w:r w:rsidRPr="00E209F2">
        <w:rPr>
          <w:rFonts w:ascii="Times New Roman" w:eastAsia="Times New Roman" w:hAnsi="Times New Roman" w:cs="Times New Roman"/>
          <w:sz w:val="24"/>
          <w:szCs w:val="24"/>
          <w:lang w:eastAsia="ru-RU"/>
        </w:rPr>
        <w:t>предел</w:t>
      </w:r>
      <w:r w:rsidR="0094588A">
        <w:rPr>
          <w:rFonts w:ascii="Times New Roman" w:eastAsia="Times New Roman" w:hAnsi="Times New Roman" w:cs="Times New Roman"/>
          <w:sz w:val="24"/>
          <w:szCs w:val="24"/>
          <w:lang w:eastAsia="ru-RU"/>
        </w:rPr>
        <w:t xml:space="preserve"> муниципального </w:t>
      </w:r>
      <w:r w:rsidR="00580421">
        <w:rPr>
          <w:rFonts w:ascii="Times New Roman" w:eastAsia="Times New Roman" w:hAnsi="Times New Roman" w:cs="Times New Roman"/>
          <w:sz w:val="24"/>
          <w:szCs w:val="24"/>
          <w:lang w:eastAsia="ru-RU"/>
        </w:rPr>
        <w:t xml:space="preserve">внутреннего </w:t>
      </w:r>
      <w:r w:rsidR="0094588A">
        <w:rPr>
          <w:rFonts w:ascii="Times New Roman" w:eastAsia="Times New Roman" w:hAnsi="Times New Roman" w:cs="Times New Roman"/>
          <w:sz w:val="24"/>
          <w:szCs w:val="24"/>
          <w:lang w:eastAsia="ru-RU"/>
        </w:rPr>
        <w:t>долга</w:t>
      </w:r>
      <w:r w:rsidRPr="00E209F2">
        <w:rPr>
          <w:rFonts w:ascii="Times New Roman" w:eastAsia="Times New Roman" w:hAnsi="Times New Roman" w:cs="Times New Roman"/>
          <w:sz w:val="24"/>
          <w:szCs w:val="24"/>
          <w:lang w:eastAsia="ru-RU"/>
        </w:rPr>
        <w:t xml:space="preserve"> </w:t>
      </w:r>
      <w:proofErr w:type="gramStart"/>
      <w:r w:rsidRPr="00E209F2">
        <w:rPr>
          <w:rFonts w:ascii="Times New Roman" w:eastAsia="Times New Roman" w:hAnsi="Times New Roman" w:cs="Times New Roman"/>
          <w:sz w:val="24"/>
          <w:szCs w:val="24"/>
          <w:lang w:eastAsia="ru-RU"/>
        </w:rPr>
        <w:t>бюджета  Саринского</w:t>
      </w:r>
      <w:proofErr w:type="gramEnd"/>
      <w:r w:rsidRPr="00E209F2">
        <w:rPr>
          <w:rFonts w:ascii="Times New Roman" w:eastAsia="Times New Roman" w:hAnsi="Times New Roman" w:cs="Times New Roman"/>
          <w:sz w:val="24"/>
          <w:szCs w:val="24"/>
          <w:lang w:eastAsia="ru-RU"/>
        </w:rPr>
        <w:t xml:space="preserve">  сельского    поселения:</w:t>
      </w:r>
    </w:p>
    <w:p w:rsidR="00304276" w:rsidRPr="0073756C" w:rsidRDefault="007C267F" w:rsidP="00304276">
      <w:pPr>
        <w:autoSpaceDE w:val="0"/>
        <w:autoSpaceDN w:val="0"/>
        <w:adjustRightInd w:val="0"/>
        <w:spacing w:after="0" w:line="240" w:lineRule="auto"/>
        <w:jc w:val="both"/>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sz w:val="24"/>
          <w:szCs w:val="24"/>
          <w:lang w:eastAsia="ru-RU"/>
        </w:rPr>
        <w:t xml:space="preserve">         </w:t>
      </w:r>
      <w:r w:rsidR="00304276" w:rsidRPr="00E209F2">
        <w:rPr>
          <w:rFonts w:ascii="Times New Roman" w:eastAsia="Times New Roman" w:hAnsi="Times New Roman" w:cs="Times New Roman"/>
          <w:sz w:val="24"/>
          <w:szCs w:val="24"/>
          <w:lang w:eastAsia="ru-RU"/>
        </w:rPr>
        <w:t>на 1 января 20</w:t>
      </w:r>
      <w:r w:rsidR="00304276">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4</w:t>
      </w:r>
      <w:r w:rsidR="00304276" w:rsidRPr="00E209F2">
        <w:rPr>
          <w:rFonts w:ascii="Times New Roman" w:eastAsia="Times New Roman" w:hAnsi="Times New Roman" w:cs="Times New Roman"/>
          <w:sz w:val="24"/>
          <w:szCs w:val="24"/>
          <w:lang w:eastAsia="ru-RU"/>
        </w:rPr>
        <w:t xml:space="preserve"> года в </w:t>
      </w:r>
      <w:r w:rsidR="00304276" w:rsidRPr="0073756C">
        <w:rPr>
          <w:rFonts w:ascii="Times New Roman" w:eastAsia="Times New Roman" w:hAnsi="Times New Roman" w:cs="Times New Roman"/>
          <w:color w:val="000000" w:themeColor="text1"/>
          <w:sz w:val="24"/>
          <w:szCs w:val="24"/>
          <w:lang w:eastAsia="ru-RU"/>
        </w:rPr>
        <w:t xml:space="preserve">сумме </w:t>
      </w:r>
      <w:r w:rsidR="0073756C" w:rsidRPr="0073756C">
        <w:rPr>
          <w:rFonts w:ascii="Times New Roman" w:eastAsia="Times New Roman" w:hAnsi="Times New Roman" w:cs="Times New Roman"/>
          <w:color w:val="000000" w:themeColor="text1"/>
          <w:sz w:val="24"/>
          <w:szCs w:val="24"/>
          <w:lang w:eastAsia="ru-RU"/>
        </w:rPr>
        <w:t>82,850</w:t>
      </w:r>
      <w:r w:rsidR="00304276" w:rsidRPr="0073756C">
        <w:rPr>
          <w:rFonts w:ascii="Times New Roman" w:eastAsia="Times New Roman" w:hAnsi="Times New Roman" w:cs="Times New Roman"/>
          <w:color w:val="000000" w:themeColor="text1"/>
          <w:sz w:val="24"/>
          <w:szCs w:val="24"/>
          <w:lang w:eastAsia="ru-RU"/>
        </w:rPr>
        <w:t xml:space="preserve"> тыс. рублей, в том числе </w:t>
      </w:r>
      <w:r w:rsidR="00580421" w:rsidRPr="0073756C">
        <w:rPr>
          <w:rFonts w:ascii="Times New Roman" w:eastAsia="Times New Roman" w:hAnsi="Times New Roman" w:cs="Times New Roman"/>
          <w:color w:val="000000" w:themeColor="text1"/>
          <w:sz w:val="24"/>
          <w:szCs w:val="24"/>
          <w:lang w:eastAsia="ru-RU"/>
        </w:rPr>
        <w:t>верхний предел долга</w:t>
      </w:r>
      <w:r w:rsidR="00304276" w:rsidRPr="0073756C">
        <w:rPr>
          <w:rFonts w:ascii="Times New Roman" w:eastAsia="Times New Roman" w:hAnsi="Times New Roman" w:cs="Times New Roman"/>
          <w:color w:val="000000" w:themeColor="text1"/>
          <w:sz w:val="24"/>
          <w:szCs w:val="24"/>
          <w:lang w:eastAsia="ru-RU"/>
        </w:rPr>
        <w:t xml:space="preserve"> по муниципальным гарантиям </w:t>
      </w:r>
      <w:r w:rsidR="00304276" w:rsidRPr="0073756C">
        <w:rPr>
          <w:rFonts w:ascii="Times New Roman" w:eastAsia="Times New Roman" w:hAnsi="Times New Roman" w:cs="Times New Roman"/>
          <w:color w:val="000000" w:themeColor="text1"/>
          <w:spacing w:val="-8"/>
          <w:sz w:val="24"/>
          <w:szCs w:val="24"/>
          <w:lang w:eastAsia="ru-RU"/>
        </w:rPr>
        <w:t xml:space="preserve">в </w:t>
      </w:r>
      <w:proofErr w:type="gramStart"/>
      <w:r w:rsidR="00304276" w:rsidRPr="0073756C">
        <w:rPr>
          <w:rFonts w:ascii="Times New Roman" w:eastAsia="Times New Roman" w:hAnsi="Times New Roman" w:cs="Times New Roman"/>
          <w:color w:val="000000" w:themeColor="text1"/>
          <w:spacing w:val="-8"/>
          <w:sz w:val="24"/>
          <w:szCs w:val="24"/>
          <w:lang w:eastAsia="ru-RU"/>
        </w:rPr>
        <w:t xml:space="preserve">сумме </w:t>
      </w:r>
      <w:r w:rsidR="00304276" w:rsidRPr="0073756C">
        <w:rPr>
          <w:rFonts w:ascii="Times New Roman" w:eastAsia="Times New Roman" w:hAnsi="Times New Roman" w:cs="Times New Roman"/>
          <w:color w:val="000000" w:themeColor="text1"/>
          <w:sz w:val="24"/>
          <w:szCs w:val="24"/>
          <w:lang w:eastAsia="ru-RU"/>
        </w:rPr>
        <w:t xml:space="preserve"> 0</w:t>
      </w:r>
      <w:proofErr w:type="gramEnd"/>
      <w:r w:rsidR="00304276" w:rsidRPr="0073756C">
        <w:rPr>
          <w:rFonts w:ascii="Times New Roman" w:eastAsia="Times New Roman" w:hAnsi="Times New Roman" w:cs="Times New Roman"/>
          <w:color w:val="000000" w:themeColor="text1"/>
          <w:sz w:val="24"/>
          <w:szCs w:val="24"/>
          <w:lang w:eastAsia="ru-RU"/>
        </w:rPr>
        <w:t xml:space="preserve"> </w:t>
      </w:r>
      <w:r w:rsidR="00304276" w:rsidRPr="0073756C">
        <w:rPr>
          <w:rFonts w:ascii="Times New Roman" w:eastAsia="Times New Roman" w:hAnsi="Times New Roman" w:cs="Times New Roman"/>
          <w:color w:val="000000" w:themeColor="text1"/>
          <w:spacing w:val="-8"/>
          <w:sz w:val="24"/>
          <w:szCs w:val="24"/>
          <w:lang w:eastAsia="ru-RU"/>
        </w:rPr>
        <w:t>тыс. рублей;</w:t>
      </w:r>
    </w:p>
    <w:p w:rsidR="00304276" w:rsidRPr="0073756C" w:rsidRDefault="007C267F" w:rsidP="00304276">
      <w:pPr>
        <w:autoSpaceDE w:val="0"/>
        <w:autoSpaceDN w:val="0"/>
        <w:adjustRightInd w:val="0"/>
        <w:spacing w:after="0" w:line="240" w:lineRule="auto"/>
        <w:jc w:val="both"/>
        <w:rPr>
          <w:rFonts w:ascii="Times New Roman" w:eastAsia="Times New Roman" w:hAnsi="Times New Roman" w:cs="Times New Roman"/>
          <w:color w:val="000000" w:themeColor="text1"/>
          <w:spacing w:val="-8"/>
          <w:sz w:val="24"/>
          <w:szCs w:val="24"/>
          <w:lang w:eastAsia="ru-RU"/>
        </w:rPr>
      </w:pPr>
      <w:r w:rsidRPr="0073756C">
        <w:rPr>
          <w:rFonts w:ascii="Times New Roman" w:eastAsia="Times New Roman" w:hAnsi="Times New Roman" w:cs="Times New Roman"/>
          <w:color w:val="000000" w:themeColor="text1"/>
          <w:sz w:val="24"/>
          <w:szCs w:val="24"/>
          <w:lang w:eastAsia="ru-RU"/>
        </w:rPr>
        <w:t xml:space="preserve">            </w:t>
      </w:r>
      <w:r w:rsidR="00304276" w:rsidRPr="0073756C">
        <w:rPr>
          <w:rFonts w:ascii="Times New Roman" w:eastAsia="Times New Roman" w:hAnsi="Times New Roman" w:cs="Times New Roman"/>
          <w:color w:val="000000" w:themeColor="text1"/>
          <w:sz w:val="24"/>
          <w:szCs w:val="24"/>
          <w:lang w:eastAsia="ru-RU"/>
        </w:rPr>
        <w:t>на 1 января 202</w:t>
      </w:r>
      <w:r w:rsidR="00652212" w:rsidRPr="0073756C">
        <w:rPr>
          <w:rFonts w:ascii="Times New Roman" w:eastAsia="Times New Roman" w:hAnsi="Times New Roman" w:cs="Times New Roman"/>
          <w:color w:val="000000" w:themeColor="text1"/>
          <w:sz w:val="24"/>
          <w:szCs w:val="24"/>
          <w:lang w:eastAsia="ru-RU"/>
        </w:rPr>
        <w:t>5</w:t>
      </w:r>
      <w:r w:rsidR="00F10932" w:rsidRPr="0073756C">
        <w:rPr>
          <w:rFonts w:ascii="Times New Roman" w:eastAsia="Times New Roman" w:hAnsi="Times New Roman" w:cs="Times New Roman"/>
          <w:color w:val="000000" w:themeColor="text1"/>
          <w:sz w:val="24"/>
          <w:szCs w:val="24"/>
          <w:lang w:eastAsia="ru-RU"/>
        </w:rPr>
        <w:t xml:space="preserve"> </w:t>
      </w:r>
      <w:r w:rsidR="00304276" w:rsidRPr="0073756C">
        <w:rPr>
          <w:rFonts w:ascii="Times New Roman" w:eastAsia="Times New Roman" w:hAnsi="Times New Roman" w:cs="Times New Roman"/>
          <w:color w:val="000000" w:themeColor="text1"/>
          <w:sz w:val="24"/>
          <w:szCs w:val="24"/>
          <w:lang w:eastAsia="ru-RU"/>
        </w:rPr>
        <w:t xml:space="preserve">года в сумме </w:t>
      </w:r>
      <w:r w:rsidR="0073756C" w:rsidRPr="0073756C">
        <w:rPr>
          <w:rFonts w:ascii="Times New Roman" w:eastAsia="Times New Roman" w:hAnsi="Times New Roman" w:cs="Times New Roman"/>
          <w:color w:val="000000" w:themeColor="text1"/>
          <w:sz w:val="24"/>
          <w:szCs w:val="24"/>
          <w:lang w:eastAsia="ru-RU"/>
        </w:rPr>
        <w:t>83,150</w:t>
      </w:r>
      <w:r w:rsidR="00304276" w:rsidRPr="0073756C">
        <w:rPr>
          <w:rFonts w:ascii="Times New Roman" w:eastAsia="Times New Roman" w:hAnsi="Times New Roman" w:cs="Times New Roman"/>
          <w:color w:val="000000" w:themeColor="text1"/>
          <w:sz w:val="24"/>
          <w:szCs w:val="24"/>
          <w:lang w:eastAsia="ru-RU"/>
        </w:rPr>
        <w:t xml:space="preserve"> тыс. рублей, в том </w:t>
      </w:r>
      <w:proofErr w:type="gramStart"/>
      <w:r w:rsidR="00304276" w:rsidRPr="0073756C">
        <w:rPr>
          <w:rFonts w:ascii="Times New Roman" w:eastAsia="Times New Roman" w:hAnsi="Times New Roman" w:cs="Times New Roman"/>
          <w:color w:val="000000" w:themeColor="text1"/>
          <w:sz w:val="24"/>
          <w:szCs w:val="24"/>
          <w:lang w:eastAsia="ru-RU"/>
        </w:rPr>
        <w:t xml:space="preserve">числе  </w:t>
      </w:r>
      <w:r w:rsidR="00580421" w:rsidRPr="0073756C">
        <w:rPr>
          <w:rFonts w:ascii="Times New Roman" w:eastAsia="Times New Roman" w:hAnsi="Times New Roman" w:cs="Times New Roman"/>
          <w:color w:val="000000" w:themeColor="text1"/>
          <w:sz w:val="24"/>
          <w:szCs w:val="24"/>
          <w:lang w:eastAsia="ru-RU"/>
        </w:rPr>
        <w:t>верхний</w:t>
      </w:r>
      <w:proofErr w:type="gramEnd"/>
      <w:r w:rsidR="00580421" w:rsidRPr="0073756C">
        <w:rPr>
          <w:rFonts w:ascii="Times New Roman" w:eastAsia="Times New Roman" w:hAnsi="Times New Roman" w:cs="Times New Roman"/>
          <w:color w:val="000000" w:themeColor="text1"/>
          <w:sz w:val="24"/>
          <w:szCs w:val="24"/>
          <w:lang w:eastAsia="ru-RU"/>
        </w:rPr>
        <w:t xml:space="preserve"> предел долга </w:t>
      </w:r>
      <w:r w:rsidR="00304276" w:rsidRPr="0073756C">
        <w:rPr>
          <w:rFonts w:ascii="Times New Roman" w:eastAsia="Times New Roman" w:hAnsi="Times New Roman" w:cs="Times New Roman"/>
          <w:color w:val="000000" w:themeColor="text1"/>
          <w:sz w:val="24"/>
          <w:szCs w:val="24"/>
          <w:lang w:eastAsia="ru-RU"/>
        </w:rPr>
        <w:t xml:space="preserve">по муниципальным гарантиям </w:t>
      </w:r>
      <w:r w:rsidR="00304276" w:rsidRPr="0073756C">
        <w:rPr>
          <w:rFonts w:ascii="Times New Roman" w:eastAsia="Times New Roman" w:hAnsi="Times New Roman" w:cs="Times New Roman"/>
          <w:color w:val="000000" w:themeColor="text1"/>
          <w:spacing w:val="-8"/>
          <w:sz w:val="24"/>
          <w:szCs w:val="24"/>
          <w:lang w:eastAsia="ru-RU"/>
        </w:rPr>
        <w:t xml:space="preserve">в сумме </w:t>
      </w:r>
      <w:r w:rsidR="00304276" w:rsidRPr="0073756C">
        <w:rPr>
          <w:rFonts w:ascii="Times New Roman" w:eastAsia="Times New Roman" w:hAnsi="Times New Roman" w:cs="Times New Roman"/>
          <w:color w:val="000000" w:themeColor="text1"/>
          <w:sz w:val="24"/>
          <w:szCs w:val="24"/>
          <w:lang w:eastAsia="ru-RU"/>
        </w:rPr>
        <w:t xml:space="preserve"> 0 </w:t>
      </w:r>
      <w:r w:rsidR="00304276" w:rsidRPr="0073756C">
        <w:rPr>
          <w:rFonts w:ascii="Times New Roman" w:eastAsia="Times New Roman" w:hAnsi="Times New Roman" w:cs="Times New Roman"/>
          <w:color w:val="000000" w:themeColor="text1"/>
          <w:spacing w:val="-8"/>
          <w:sz w:val="24"/>
          <w:szCs w:val="24"/>
          <w:lang w:eastAsia="ru-RU"/>
        </w:rPr>
        <w:t>тыс. рублей;</w:t>
      </w:r>
    </w:p>
    <w:p w:rsidR="00304276" w:rsidRPr="00E209F2" w:rsidRDefault="00293917" w:rsidP="00304276">
      <w:pPr>
        <w:tabs>
          <w:tab w:val="left" w:pos="0"/>
        </w:tabs>
        <w:spacing w:after="0" w:line="240" w:lineRule="auto"/>
        <w:ind w:firstLine="709"/>
        <w:jc w:val="both"/>
        <w:rPr>
          <w:rFonts w:ascii="Times New Roman" w:eastAsia="Times New Roman" w:hAnsi="Times New Roman" w:cs="Times New Roman"/>
          <w:spacing w:val="-8"/>
          <w:sz w:val="24"/>
          <w:szCs w:val="24"/>
          <w:lang w:eastAsia="ru-RU"/>
        </w:rPr>
      </w:pPr>
      <w:r w:rsidRPr="0073756C">
        <w:rPr>
          <w:rFonts w:ascii="Times New Roman" w:eastAsia="Times New Roman" w:hAnsi="Times New Roman" w:cs="Times New Roman"/>
          <w:color w:val="000000" w:themeColor="text1"/>
          <w:sz w:val="24"/>
          <w:szCs w:val="24"/>
          <w:lang w:eastAsia="ru-RU"/>
        </w:rPr>
        <w:t>на 1 января 202</w:t>
      </w:r>
      <w:r w:rsidR="00652212" w:rsidRPr="0073756C">
        <w:rPr>
          <w:rFonts w:ascii="Times New Roman" w:eastAsia="Times New Roman" w:hAnsi="Times New Roman" w:cs="Times New Roman"/>
          <w:color w:val="000000" w:themeColor="text1"/>
          <w:sz w:val="24"/>
          <w:szCs w:val="24"/>
          <w:lang w:eastAsia="ru-RU"/>
        </w:rPr>
        <w:t>6</w:t>
      </w:r>
      <w:r w:rsidR="00304276" w:rsidRPr="0073756C">
        <w:rPr>
          <w:rFonts w:ascii="Times New Roman" w:eastAsia="Times New Roman" w:hAnsi="Times New Roman" w:cs="Times New Roman"/>
          <w:color w:val="000000" w:themeColor="text1"/>
          <w:sz w:val="24"/>
          <w:szCs w:val="24"/>
          <w:lang w:eastAsia="ru-RU"/>
        </w:rPr>
        <w:t xml:space="preserve"> года в сумме </w:t>
      </w:r>
      <w:r w:rsidR="0073756C" w:rsidRPr="0073756C">
        <w:rPr>
          <w:rFonts w:ascii="Times New Roman" w:eastAsia="Times New Roman" w:hAnsi="Times New Roman" w:cs="Times New Roman"/>
          <w:color w:val="000000" w:themeColor="text1"/>
          <w:sz w:val="24"/>
          <w:szCs w:val="24"/>
          <w:lang w:eastAsia="ru-RU"/>
        </w:rPr>
        <w:t>83,450</w:t>
      </w:r>
      <w:r w:rsidR="00304276" w:rsidRPr="0073756C">
        <w:rPr>
          <w:rFonts w:ascii="Times New Roman" w:eastAsia="Times New Roman" w:hAnsi="Times New Roman" w:cs="Times New Roman"/>
          <w:color w:val="000000" w:themeColor="text1"/>
          <w:sz w:val="24"/>
          <w:szCs w:val="24"/>
          <w:lang w:eastAsia="ru-RU"/>
        </w:rPr>
        <w:t xml:space="preserve"> тыс</w:t>
      </w:r>
      <w:r w:rsidR="00304276" w:rsidRPr="00E209F2">
        <w:rPr>
          <w:rFonts w:ascii="Times New Roman" w:eastAsia="Times New Roman" w:hAnsi="Times New Roman" w:cs="Times New Roman"/>
          <w:sz w:val="24"/>
          <w:szCs w:val="24"/>
          <w:lang w:eastAsia="ru-RU"/>
        </w:rPr>
        <w:t xml:space="preserve">. рублей, в том числе </w:t>
      </w:r>
      <w:r w:rsidR="00580421">
        <w:rPr>
          <w:rFonts w:ascii="Times New Roman" w:eastAsia="Times New Roman" w:hAnsi="Times New Roman" w:cs="Times New Roman"/>
          <w:sz w:val="24"/>
          <w:szCs w:val="24"/>
          <w:lang w:eastAsia="ru-RU"/>
        </w:rPr>
        <w:t>верхний предел долга</w:t>
      </w:r>
      <w:r w:rsidR="00304276" w:rsidRPr="00E209F2">
        <w:rPr>
          <w:rFonts w:ascii="Times New Roman" w:eastAsia="Times New Roman" w:hAnsi="Times New Roman" w:cs="Times New Roman"/>
          <w:sz w:val="24"/>
          <w:szCs w:val="24"/>
          <w:lang w:eastAsia="ru-RU"/>
        </w:rPr>
        <w:t xml:space="preserve"> по муниципальным гарантиям</w:t>
      </w:r>
      <w:r w:rsidR="00304276" w:rsidRPr="00E209F2">
        <w:rPr>
          <w:rFonts w:ascii="Times New Roman" w:eastAsia="Times New Roman" w:hAnsi="Times New Roman" w:cs="Times New Roman"/>
          <w:spacing w:val="-8"/>
          <w:sz w:val="24"/>
          <w:szCs w:val="24"/>
          <w:lang w:eastAsia="ru-RU"/>
        </w:rPr>
        <w:t xml:space="preserve"> в </w:t>
      </w:r>
      <w:proofErr w:type="gramStart"/>
      <w:r w:rsidR="00304276" w:rsidRPr="00E209F2">
        <w:rPr>
          <w:rFonts w:ascii="Times New Roman" w:eastAsia="Times New Roman" w:hAnsi="Times New Roman" w:cs="Times New Roman"/>
          <w:spacing w:val="-8"/>
          <w:sz w:val="24"/>
          <w:szCs w:val="24"/>
          <w:lang w:eastAsia="ru-RU"/>
        </w:rPr>
        <w:t xml:space="preserve">сумме </w:t>
      </w:r>
      <w:r w:rsidR="00304276" w:rsidRPr="00E209F2">
        <w:rPr>
          <w:rFonts w:ascii="Times New Roman" w:eastAsia="Times New Roman" w:hAnsi="Times New Roman" w:cs="Times New Roman"/>
          <w:sz w:val="24"/>
          <w:szCs w:val="24"/>
          <w:lang w:eastAsia="ru-RU"/>
        </w:rPr>
        <w:t xml:space="preserve"> 0</w:t>
      </w:r>
      <w:proofErr w:type="gramEnd"/>
      <w:r w:rsidR="00304276" w:rsidRPr="00E209F2">
        <w:rPr>
          <w:rFonts w:ascii="Times New Roman" w:eastAsia="Times New Roman" w:hAnsi="Times New Roman" w:cs="Times New Roman"/>
          <w:sz w:val="24"/>
          <w:szCs w:val="24"/>
          <w:lang w:eastAsia="ru-RU"/>
        </w:rPr>
        <w:t xml:space="preserve"> </w:t>
      </w:r>
      <w:r w:rsidR="00304276" w:rsidRPr="00E209F2">
        <w:rPr>
          <w:rFonts w:ascii="Times New Roman" w:eastAsia="Times New Roman" w:hAnsi="Times New Roman" w:cs="Times New Roman"/>
          <w:spacing w:val="-8"/>
          <w:sz w:val="24"/>
          <w:szCs w:val="24"/>
          <w:lang w:eastAsia="ru-RU"/>
        </w:rPr>
        <w:t>тыс. рублей.</w:t>
      </w:r>
    </w:p>
    <w:p w:rsidR="00AB7A74" w:rsidRDefault="00580421" w:rsidP="00580421">
      <w:pPr>
        <w:tabs>
          <w:tab w:val="left" w:pos="0"/>
        </w:tabs>
        <w:spacing w:after="0" w:line="240" w:lineRule="auto"/>
        <w:ind w:firstLine="709"/>
        <w:jc w:val="both"/>
        <w:rPr>
          <w:sz w:val="28"/>
          <w:szCs w:val="28"/>
        </w:rPr>
      </w:pPr>
      <w:r>
        <w:rPr>
          <w:sz w:val="28"/>
          <w:szCs w:val="28"/>
        </w:rPr>
        <w:t xml:space="preserve">   </w:t>
      </w:r>
    </w:p>
    <w:p w:rsidR="00AB7A74" w:rsidRPr="00AB7A74" w:rsidRDefault="00AB7A74" w:rsidP="00AB7A74">
      <w:pPr>
        <w:tabs>
          <w:tab w:val="left" w:pos="0"/>
        </w:tabs>
        <w:spacing w:after="0" w:line="240" w:lineRule="auto"/>
        <w:ind w:firstLine="709"/>
        <w:jc w:val="both"/>
        <w:rPr>
          <w:rFonts w:ascii="Times New Roman" w:eastAsia="Times New Roman" w:hAnsi="Times New Roman" w:cs="Times New Roman"/>
          <w:spacing w:val="-8"/>
          <w:sz w:val="24"/>
          <w:szCs w:val="24"/>
          <w:lang w:eastAsia="ru-RU"/>
        </w:rPr>
      </w:pPr>
      <w:r w:rsidRPr="00AB7A74">
        <w:rPr>
          <w:rFonts w:ascii="Times New Roman" w:eastAsia="Times New Roman" w:hAnsi="Times New Roman" w:cs="Times New Roman"/>
          <w:spacing w:val="-8"/>
          <w:sz w:val="24"/>
          <w:szCs w:val="24"/>
          <w:lang w:eastAsia="ru-RU"/>
        </w:rPr>
        <w:t>1</w:t>
      </w:r>
      <w:r w:rsidR="009478D6">
        <w:rPr>
          <w:rFonts w:ascii="Times New Roman" w:eastAsia="Times New Roman" w:hAnsi="Times New Roman" w:cs="Times New Roman"/>
          <w:spacing w:val="-8"/>
          <w:sz w:val="24"/>
          <w:szCs w:val="24"/>
          <w:lang w:eastAsia="ru-RU"/>
        </w:rPr>
        <w:t>0</w:t>
      </w:r>
      <w:r w:rsidRPr="00AB7A74">
        <w:rPr>
          <w:rFonts w:ascii="Times New Roman" w:eastAsia="Times New Roman" w:hAnsi="Times New Roman" w:cs="Times New Roman"/>
          <w:spacing w:val="-8"/>
          <w:sz w:val="24"/>
          <w:szCs w:val="24"/>
          <w:lang w:eastAsia="ru-RU"/>
        </w:rPr>
        <w:t>. Установить объем расходов на обслуживание муниципального долга на 202</w:t>
      </w:r>
      <w:r w:rsidR="00652212">
        <w:rPr>
          <w:rFonts w:ascii="Times New Roman" w:eastAsia="Times New Roman" w:hAnsi="Times New Roman" w:cs="Times New Roman"/>
          <w:spacing w:val="-8"/>
          <w:sz w:val="24"/>
          <w:szCs w:val="24"/>
          <w:lang w:eastAsia="ru-RU"/>
        </w:rPr>
        <w:t>3</w:t>
      </w:r>
      <w:r w:rsidRPr="00AB7A74">
        <w:rPr>
          <w:rFonts w:ascii="Times New Roman" w:eastAsia="Times New Roman" w:hAnsi="Times New Roman" w:cs="Times New Roman"/>
          <w:spacing w:val="-8"/>
          <w:sz w:val="24"/>
          <w:szCs w:val="24"/>
          <w:lang w:eastAsia="ru-RU"/>
        </w:rPr>
        <w:t xml:space="preserve"> год в сумме 0 тыс. руб., на 202</w:t>
      </w:r>
      <w:r w:rsidR="00652212">
        <w:rPr>
          <w:rFonts w:ascii="Times New Roman" w:eastAsia="Times New Roman" w:hAnsi="Times New Roman" w:cs="Times New Roman"/>
          <w:spacing w:val="-8"/>
          <w:sz w:val="24"/>
          <w:szCs w:val="24"/>
          <w:lang w:eastAsia="ru-RU"/>
        </w:rPr>
        <w:t>4</w:t>
      </w:r>
      <w:r w:rsidRPr="00AB7A74">
        <w:rPr>
          <w:rFonts w:ascii="Times New Roman" w:eastAsia="Times New Roman" w:hAnsi="Times New Roman" w:cs="Times New Roman"/>
          <w:spacing w:val="-8"/>
          <w:sz w:val="24"/>
          <w:szCs w:val="24"/>
          <w:lang w:eastAsia="ru-RU"/>
        </w:rPr>
        <w:t xml:space="preserve"> год </w:t>
      </w:r>
      <w:proofErr w:type="gramStart"/>
      <w:r w:rsidRPr="00AB7A74">
        <w:rPr>
          <w:rFonts w:ascii="Times New Roman" w:eastAsia="Times New Roman" w:hAnsi="Times New Roman" w:cs="Times New Roman"/>
          <w:spacing w:val="-8"/>
          <w:sz w:val="24"/>
          <w:szCs w:val="24"/>
          <w:lang w:eastAsia="ru-RU"/>
        </w:rPr>
        <w:t>в  сумме</w:t>
      </w:r>
      <w:proofErr w:type="gramEnd"/>
      <w:r w:rsidRPr="00AB7A74">
        <w:rPr>
          <w:rFonts w:ascii="Times New Roman" w:eastAsia="Times New Roman" w:hAnsi="Times New Roman" w:cs="Times New Roman"/>
          <w:spacing w:val="-8"/>
          <w:sz w:val="24"/>
          <w:szCs w:val="24"/>
          <w:lang w:eastAsia="ru-RU"/>
        </w:rPr>
        <w:t xml:space="preserve"> 0 тыс. руб. и на 202</w:t>
      </w:r>
      <w:r w:rsidR="00652212">
        <w:rPr>
          <w:rFonts w:ascii="Times New Roman" w:eastAsia="Times New Roman" w:hAnsi="Times New Roman" w:cs="Times New Roman"/>
          <w:spacing w:val="-8"/>
          <w:sz w:val="24"/>
          <w:szCs w:val="24"/>
          <w:lang w:eastAsia="ru-RU"/>
        </w:rPr>
        <w:t>5</w:t>
      </w:r>
      <w:r w:rsidRPr="00AB7A74">
        <w:rPr>
          <w:rFonts w:ascii="Times New Roman" w:eastAsia="Times New Roman" w:hAnsi="Times New Roman" w:cs="Times New Roman"/>
          <w:spacing w:val="-8"/>
          <w:sz w:val="24"/>
          <w:szCs w:val="24"/>
          <w:lang w:eastAsia="ru-RU"/>
        </w:rPr>
        <w:t xml:space="preserve"> год в сумме 0 тыс. руб.</w:t>
      </w:r>
    </w:p>
    <w:p w:rsidR="00580421" w:rsidRDefault="00580421" w:rsidP="00580421">
      <w:pPr>
        <w:tabs>
          <w:tab w:val="left" w:pos="0"/>
        </w:tabs>
        <w:spacing w:after="0" w:line="240" w:lineRule="auto"/>
        <w:ind w:firstLine="709"/>
        <w:jc w:val="both"/>
        <w:rPr>
          <w:spacing w:val="-8"/>
          <w:sz w:val="28"/>
          <w:szCs w:val="28"/>
        </w:rPr>
      </w:pPr>
      <w:r>
        <w:rPr>
          <w:sz w:val="28"/>
          <w:szCs w:val="28"/>
        </w:rPr>
        <w:t xml:space="preserve">                             </w:t>
      </w:r>
    </w:p>
    <w:p w:rsidR="00304276" w:rsidRPr="00E209F2" w:rsidRDefault="00304276" w:rsidP="00304276">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pacing w:val="-8"/>
          <w:sz w:val="24"/>
          <w:szCs w:val="24"/>
          <w:lang w:eastAsia="ru-RU"/>
        </w:rPr>
        <w:t>1</w:t>
      </w:r>
      <w:r w:rsidR="009478D6">
        <w:rPr>
          <w:rFonts w:ascii="Times New Roman" w:eastAsia="Times New Roman" w:hAnsi="Times New Roman" w:cs="Times New Roman"/>
          <w:spacing w:val="-8"/>
          <w:sz w:val="24"/>
          <w:szCs w:val="24"/>
          <w:lang w:eastAsia="ru-RU"/>
        </w:rPr>
        <w:t>1</w:t>
      </w:r>
      <w:r w:rsidRPr="00E209F2">
        <w:rPr>
          <w:rFonts w:ascii="Times New Roman" w:eastAsia="Times New Roman" w:hAnsi="Times New Roman" w:cs="Times New Roman"/>
          <w:spacing w:val="-8"/>
          <w:sz w:val="24"/>
          <w:szCs w:val="24"/>
          <w:lang w:eastAsia="ru-RU"/>
        </w:rPr>
        <w:t>.</w:t>
      </w:r>
      <w:r>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pacing w:val="-8"/>
          <w:sz w:val="24"/>
          <w:szCs w:val="24"/>
          <w:lang w:eastAsia="ru-RU"/>
        </w:rPr>
        <w:t>Утвердить Программу муниципальных гарантий</w:t>
      </w:r>
      <w:r w:rsidR="005C1FD8">
        <w:rPr>
          <w:rFonts w:ascii="Times New Roman" w:eastAsia="Times New Roman" w:hAnsi="Times New Roman" w:cs="Times New Roman"/>
          <w:spacing w:val="-8"/>
          <w:sz w:val="24"/>
          <w:szCs w:val="24"/>
          <w:lang w:eastAsia="ru-RU"/>
        </w:rPr>
        <w:t xml:space="preserve"> </w:t>
      </w:r>
      <w:r w:rsidR="005C1FD8" w:rsidRPr="005C1FD8">
        <w:rPr>
          <w:rFonts w:ascii="Times New Roman" w:eastAsia="Times New Roman" w:hAnsi="Times New Roman" w:cs="Times New Roman"/>
          <w:spacing w:val="-8"/>
          <w:sz w:val="24"/>
          <w:szCs w:val="24"/>
          <w:lang w:eastAsia="ru-RU"/>
        </w:rPr>
        <w:t>в валюте Российской Федерации</w:t>
      </w:r>
      <w:r w:rsidRPr="00E209F2">
        <w:rPr>
          <w:rFonts w:ascii="Times New Roman" w:eastAsia="Times New Roman" w:hAnsi="Times New Roman" w:cs="Times New Roman"/>
          <w:spacing w:val="-8"/>
          <w:sz w:val="24"/>
          <w:szCs w:val="24"/>
          <w:lang w:eastAsia="ru-RU"/>
        </w:rPr>
        <w:t xml:space="preserve"> </w:t>
      </w:r>
      <w:r w:rsidR="00425A41">
        <w:rPr>
          <w:rFonts w:ascii="Times New Roman" w:eastAsia="Times New Roman" w:hAnsi="Times New Roman" w:cs="Times New Roman"/>
          <w:sz w:val="24"/>
          <w:szCs w:val="24"/>
          <w:lang w:eastAsia="ru-RU"/>
        </w:rPr>
        <w:t xml:space="preserve">бюджета </w:t>
      </w:r>
      <w:proofErr w:type="gramStart"/>
      <w:r w:rsidR="00425A41">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на 20</w:t>
      </w:r>
      <w:r w:rsidR="00293917">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 согласно приложению </w:t>
      </w:r>
      <w:r w:rsidR="003B0C6E">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и п</w:t>
      </w:r>
      <w:r w:rsidRPr="00E209F2">
        <w:rPr>
          <w:rFonts w:ascii="Times New Roman" w:eastAsia="Times New Roman" w:hAnsi="Times New Roman" w:cs="Times New Roman"/>
          <w:spacing w:val="-8"/>
          <w:sz w:val="24"/>
          <w:szCs w:val="24"/>
          <w:lang w:eastAsia="ru-RU"/>
        </w:rPr>
        <w:t>рограмму муниципальных гарантий</w:t>
      </w:r>
      <w:r w:rsidR="005C1FD8">
        <w:rPr>
          <w:rFonts w:ascii="Times New Roman" w:eastAsia="Times New Roman" w:hAnsi="Times New Roman" w:cs="Times New Roman"/>
          <w:spacing w:val="-8"/>
          <w:sz w:val="24"/>
          <w:szCs w:val="24"/>
          <w:lang w:eastAsia="ru-RU"/>
        </w:rPr>
        <w:t xml:space="preserve"> </w:t>
      </w:r>
      <w:r w:rsidR="005C1FD8" w:rsidRPr="005C1FD8">
        <w:rPr>
          <w:rFonts w:ascii="Times New Roman" w:eastAsia="Times New Roman" w:hAnsi="Times New Roman" w:cs="Times New Roman"/>
          <w:spacing w:val="-8"/>
          <w:sz w:val="24"/>
          <w:szCs w:val="24"/>
          <w:lang w:eastAsia="ru-RU"/>
        </w:rPr>
        <w:t>в валюте Российской Федерации</w:t>
      </w:r>
      <w:r w:rsidRPr="00E209F2">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z w:val="24"/>
          <w:szCs w:val="24"/>
          <w:lang w:eastAsia="ru-RU"/>
        </w:rPr>
        <w:t>бюджета Саринского  сельского    поселения на плановый период 20</w:t>
      </w:r>
      <w:r>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xml:space="preserve"> и 202</w:t>
      </w:r>
      <w:r w:rsidR="00652212">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 xml:space="preserve"> годов согласно приложению </w:t>
      </w:r>
      <w:r w:rsidR="003B0C6E">
        <w:rPr>
          <w:rFonts w:ascii="Times New Roman" w:eastAsia="Times New Roman" w:hAnsi="Times New Roman" w:cs="Times New Roman"/>
          <w:sz w:val="24"/>
          <w:szCs w:val="24"/>
          <w:lang w:eastAsia="ru-RU"/>
        </w:rPr>
        <w:t>7</w:t>
      </w:r>
      <w:r w:rsidRPr="00E209F2">
        <w:rPr>
          <w:rFonts w:ascii="Times New Roman" w:eastAsia="Times New Roman" w:hAnsi="Times New Roman" w:cs="Times New Roman"/>
          <w:sz w:val="24"/>
          <w:szCs w:val="24"/>
          <w:lang w:eastAsia="ru-RU"/>
        </w:rPr>
        <w:t>.</w:t>
      </w:r>
    </w:p>
    <w:p w:rsidR="00304276" w:rsidRPr="00E209F2" w:rsidRDefault="00304276" w:rsidP="00304276">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04276" w:rsidRPr="00E209F2" w:rsidRDefault="00304276" w:rsidP="003042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lastRenderedPageBreak/>
        <w:t xml:space="preserve">          1</w:t>
      </w:r>
      <w:r w:rsidR="009478D6">
        <w:rPr>
          <w:rFonts w:ascii="Times New Roman" w:eastAsia="Times New Roman" w:hAnsi="Times New Roman" w:cs="Times New Roman"/>
          <w:sz w:val="24"/>
          <w:szCs w:val="24"/>
          <w:lang w:eastAsia="ru-RU"/>
        </w:rPr>
        <w:t>2</w:t>
      </w:r>
      <w:r w:rsidRPr="00E209F2">
        <w:rPr>
          <w:rFonts w:ascii="Times New Roman" w:eastAsia="Times New Roman" w:hAnsi="Times New Roman" w:cs="Times New Roman"/>
          <w:sz w:val="24"/>
          <w:szCs w:val="24"/>
          <w:lang w:eastAsia="ru-RU"/>
        </w:rPr>
        <w:t>. Утвердить Программу муниципальных внутренних</w:t>
      </w:r>
      <w:r w:rsidR="00EB6A5C">
        <w:rPr>
          <w:rFonts w:ascii="Times New Roman" w:eastAsia="Times New Roman" w:hAnsi="Times New Roman" w:cs="Times New Roman"/>
          <w:sz w:val="24"/>
          <w:szCs w:val="24"/>
          <w:lang w:eastAsia="ru-RU"/>
        </w:rPr>
        <w:t xml:space="preserve"> и внешних</w:t>
      </w:r>
      <w:r w:rsidRPr="00E209F2">
        <w:rPr>
          <w:rFonts w:ascii="Times New Roman" w:eastAsia="Times New Roman" w:hAnsi="Times New Roman" w:cs="Times New Roman"/>
          <w:sz w:val="24"/>
          <w:szCs w:val="24"/>
          <w:lang w:eastAsia="ru-RU"/>
        </w:rPr>
        <w:t xml:space="preserve"> заимствований </w:t>
      </w:r>
      <w:proofErr w:type="gramStart"/>
      <w:r w:rsidRPr="00E209F2">
        <w:rPr>
          <w:rFonts w:ascii="Times New Roman" w:eastAsia="Times New Roman" w:hAnsi="Times New Roman" w:cs="Times New Roman"/>
          <w:sz w:val="24"/>
          <w:szCs w:val="24"/>
          <w:lang w:eastAsia="ru-RU"/>
        </w:rPr>
        <w:t>бюджета  Саринског</w:t>
      </w:r>
      <w:r w:rsidR="00293917">
        <w:rPr>
          <w:rFonts w:ascii="Times New Roman" w:eastAsia="Times New Roman" w:hAnsi="Times New Roman" w:cs="Times New Roman"/>
          <w:sz w:val="24"/>
          <w:szCs w:val="24"/>
          <w:lang w:eastAsia="ru-RU"/>
        </w:rPr>
        <w:t>о</w:t>
      </w:r>
      <w:proofErr w:type="gramEnd"/>
      <w:r w:rsidR="00293917">
        <w:rPr>
          <w:rFonts w:ascii="Times New Roman" w:eastAsia="Times New Roman" w:hAnsi="Times New Roman" w:cs="Times New Roman"/>
          <w:sz w:val="24"/>
          <w:szCs w:val="24"/>
          <w:lang w:eastAsia="ru-RU"/>
        </w:rPr>
        <w:t xml:space="preserve">  сельского    поселения на 202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 согласно приложению </w:t>
      </w:r>
      <w:r w:rsidR="003B0C6E">
        <w:rPr>
          <w:rFonts w:ascii="Times New Roman" w:eastAsia="Times New Roman" w:hAnsi="Times New Roman" w:cs="Times New Roman"/>
          <w:sz w:val="24"/>
          <w:szCs w:val="24"/>
          <w:lang w:eastAsia="ru-RU"/>
        </w:rPr>
        <w:t>8</w:t>
      </w:r>
      <w:r w:rsidRPr="00E209F2">
        <w:rPr>
          <w:rFonts w:ascii="Times New Roman" w:eastAsia="Times New Roman" w:hAnsi="Times New Roman" w:cs="Times New Roman"/>
          <w:sz w:val="24"/>
          <w:szCs w:val="24"/>
          <w:lang w:eastAsia="ru-RU"/>
        </w:rPr>
        <w:t xml:space="preserve"> и программу муниципальных внутренних</w:t>
      </w:r>
      <w:r w:rsidR="002C5C7E">
        <w:rPr>
          <w:rFonts w:ascii="Times New Roman" w:eastAsia="Times New Roman" w:hAnsi="Times New Roman" w:cs="Times New Roman"/>
          <w:sz w:val="24"/>
          <w:szCs w:val="24"/>
          <w:lang w:eastAsia="ru-RU"/>
        </w:rPr>
        <w:t xml:space="preserve"> и внешних</w:t>
      </w:r>
      <w:r w:rsidRPr="00E209F2">
        <w:rPr>
          <w:rFonts w:ascii="Times New Roman" w:eastAsia="Times New Roman" w:hAnsi="Times New Roman" w:cs="Times New Roman"/>
          <w:sz w:val="24"/>
          <w:szCs w:val="24"/>
          <w:lang w:eastAsia="ru-RU"/>
        </w:rPr>
        <w:t xml:space="preserve"> заимствований бюджета Саринского  сельского    поселения на плановый период 20</w:t>
      </w:r>
      <w:r w:rsidR="00293917">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xml:space="preserve"> и 202</w:t>
      </w:r>
      <w:r w:rsidR="00652212">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 xml:space="preserve"> годов согласно приложению </w:t>
      </w:r>
      <w:r w:rsidR="003B0C6E">
        <w:rPr>
          <w:rFonts w:ascii="Times New Roman" w:eastAsia="Times New Roman" w:hAnsi="Times New Roman" w:cs="Times New Roman"/>
          <w:sz w:val="24"/>
          <w:szCs w:val="24"/>
          <w:lang w:eastAsia="ru-RU"/>
        </w:rPr>
        <w:t>9</w:t>
      </w:r>
      <w:r w:rsidRPr="00E209F2">
        <w:rPr>
          <w:rFonts w:ascii="Times New Roman" w:eastAsia="Times New Roman" w:hAnsi="Times New Roman" w:cs="Times New Roman"/>
          <w:sz w:val="24"/>
          <w:szCs w:val="24"/>
          <w:lang w:eastAsia="ru-RU"/>
        </w:rPr>
        <w:t>.</w:t>
      </w:r>
    </w:p>
    <w:p w:rsidR="00304276" w:rsidRPr="00E209F2" w:rsidRDefault="00304276" w:rsidP="004A5B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04276" w:rsidRPr="00E209F2" w:rsidRDefault="00304276" w:rsidP="00304276">
      <w:pPr>
        <w:tabs>
          <w:tab w:val="left" w:pos="0"/>
        </w:tabs>
        <w:spacing w:after="0" w:line="240" w:lineRule="auto"/>
        <w:ind w:firstLine="567"/>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1</w:t>
      </w:r>
      <w:r w:rsidR="009478D6">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Утвердить источники внутреннего финансирования дефицита бюджета Саринского сельского поселе</w:t>
      </w:r>
      <w:r w:rsidR="00293917">
        <w:rPr>
          <w:rFonts w:ascii="Times New Roman" w:eastAsia="Times New Roman" w:hAnsi="Times New Roman" w:cs="Times New Roman"/>
          <w:sz w:val="24"/>
          <w:szCs w:val="24"/>
          <w:lang w:eastAsia="ru-RU"/>
        </w:rPr>
        <w:t>ния на 202</w:t>
      </w:r>
      <w:r w:rsidR="00652212">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xml:space="preserve"> год согласно приложению </w:t>
      </w:r>
      <w:r w:rsidR="003B0C6E">
        <w:rPr>
          <w:rFonts w:ascii="Times New Roman" w:eastAsia="Times New Roman" w:hAnsi="Times New Roman" w:cs="Times New Roman"/>
          <w:sz w:val="24"/>
          <w:szCs w:val="24"/>
          <w:lang w:eastAsia="ru-RU"/>
        </w:rPr>
        <w:t>10</w:t>
      </w:r>
      <w:r w:rsidRPr="00E209F2">
        <w:rPr>
          <w:rFonts w:ascii="Times New Roman" w:eastAsia="Times New Roman" w:hAnsi="Times New Roman" w:cs="Times New Roman"/>
          <w:sz w:val="24"/>
          <w:szCs w:val="24"/>
          <w:lang w:eastAsia="ru-RU"/>
        </w:rPr>
        <w:t xml:space="preserve"> и на плановый период 20</w:t>
      </w:r>
      <w:r w:rsidR="00293917">
        <w:rPr>
          <w:rFonts w:ascii="Times New Roman" w:eastAsia="Times New Roman" w:hAnsi="Times New Roman" w:cs="Times New Roman"/>
          <w:sz w:val="24"/>
          <w:szCs w:val="24"/>
          <w:lang w:eastAsia="ru-RU"/>
        </w:rPr>
        <w:t>2</w:t>
      </w:r>
      <w:r w:rsidR="00652212">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xml:space="preserve"> и 202</w:t>
      </w:r>
      <w:r w:rsidR="00652212">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 xml:space="preserve"> годов согласно приложению 1</w:t>
      </w:r>
      <w:r w:rsidR="003B0C6E">
        <w:rPr>
          <w:rFonts w:ascii="Times New Roman" w:eastAsia="Times New Roman" w:hAnsi="Times New Roman" w:cs="Times New Roman"/>
          <w:sz w:val="24"/>
          <w:szCs w:val="24"/>
          <w:lang w:eastAsia="ru-RU"/>
        </w:rPr>
        <w:t>1</w:t>
      </w:r>
      <w:r w:rsidRPr="00E209F2">
        <w:rPr>
          <w:rFonts w:ascii="Times New Roman" w:eastAsia="Times New Roman" w:hAnsi="Times New Roman" w:cs="Times New Roman"/>
          <w:sz w:val="24"/>
          <w:szCs w:val="24"/>
          <w:lang w:eastAsia="ru-RU"/>
        </w:rPr>
        <w:t>.</w:t>
      </w:r>
    </w:p>
    <w:p w:rsidR="00304276" w:rsidRPr="006B234C" w:rsidRDefault="00304276" w:rsidP="00304276">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p>
    <w:p w:rsidR="00304276" w:rsidRPr="008C1327" w:rsidRDefault="00304276" w:rsidP="00304276">
      <w:pPr>
        <w:tabs>
          <w:tab w:val="left" w:pos="0"/>
        </w:tabs>
        <w:spacing w:after="0" w:line="240" w:lineRule="auto"/>
        <w:ind w:firstLine="567"/>
        <w:jc w:val="both"/>
        <w:rPr>
          <w:rFonts w:ascii="Times New Roman" w:eastAsia="Times New Roman" w:hAnsi="Times New Roman" w:cs="Times New Roman"/>
          <w:sz w:val="24"/>
          <w:szCs w:val="24"/>
          <w:lang w:eastAsia="ru-RU"/>
        </w:rPr>
      </w:pPr>
    </w:p>
    <w:p w:rsidR="00304276" w:rsidRPr="006B234C" w:rsidRDefault="00304276" w:rsidP="00304276">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p>
    <w:p w:rsidR="00304276" w:rsidRPr="006B234C" w:rsidRDefault="00304276" w:rsidP="00304276">
      <w:pPr>
        <w:tabs>
          <w:tab w:val="left" w:pos="915"/>
        </w:tabs>
        <w:autoSpaceDE w:val="0"/>
        <w:autoSpaceDN w:val="0"/>
        <w:adjustRightInd w:val="0"/>
        <w:spacing w:after="0" w:line="240" w:lineRule="auto"/>
        <w:outlineLvl w:val="0"/>
        <w:rPr>
          <w:rFonts w:ascii="Times New Roman" w:eastAsia="Times New Roman" w:hAnsi="Times New Roman" w:cs="Times New Roman"/>
          <w:color w:val="FF0000"/>
          <w:sz w:val="24"/>
          <w:szCs w:val="24"/>
          <w:lang w:eastAsia="ru-RU"/>
        </w:rPr>
      </w:pPr>
    </w:p>
    <w:p w:rsidR="00304276" w:rsidRPr="00E209F2" w:rsidRDefault="00304276" w:rsidP="00304276">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4276" w:rsidRPr="00E209F2" w:rsidRDefault="00304276" w:rsidP="00304276">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4276" w:rsidRPr="00E209F2" w:rsidRDefault="00304276" w:rsidP="00304276">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4276" w:rsidRPr="00E209F2" w:rsidRDefault="00304276" w:rsidP="00304276">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04276" w:rsidRPr="00E209F2" w:rsidRDefault="00304276" w:rsidP="0030427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E209F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C1790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Глав</w:t>
      </w:r>
      <w:r w:rsidR="00490326">
        <w:rPr>
          <w:rFonts w:ascii="Times New Roman" w:eastAsia="Times New Roman" w:hAnsi="Times New Roman" w:cs="Times New Roman"/>
          <w:snapToGrid w:val="0"/>
          <w:sz w:val="24"/>
          <w:szCs w:val="24"/>
          <w:lang w:eastAsia="ru-RU"/>
        </w:rPr>
        <w:t>а</w:t>
      </w:r>
      <w:r w:rsidR="00C1790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E209F2">
        <w:rPr>
          <w:rFonts w:ascii="Times New Roman" w:eastAsia="Times New Roman" w:hAnsi="Times New Roman" w:cs="Times New Roman"/>
          <w:snapToGrid w:val="0"/>
          <w:sz w:val="24"/>
          <w:szCs w:val="24"/>
          <w:lang w:eastAsia="ru-RU"/>
        </w:rPr>
        <w:t>Саринского</w:t>
      </w:r>
      <w:proofErr w:type="gramEnd"/>
      <w:r w:rsidRPr="00E209F2">
        <w:rPr>
          <w:rFonts w:ascii="Times New Roman" w:eastAsia="Times New Roman" w:hAnsi="Times New Roman" w:cs="Times New Roman"/>
          <w:snapToGrid w:val="0"/>
          <w:sz w:val="24"/>
          <w:szCs w:val="24"/>
          <w:lang w:eastAsia="ru-RU"/>
        </w:rPr>
        <w:t xml:space="preserve"> сельского</w:t>
      </w:r>
      <w:r w:rsidRPr="00E209F2">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napToGrid w:val="0"/>
          <w:sz w:val="24"/>
          <w:szCs w:val="24"/>
          <w:lang w:eastAsia="ru-RU"/>
        </w:rPr>
        <w:t>поселени</w:t>
      </w:r>
      <w:r>
        <w:rPr>
          <w:rFonts w:ascii="Times New Roman" w:eastAsia="Times New Roman" w:hAnsi="Times New Roman" w:cs="Times New Roman"/>
          <w:snapToGrid w:val="0"/>
          <w:sz w:val="24"/>
          <w:szCs w:val="24"/>
          <w:lang w:eastAsia="ru-RU"/>
        </w:rPr>
        <w:t xml:space="preserve">я:  </w:t>
      </w:r>
      <w:r w:rsidRPr="00E209F2">
        <w:rPr>
          <w:rFonts w:ascii="Times New Roman" w:eastAsia="Times New Roman" w:hAnsi="Times New Roman" w:cs="Times New Roman"/>
          <w:snapToGrid w:val="0"/>
          <w:sz w:val="24"/>
          <w:szCs w:val="24"/>
          <w:lang w:eastAsia="ru-RU"/>
        </w:rPr>
        <w:t xml:space="preserve">          </w:t>
      </w:r>
      <w:r w:rsidR="00D947BC">
        <w:rPr>
          <w:rFonts w:ascii="Times New Roman" w:eastAsia="Times New Roman" w:hAnsi="Times New Roman" w:cs="Times New Roman"/>
          <w:snapToGrid w:val="0"/>
          <w:sz w:val="24"/>
          <w:szCs w:val="24"/>
          <w:lang w:eastAsia="ru-RU"/>
        </w:rPr>
        <w:t xml:space="preserve">   </w:t>
      </w:r>
      <w:r w:rsidRPr="00E209F2">
        <w:rPr>
          <w:rFonts w:ascii="Times New Roman" w:eastAsia="Times New Roman" w:hAnsi="Times New Roman" w:cs="Times New Roman"/>
          <w:snapToGrid w:val="0"/>
          <w:sz w:val="24"/>
          <w:szCs w:val="24"/>
          <w:lang w:eastAsia="ru-RU"/>
        </w:rPr>
        <w:t xml:space="preserve">  </w:t>
      </w:r>
      <w:r w:rsidR="00595ECA">
        <w:rPr>
          <w:rFonts w:ascii="Times New Roman" w:eastAsia="Times New Roman" w:hAnsi="Times New Roman" w:cs="Times New Roman"/>
          <w:snapToGrid w:val="0"/>
          <w:sz w:val="24"/>
          <w:szCs w:val="24"/>
          <w:lang w:eastAsia="ru-RU"/>
        </w:rPr>
        <w:t xml:space="preserve">    </w:t>
      </w:r>
      <w:r w:rsidR="00C1790E">
        <w:rPr>
          <w:rFonts w:ascii="Times New Roman" w:eastAsia="Times New Roman" w:hAnsi="Times New Roman" w:cs="Times New Roman"/>
          <w:snapToGrid w:val="0"/>
          <w:sz w:val="24"/>
          <w:szCs w:val="24"/>
          <w:lang w:eastAsia="ru-RU"/>
        </w:rPr>
        <w:t xml:space="preserve">    </w:t>
      </w:r>
      <w:r w:rsidR="00595ECA">
        <w:rPr>
          <w:rFonts w:ascii="Times New Roman" w:eastAsia="Times New Roman" w:hAnsi="Times New Roman" w:cs="Times New Roman"/>
          <w:snapToGrid w:val="0"/>
          <w:sz w:val="24"/>
          <w:szCs w:val="24"/>
          <w:lang w:eastAsia="ru-RU"/>
        </w:rPr>
        <w:t xml:space="preserve">    </w:t>
      </w:r>
      <w:r w:rsidR="00D947BC">
        <w:rPr>
          <w:rFonts w:ascii="Times New Roman" w:eastAsia="Times New Roman" w:hAnsi="Times New Roman" w:cs="Times New Roman"/>
          <w:snapToGrid w:val="0"/>
          <w:sz w:val="24"/>
          <w:szCs w:val="24"/>
          <w:lang w:eastAsia="ru-RU"/>
        </w:rPr>
        <w:t xml:space="preserve">          </w:t>
      </w:r>
      <w:r w:rsidR="00595ECA">
        <w:rPr>
          <w:rFonts w:ascii="Times New Roman" w:eastAsia="Times New Roman" w:hAnsi="Times New Roman" w:cs="Times New Roman"/>
          <w:snapToGrid w:val="0"/>
          <w:sz w:val="24"/>
          <w:szCs w:val="24"/>
          <w:lang w:eastAsia="ru-RU"/>
        </w:rPr>
        <w:t xml:space="preserve">      </w:t>
      </w:r>
      <w:r w:rsidR="00C1790E">
        <w:rPr>
          <w:rFonts w:ascii="Times New Roman" w:eastAsia="Times New Roman" w:hAnsi="Times New Roman" w:cs="Times New Roman"/>
          <w:snapToGrid w:val="0"/>
          <w:sz w:val="24"/>
          <w:szCs w:val="24"/>
          <w:lang w:eastAsia="ru-RU"/>
        </w:rPr>
        <w:t xml:space="preserve">И.Х. </w:t>
      </w:r>
      <w:r w:rsidR="00D947BC">
        <w:rPr>
          <w:rFonts w:ascii="Times New Roman" w:eastAsia="Times New Roman" w:hAnsi="Times New Roman" w:cs="Times New Roman"/>
          <w:snapToGrid w:val="0"/>
          <w:sz w:val="24"/>
          <w:szCs w:val="24"/>
          <w:lang w:eastAsia="ru-RU"/>
        </w:rPr>
        <w:t xml:space="preserve"> </w:t>
      </w:r>
      <w:proofErr w:type="spellStart"/>
      <w:r w:rsidR="00C1790E">
        <w:rPr>
          <w:rFonts w:ascii="Times New Roman" w:eastAsia="Times New Roman" w:hAnsi="Times New Roman" w:cs="Times New Roman"/>
          <w:snapToGrid w:val="0"/>
          <w:sz w:val="24"/>
          <w:szCs w:val="24"/>
          <w:lang w:eastAsia="ru-RU"/>
        </w:rPr>
        <w:t>Шагеева</w:t>
      </w:r>
      <w:proofErr w:type="spellEnd"/>
      <w:r w:rsidR="00595ECA">
        <w:rPr>
          <w:rFonts w:ascii="Times New Roman" w:eastAsia="Times New Roman" w:hAnsi="Times New Roman" w:cs="Times New Roman"/>
          <w:snapToGrid w:val="0"/>
          <w:sz w:val="24"/>
          <w:szCs w:val="24"/>
          <w:lang w:eastAsia="ru-RU"/>
        </w:rPr>
        <w:t xml:space="preserve">   </w:t>
      </w:r>
      <w:r w:rsidRPr="00E209F2">
        <w:rPr>
          <w:rFonts w:ascii="Times New Roman" w:eastAsia="Times New Roman" w:hAnsi="Times New Roman" w:cs="Times New Roman"/>
          <w:snapToGrid w:val="0"/>
          <w:sz w:val="24"/>
          <w:szCs w:val="24"/>
          <w:lang w:eastAsia="ru-RU"/>
        </w:rPr>
        <w:t xml:space="preserve">                                  </w:t>
      </w:r>
    </w:p>
    <w:p w:rsidR="00304276" w:rsidRPr="00E209F2" w:rsidRDefault="00304276" w:rsidP="0030427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04276" w:rsidRDefault="00304276"/>
    <w:p w:rsidR="00304276" w:rsidRDefault="00304276"/>
    <w:p w:rsidR="00656E3A" w:rsidRDefault="00656E3A"/>
    <w:p w:rsidR="00656E3A" w:rsidRDefault="00656E3A"/>
    <w:p w:rsidR="00656E3A" w:rsidRDefault="00656E3A"/>
    <w:p w:rsidR="00656E3A" w:rsidRDefault="00656E3A"/>
    <w:p w:rsidR="00656E3A" w:rsidRDefault="00656E3A"/>
    <w:p w:rsidR="00656E3A" w:rsidRDefault="00656E3A"/>
    <w:p w:rsidR="00656E3A" w:rsidRDefault="00656E3A"/>
    <w:p w:rsidR="00656E3A" w:rsidRDefault="00656E3A"/>
    <w:p w:rsidR="00656E3A" w:rsidRDefault="00656E3A"/>
    <w:p w:rsidR="00656E3A" w:rsidRDefault="00656E3A"/>
    <w:p w:rsidR="00656E3A" w:rsidRDefault="00656E3A"/>
    <w:p w:rsidR="00656E3A" w:rsidRDefault="00656E3A" w:rsidP="00656E3A">
      <w:pPr>
        <w:jc w:val="right"/>
        <w:rPr>
          <w:rFonts w:ascii="Times New Roman" w:hAnsi="Times New Roman"/>
          <w:color w:val="000000"/>
        </w:rPr>
      </w:pPr>
    </w:p>
    <w:p w:rsidR="00656E3A" w:rsidRDefault="00656E3A" w:rsidP="00656E3A">
      <w:pPr>
        <w:jc w:val="right"/>
        <w:rPr>
          <w:rFonts w:ascii="Times New Roman" w:hAnsi="Times New Roman"/>
          <w:color w:val="000000"/>
        </w:rPr>
      </w:pPr>
    </w:p>
    <w:p w:rsidR="00656E3A" w:rsidRDefault="00656E3A" w:rsidP="00656E3A">
      <w:pPr>
        <w:jc w:val="right"/>
        <w:rPr>
          <w:rFonts w:ascii="Times New Roman" w:hAnsi="Times New Roman"/>
          <w:color w:val="000000"/>
        </w:rPr>
      </w:pPr>
    </w:p>
    <w:p w:rsidR="00656E3A" w:rsidRDefault="00656E3A" w:rsidP="00656E3A">
      <w:pPr>
        <w:jc w:val="right"/>
        <w:rPr>
          <w:rFonts w:ascii="Times New Roman" w:hAnsi="Times New Roman"/>
          <w:color w:val="000000"/>
        </w:rPr>
      </w:pPr>
    </w:p>
    <w:p w:rsidR="00656E3A" w:rsidRDefault="00656E3A" w:rsidP="00656E3A">
      <w:pPr>
        <w:jc w:val="right"/>
        <w:rPr>
          <w:rFonts w:ascii="Times New Roman" w:hAnsi="Times New Roman"/>
          <w:color w:val="000000"/>
        </w:rPr>
      </w:pPr>
    </w:p>
    <w:p w:rsidR="00656E3A" w:rsidRDefault="00656E3A" w:rsidP="00656E3A">
      <w:pPr>
        <w:jc w:val="right"/>
        <w:rPr>
          <w:rFonts w:ascii="Times New Roman" w:hAnsi="Times New Roman"/>
          <w:color w:val="000000"/>
        </w:rPr>
      </w:pPr>
    </w:p>
    <w:p w:rsidR="00656E3A" w:rsidRDefault="00656E3A" w:rsidP="00656E3A">
      <w:pPr>
        <w:jc w:val="right"/>
        <w:rPr>
          <w:rFonts w:ascii="Times New Roman" w:hAnsi="Times New Roman"/>
          <w:color w:val="000000"/>
        </w:rPr>
      </w:pPr>
    </w:p>
    <w:p w:rsidR="00656E3A" w:rsidRPr="00D84D30" w:rsidRDefault="00656E3A" w:rsidP="00656E3A">
      <w:pPr>
        <w:spacing w:after="0"/>
        <w:jc w:val="right"/>
        <w:rPr>
          <w:rFonts w:ascii="Times New Roman" w:hAnsi="Times New Roman"/>
          <w:color w:val="000000"/>
        </w:rPr>
      </w:pPr>
      <w:r w:rsidRPr="00D84D30">
        <w:rPr>
          <w:rFonts w:ascii="Times New Roman" w:hAnsi="Times New Roman"/>
          <w:color w:val="000000"/>
        </w:rPr>
        <w:t>Приложение 1</w:t>
      </w:r>
    </w:p>
    <w:p w:rsidR="00656E3A" w:rsidRPr="00D84D30" w:rsidRDefault="00656E3A" w:rsidP="00656E3A">
      <w:pPr>
        <w:spacing w:after="0"/>
        <w:jc w:val="right"/>
        <w:rPr>
          <w:rFonts w:ascii="Times New Roman" w:hAnsi="Times New Roman"/>
          <w:color w:val="000000"/>
        </w:rPr>
      </w:pPr>
      <w:r w:rsidRPr="00D84D30">
        <w:rPr>
          <w:rFonts w:ascii="Times New Roman" w:hAnsi="Times New Roman"/>
          <w:color w:val="000000"/>
        </w:rPr>
        <w:t>к решению Совета депутатов Саринского сельского поселения</w:t>
      </w:r>
    </w:p>
    <w:p w:rsidR="00656E3A" w:rsidRPr="00D84D30" w:rsidRDefault="00656E3A" w:rsidP="00656E3A">
      <w:pPr>
        <w:spacing w:after="0"/>
        <w:jc w:val="right"/>
        <w:rPr>
          <w:rFonts w:ascii="Times New Roman" w:hAnsi="Times New Roman"/>
          <w:color w:val="000000"/>
        </w:rPr>
      </w:pPr>
      <w:r w:rsidRPr="00D84D30">
        <w:rPr>
          <w:rFonts w:ascii="Times New Roman" w:hAnsi="Times New Roman"/>
          <w:color w:val="000000"/>
        </w:rPr>
        <w:t xml:space="preserve"> «О бюджете Саринского сельского поселения на </w:t>
      </w:r>
      <w:r>
        <w:rPr>
          <w:rFonts w:ascii="Times New Roman" w:hAnsi="Times New Roman"/>
          <w:color w:val="000000"/>
        </w:rPr>
        <w:t>2023</w:t>
      </w:r>
      <w:r w:rsidRPr="00D84D30">
        <w:rPr>
          <w:rFonts w:ascii="Times New Roman" w:hAnsi="Times New Roman"/>
          <w:color w:val="000000"/>
        </w:rPr>
        <w:t xml:space="preserve"> год</w:t>
      </w:r>
    </w:p>
    <w:p w:rsidR="00656E3A" w:rsidRPr="00D84D30" w:rsidRDefault="00656E3A" w:rsidP="00656E3A">
      <w:pPr>
        <w:spacing w:after="0"/>
        <w:jc w:val="right"/>
        <w:rPr>
          <w:rFonts w:ascii="Times New Roman" w:hAnsi="Times New Roman"/>
          <w:color w:val="000000"/>
        </w:rPr>
      </w:pPr>
      <w:r w:rsidRPr="00D84D30">
        <w:rPr>
          <w:rFonts w:ascii="Times New Roman" w:hAnsi="Times New Roman"/>
          <w:color w:val="000000"/>
        </w:rPr>
        <w:t>и на плановый период 202</w:t>
      </w:r>
      <w:r>
        <w:rPr>
          <w:rFonts w:ascii="Times New Roman" w:hAnsi="Times New Roman"/>
          <w:color w:val="000000"/>
        </w:rPr>
        <w:t>4</w:t>
      </w:r>
      <w:r w:rsidRPr="00D84D30">
        <w:rPr>
          <w:rFonts w:ascii="Times New Roman" w:hAnsi="Times New Roman"/>
          <w:color w:val="000000"/>
        </w:rPr>
        <w:t xml:space="preserve"> и 202</w:t>
      </w:r>
      <w:r>
        <w:rPr>
          <w:rFonts w:ascii="Times New Roman" w:hAnsi="Times New Roman"/>
          <w:color w:val="000000"/>
        </w:rPr>
        <w:t>5</w:t>
      </w:r>
      <w:r w:rsidRPr="00D84D30">
        <w:rPr>
          <w:rFonts w:ascii="Times New Roman" w:hAnsi="Times New Roman"/>
          <w:color w:val="000000"/>
        </w:rPr>
        <w:t xml:space="preserve"> годов»</w:t>
      </w:r>
    </w:p>
    <w:p w:rsidR="00656E3A" w:rsidRPr="0072212C" w:rsidRDefault="00656E3A" w:rsidP="00656E3A">
      <w:pPr>
        <w:spacing w:after="0"/>
        <w:jc w:val="right"/>
        <w:rPr>
          <w:rFonts w:ascii="Times New Roman" w:hAnsi="Times New Roman"/>
          <w:color w:val="000000"/>
          <w:sz w:val="20"/>
          <w:szCs w:val="20"/>
        </w:rPr>
      </w:pPr>
      <w:r w:rsidRPr="00D84D30">
        <w:rPr>
          <w:rFonts w:ascii="Times New Roman" w:hAnsi="Times New Roman"/>
          <w:color w:val="000000"/>
        </w:rPr>
        <w:t>от</w:t>
      </w:r>
      <w:r>
        <w:rPr>
          <w:rFonts w:ascii="Times New Roman" w:hAnsi="Times New Roman"/>
          <w:color w:val="000000"/>
        </w:rPr>
        <w:t xml:space="preserve"> 23.12. </w:t>
      </w:r>
      <w:r w:rsidRPr="00D84D30">
        <w:rPr>
          <w:rFonts w:ascii="Times New Roman" w:hAnsi="Times New Roman"/>
          <w:color w:val="000000"/>
        </w:rPr>
        <w:t>202</w:t>
      </w:r>
      <w:r>
        <w:rPr>
          <w:rFonts w:ascii="Times New Roman" w:hAnsi="Times New Roman"/>
          <w:color w:val="000000"/>
        </w:rPr>
        <w:t>2 года №26</w:t>
      </w:r>
    </w:p>
    <w:p w:rsidR="00656E3A" w:rsidRPr="00656E3A" w:rsidRDefault="00656E3A" w:rsidP="00656E3A">
      <w:pPr>
        <w:pStyle w:val="1"/>
        <w:spacing w:before="0" w:after="0"/>
        <w:rPr>
          <w:rFonts w:ascii="Times New Roman" w:hAnsi="Times New Roman"/>
          <w:color w:val="000000"/>
        </w:rPr>
      </w:pPr>
    </w:p>
    <w:p w:rsidR="00656E3A" w:rsidRPr="00656E3A" w:rsidRDefault="00656E3A" w:rsidP="00656E3A">
      <w:pPr>
        <w:pStyle w:val="1"/>
        <w:spacing w:before="0" w:after="0"/>
        <w:rPr>
          <w:rFonts w:ascii="Times New Roman" w:hAnsi="Times New Roman"/>
        </w:rPr>
      </w:pPr>
      <w:r w:rsidRPr="00656E3A">
        <w:rPr>
          <w:rFonts w:ascii="Times New Roman" w:hAnsi="Times New Roman"/>
        </w:rPr>
        <w:t>Нормативы доходов бюджета Саринского сельского поселения</w:t>
      </w:r>
    </w:p>
    <w:p w:rsidR="00656E3A" w:rsidRPr="00656E3A" w:rsidRDefault="00656E3A" w:rsidP="00656E3A">
      <w:pPr>
        <w:pStyle w:val="1"/>
        <w:spacing w:before="0" w:after="0"/>
        <w:rPr>
          <w:rFonts w:ascii="Times New Roman" w:hAnsi="Times New Roman"/>
        </w:rPr>
      </w:pPr>
      <w:r w:rsidRPr="00656E3A">
        <w:rPr>
          <w:rFonts w:ascii="Times New Roman" w:hAnsi="Times New Roman"/>
        </w:rPr>
        <w:t>на 2023 год и на плановый период 2024 и 2025 годов</w:t>
      </w:r>
    </w:p>
    <w:p w:rsidR="00656E3A" w:rsidRPr="00656E3A" w:rsidRDefault="00656E3A" w:rsidP="00656E3A">
      <w:pPr>
        <w:rPr>
          <w:rFonts w:ascii="Times New Roman" w:hAnsi="Times New Roman" w:cs="Times New Roman"/>
          <w:sz w:val="24"/>
          <w:szCs w:val="24"/>
        </w:rPr>
      </w:pPr>
    </w:p>
    <w:p w:rsidR="00656E3A" w:rsidRPr="00656E3A" w:rsidRDefault="00656E3A" w:rsidP="00656E3A">
      <w:pPr>
        <w:jc w:val="right"/>
        <w:rPr>
          <w:rFonts w:ascii="Times New Roman" w:hAnsi="Times New Roman" w:cs="Times New Roman"/>
          <w:b/>
          <w:sz w:val="24"/>
          <w:szCs w:val="24"/>
        </w:rPr>
      </w:pPr>
      <w:r w:rsidRPr="00656E3A">
        <w:rPr>
          <w:rFonts w:ascii="Times New Roman" w:hAnsi="Times New Roman" w:cs="Times New Roman"/>
          <w:sz w:val="24"/>
          <w:szCs w:val="24"/>
        </w:rPr>
        <w:t>(в процентах)</w:t>
      </w: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983"/>
      </w:tblGrid>
      <w:tr w:rsidR="00656E3A" w:rsidRPr="00656E3A" w:rsidTr="00656E3A">
        <w:trPr>
          <w:tblHeader/>
        </w:trPr>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jc w:val="center"/>
              <w:rPr>
                <w:rFonts w:ascii="Times New Roman" w:hAnsi="Times New Roman"/>
                <w:b/>
              </w:rPr>
            </w:pPr>
            <w:r w:rsidRPr="00656E3A">
              <w:rPr>
                <w:rFonts w:ascii="Times New Roman" w:hAnsi="Times New Roman"/>
                <w:b/>
              </w:rPr>
              <w:t>Наименование дохода</w:t>
            </w:r>
          </w:p>
        </w:tc>
        <w:tc>
          <w:tcPr>
            <w:tcW w:w="1983" w:type="dxa"/>
            <w:tcBorders>
              <w:top w:val="single" w:sz="4" w:space="0" w:color="auto"/>
              <w:left w:val="single" w:sz="4" w:space="0" w:color="auto"/>
              <w:bottom w:val="single" w:sz="4" w:space="0" w:color="auto"/>
            </w:tcBorders>
          </w:tcPr>
          <w:p w:rsidR="00656E3A" w:rsidRPr="00656E3A" w:rsidRDefault="00656E3A" w:rsidP="00656E3A">
            <w:pPr>
              <w:pStyle w:val="a9"/>
              <w:jc w:val="center"/>
              <w:rPr>
                <w:rFonts w:ascii="Times New Roman" w:hAnsi="Times New Roman"/>
                <w:b/>
              </w:rPr>
            </w:pPr>
            <w:r w:rsidRPr="00656E3A">
              <w:rPr>
                <w:rFonts w:ascii="Times New Roman" w:hAnsi="Times New Roman"/>
                <w:b/>
              </w:rPr>
              <w:t>Бюджет сельского поселения</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b/>
              </w:rPr>
            </w:pPr>
            <w:r w:rsidRPr="00656E3A">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rPr>
                <w:rFonts w:ascii="Times New Roman" w:hAnsi="Times New Roman"/>
                <w:b/>
              </w:rPr>
            </w:pP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Земельный налог (по обязательствам, возникшим до 1 января 2006 года), мобилизуемый на территориях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b/>
              </w:rPr>
            </w:pPr>
            <w:r w:rsidRPr="00656E3A">
              <w:rPr>
                <w:rFonts w:ascii="Times New Roman" w:hAnsi="Times New Roman"/>
                <w:b/>
              </w:rPr>
              <w:t xml:space="preserve">Доходы от использования имущества, нах                                                                                 </w:t>
            </w:r>
            <w:proofErr w:type="spellStart"/>
            <w:r w:rsidRPr="00656E3A">
              <w:rPr>
                <w:rFonts w:ascii="Times New Roman" w:hAnsi="Times New Roman"/>
                <w:b/>
              </w:rPr>
              <w:t>одящегося</w:t>
            </w:r>
            <w:proofErr w:type="spellEnd"/>
            <w:r w:rsidRPr="00656E3A">
              <w:rPr>
                <w:rFonts w:ascii="Times New Roman" w:hAnsi="Times New Roman"/>
                <w:b/>
              </w:rPr>
              <w:t xml:space="preserve"> в государственной и муниципальной собственности</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rPr>
                <w:rFonts w:ascii="Times New Roman" w:hAnsi="Times New Roman"/>
              </w:rPr>
            </w:pP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Доходы от размещения временно свободных средств бюджетов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656E3A">
            <w:pPr>
              <w:pStyle w:val="a9"/>
              <w:rPr>
                <w:rFonts w:ascii="Times New Roman" w:hAnsi="Times New Roman"/>
              </w:rPr>
            </w:pPr>
            <w:r w:rsidRPr="00656E3A">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656E3A">
            <w:pPr>
              <w:pStyle w:val="a9"/>
              <w:rPr>
                <w:rFonts w:ascii="Times New Roman" w:hAnsi="Times New Roman"/>
                <w:b/>
              </w:rPr>
            </w:pPr>
            <w:r w:rsidRPr="00656E3A">
              <w:rPr>
                <w:rFonts w:ascii="Times New Roman" w:hAnsi="Times New Roman"/>
                <w:b/>
              </w:rPr>
              <w:t>Доходы от платежей при пользовании природными  ресурсами</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b/>
              </w:rPr>
            </w:pP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Прочие платежи при пользовании природными ресурсами, поступающие в бюджет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656E3A">
            <w:pPr>
              <w:pStyle w:val="a9"/>
              <w:rPr>
                <w:rFonts w:ascii="Times New Roman" w:hAnsi="Times New Roman"/>
                <w:b/>
              </w:rPr>
            </w:pPr>
            <w:r w:rsidRPr="00656E3A">
              <w:rPr>
                <w:rFonts w:ascii="Times New Roman" w:hAnsi="Times New Roman"/>
                <w:b/>
              </w:rPr>
              <w:t>Доходы от оказания платных услуг и компенсации затрат государства</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rPr>
                <w:rFonts w:ascii="Times New Roman" w:hAnsi="Times New Roman"/>
              </w:rPr>
            </w:pP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Прочие доходы от оказания платных услуг (работ) получателями средств бюджетов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Прочие доходы от компенсации затрат  бюджетов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b/>
              </w:rPr>
            </w:pPr>
            <w:r w:rsidRPr="00656E3A">
              <w:rPr>
                <w:rFonts w:ascii="Times New Roman" w:hAnsi="Times New Roman"/>
                <w:b/>
              </w:rPr>
              <w:t>Доходы от административных платежей и сборов</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rPr>
                <w:rFonts w:ascii="Times New Roman" w:hAnsi="Times New Roman"/>
              </w:rPr>
            </w:pP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Платежи, взимаемые органами местного самоуправления (организациями) сельских поселений за выполнение определенных функций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b/>
              </w:rPr>
            </w:pPr>
            <w:r w:rsidRPr="00656E3A">
              <w:rPr>
                <w:rFonts w:ascii="Times New Roman" w:hAnsi="Times New Roman"/>
                <w:b/>
              </w:rPr>
              <w:t>Доходы от штрафов, санкций, возмещения ущерба</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rPr>
                <w:rFonts w:ascii="Times New Roman" w:hAnsi="Times New Roman"/>
              </w:rPr>
            </w:pP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w:t>
            </w:r>
            <w:r w:rsidRPr="00656E3A">
              <w:rPr>
                <w:rFonts w:ascii="Times New Roman" w:hAnsi="Times New Roman" w:cs="Times New Roman"/>
                <w:sz w:val="24"/>
                <w:szCs w:val="24"/>
              </w:rPr>
              <w:lastRenderedPageBreak/>
              <w:t>(муниципальным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ind w:firstLine="34"/>
              <w:jc w:val="center"/>
              <w:rPr>
                <w:rFonts w:ascii="Times New Roman" w:hAnsi="Times New Roman" w:cs="Times New Roman"/>
                <w:sz w:val="24"/>
                <w:szCs w:val="24"/>
              </w:rPr>
            </w:pPr>
            <w:r w:rsidRPr="00656E3A">
              <w:rPr>
                <w:rFonts w:ascii="Times New Roman" w:hAnsi="Times New Roman" w:cs="Times New Roman"/>
                <w:sz w:val="24"/>
                <w:szCs w:val="24"/>
              </w:rPr>
              <w:lastRenderedPageBreak/>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ind w:firstLine="34"/>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ind w:firstLine="34"/>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b/>
              </w:rPr>
            </w:pPr>
            <w:r w:rsidRPr="00656E3A">
              <w:rPr>
                <w:rFonts w:ascii="Times New Roman" w:hAnsi="Times New Roman"/>
                <w:b/>
              </w:rPr>
              <w:t>Доходы от прочих неналоговых доходов</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rPr>
                <w:rFonts w:ascii="Times New Roman" w:hAnsi="Times New Roman"/>
              </w:rPr>
            </w:pP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Невыясненные поступления, зачисляемые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Прочие неналоговые доходы бюджетов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vAlign w:val="center"/>
          </w:tcPr>
          <w:p w:rsidR="00656E3A" w:rsidRPr="00656E3A" w:rsidRDefault="00656E3A" w:rsidP="00656E3A">
            <w:pPr>
              <w:pStyle w:val="a9"/>
              <w:rPr>
                <w:rFonts w:ascii="Times New Roman" w:hAnsi="Times New Roman"/>
              </w:rPr>
            </w:pPr>
            <w:r w:rsidRPr="00656E3A">
              <w:rPr>
                <w:rFonts w:ascii="Times New Roman" w:hAnsi="Times New Roman"/>
              </w:rPr>
              <w:t>Средства самообложения граждан, зачисляемые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shd w:val="clear" w:color="auto" w:fill="auto"/>
            <w:vAlign w:val="center"/>
          </w:tcPr>
          <w:p w:rsidR="00656E3A" w:rsidRPr="00656E3A" w:rsidRDefault="00656E3A" w:rsidP="00656E3A">
            <w:pPr>
              <w:pStyle w:val="a9"/>
              <w:rPr>
                <w:rFonts w:ascii="Times New Roman" w:hAnsi="Times New Roman"/>
              </w:rPr>
            </w:pPr>
            <w:r w:rsidRPr="00656E3A">
              <w:rPr>
                <w:rFonts w:ascii="Times New Roman" w:hAnsi="Times New Roman"/>
              </w:rPr>
              <w:t>Инициативные платежи, зачисляемые в бюджеты сельских поселений</w:t>
            </w:r>
          </w:p>
        </w:tc>
        <w:tc>
          <w:tcPr>
            <w:tcW w:w="1983" w:type="dxa"/>
            <w:tcBorders>
              <w:top w:val="single" w:sz="4" w:space="0" w:color="auto"/>
              <w:left w:val="single" w:sz="4" w:space="0" w:color="auto"/>
              <w:bottom w:val="single" w:sz="4" w:space="0" w:color="auto"/>
            </w:tcBorders>
            <w:shd w:val="clear" w:color="auto" w:fill="auto"/>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shd w:val="clear" w:color="auto" w:fill="auto"/>
            <w:vAlign w:val="center"/>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83" w:type="dxa"/>
            <w:tcBorders>
              <w:top w:val="single" w:sz="4" w:space="0" w:color="auto"/>
              <w:left w:val="single" w:sz="4" w:space="0" w:color="auto"/>
              <w:bottom w:val="single" w:sz="4" w:space="0" w:color="auto"/>
            </w:tcBorders>
            <w:shd w:val="clear" w:color="auto" w:fill="auto"/>
            <w:vAlign w:val="center"/>
          </w:tcPr>
          <w:p w:rsidR="00656E3A" w:rsidRPr="00656E3A" w:rsidRDefault="00656E3A" w:rsidP="00656E3A">
            <w:pPr>
              <w:pStyle w:val="a9"/>
              <w:jc w:val="center"/>
              <w:rPr>
                <w:rFonts w:ascii="Times New Roman" w:hAnsi="Times New Roman"/>
              </w:rPr>
            </w:pPr>
            <w:r w:rsidRPr="00656E3A">
              <w:rPr>
                <w:rFonts w:ascii="Times New Roman" w:hAnsi="Times New Roman"/>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b/>
                <w:sz w:val="24"/>
                <w:szCs w:val="24"/>
              </w:rPr>
            </w:pPr>
            <w:r w:rsidRPr="00656E3A">
              <w:rPr>
                <w:rFonts w:ascii="Times New Roman" w:hAnsi="Times New Roman" w:cs="Times New Roman"/>
                <w:b/>
                <w:sz w:val="24"/>
                <w:szCs w:val="24"/>
              </w:rPr>
              <w:t>Доходы от безвозмездных поступлений от других бюджетов бюджетной системы Российской Федерации</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b/>
                <w:sz w:val="24"/>
                <w:szCs w:val="24"/>
              </w:rPr>
            </w:pP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Дотации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Субсидии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Субвенции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Иные межбюджетные трансферты, передаваемые бюджетам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Прочие безвозмездные поступления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b/>
                <w:sz w:val="24"/>
                <w:szCs w:val="24"/>
              </w:rPr>
            </w:pPr>
            <w:r w:rsidRPr="00656E3A">
              <w:rPr>
                <w:rFonts w:ascii="Times New Roman" w:hAnsi="Times New Roman" w:cs="Times New Roman"/>
                <w:b/>
                <w:sz w:val="24"/>
                <w:szCs w:val="24"/>
              </w:rPr>
              <w:t>Доходы от безвозмездных поступлений от государственных (муниципальных) организаций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b/>
                <w:sz w:val="24"/>
                <w:szCs w:val="24"/>
              </w:rPr>
            </w:pP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lastRenderedPageBreak/>
              <w:t>Безвозмездные поступления от государственных (муниципальных) организаций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b/>
                <w:sz w:val="24"/>
                <w:szCs w:val="24"/>
              </w:rPr>
            </w:pPr>
            <w:r w:rsidRPr="00656E3A">
              <w:rPr>
                <w:rFonts w:ascii="Times New Roman" w:hAnsi="Times New Roman" w:cs="Times New Roman"/>
                <w:b/>
                <w:sz w:val="24"/>
                <w:szCs w:val="24"/>
              </w:rPr>
              <w:t>Доходы от безвозмездных поступлений от негосударственных организаций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b/>
                <w:sz w:val="24"/>
                <w:szCs w:val="24"/>
              </w:rPr>
            </w:pP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Безвозмездные поступления  от негосударственных организаций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b/>
                <w:sz w:val="24"/>
                <w:szCs w:val="24"/>
              </w:rPr>
            </w:pPr>
            <w:r w:rsidRPr="00656E3A">
              <w:rPr>
                <w:rFonts w:ascii="Times New Roman" w:hAnsi="Times New Roman" w:cs="Times New Roman"/>
                <w:b/>
                <w:sz w:val="24"/>
                <w:szCs w:val="24"/>
              </w:rPr>
              <w:t>Доходы от прочих безвозмездных поступлений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b/>
                <w:sz w:val="24"/>
                <w:szCs w:val="24"/>
              </w:rPr>
            </w:pPr>
          </w:p>
        </w:tc>
      </w:tr>
      <w:tr w:rsidR="00656E3A" w:rsidRPr="00656E3A" w:rsidTr="00F6414B">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Прочие безвозмездные поступления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F6414B">
        <w:tc>
          <w:tcPr>
            <w:tcW w:w="8222" w:type="dxa"/>
            <w:tcBorders>
              <w:top w:val="single" w:sz="4" w:space="0" w:color="auto"/>
              <w:bottom w:val="nil"/>
              <w:right w:val="single" w:sz="4" w:space="0" w:color="auto"/>
            </w:tcBorders>
          </w:tcPr>
          <w:p w:rsidR="00656E3A" w:rsidRPr="00656E3A" w:rsidRDefault="00656E3A" w:rsidP="00F6414B">
            <w:pPr>
              <w:spacing w:after="0"/>
              <w:rPr>
                <w:rFonts w:ascii="Times New Roman" w:hAnsi="Times New Roman" w:cs="Times New Roman"/>
                <w:b/>
                <w:sz w:val="24"/>
                <w:szCs w:val="24"/>
              </w:rPr>
            </w:pPr>
            <w:r w:rsidRPr="00656E3A">
              <w:rPr>
                <w:rFonts w:ascii="Times New Roman" w:hAnsi="Times New Roman" w:cs="Times New Roman"/>
                <w:b/>
                <w:sz w:val="24"/>
                <w:szCs w:val="24"/>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b/>
                <w:sz w:val="24"/>
                <w:szCs w:val="24"/>
              </w:rPr>
            </w:pPr>
          </w:p>
        </w:tc>
      </w:tr>
      <w:tr w:rsidR="00656E3A" w:rsidRPr="00656E3A" w:rsidTr="00F6414B">
        <w:trPr>
          <w:trHeight w:val="1620"/>
        </w:trPr>
        <w:tc>
          <w:tcPr>
            <w:tcW w:w="8222" w:type="dxa"/>
            <w:tcBorders>
              <w:top w:val="nil"/>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rPr>
          <w:trHeight w:val="240"/>
        </w:trPr>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Перечисления из бюджетов сельских поселений (в бюджеты сельских поселений) для осуществления взыскания</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b/>
                <w:sz w:val="24"/>
                <w:szCs w:val="24"/>
              </w:rPr>
            </w:pPr>
            <w:r w:rsidRPr="00656E3A">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b/>
                <w:sz w:val="24"/>
                <w:szCs w:val="24"/>
              </w:rPr>
            </w:pP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b/>
                <w:bCs/>
                <w:sz w:val="24"/>
                <w:szCs w:val="24"/>
              </w:rPr>
            </w:pPr>
            <w:r w:rsidRPr="00656E3A">
              <w:rPr>
                <w:rFonts w:ascii="Times New Roman" w:hAnsi="Times New Roman" w:cs="Times New Roman"/>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b/>
                <w:sz w:val="24"/>
                <w:szCs w:val="24"/>
              </w:rPr>
            </w:pPr>
            <w:r w:rsidRPr="00656E3A">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b/>
                <w:sz w:val="24"/>
                <w:szCs w:val="24"/>
              </w:rPr>
            </w:pPr>
          </w:p>
        </w:tc>
      </w:tr>
      <w:tr w:rsidR="00656E3A" w:rsidRPr="00656E3A" w:rsidTr="00656E3A">
        <w:tc>
          <w:tcPr>
            <w:tcW w:w="8222" w:type="dxa"/>
            <w:tcBorders>
              <w:top w:val="single" w:sz="4" w:space="0" w:color="auto"/>
              <w:bottom w:val="single" w:sz="4" w:space="0" w:color="auto"/>
              <w:right w:val="single" w:sz="4" w:space="0" w:color="auto"/>
            </w:tcBorders>
          </w:tcPr>
          <w:p w:rsidR="00656E3A" w:rsidRPr="00656E3A" w:rsidRDefault="00656E3A" w:rsidP="00F6414B">
            <w:pPr>
              <w:spacing w:after="0"/>
              <w:rPr>
                <w:rFonts w:ascii="Times New Roman" w:hAnsi="Times New Roman" w:cs="Times New Roman"/>
                <w:sz w:val="24"/>
                <w:szCs w:val="24"/>
              </w:rPr>
            </w:pPr>
            <w:r w:rsidRPr="00656E3A">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83" w:type="dxa"/>
            <w:tcBorders>
              <w:top w:val="single" w:sz="4" w:space="0" w:color="auto"/>
              <w:left w:val="single" w:sz="4" w:space="0" w:color="auto"/>
              <w:bottom w:val="single" w:sz="4" w:space="0" w:color="auto"/>
            </w:tcBorders>
            <w:vAlign w:val="center"/>
          </w:tcPr>
          <w:p w:rsidR="00656E3A" w:rsidRPr="00656E3A" w:rsidRDefault="00656E3A" w:rsidP="00656E3A">
            <w:pPr>
              <w:jc w:val="center"/>
              <w:rPr>
                <w:rFonts w:ascii="Times New Roman" w:hAnsi="Times New Roman" w:cs="Times New Roman"/>
                <w:sz w:val="24"/>
                <w:szCs w:val="24"/>
              </w:rPr>
            </w:pPr>
            <w:r w:rsidRPr="00656E3A">
              <w:rPr>
                <w:rFonts w:ascii="Times New Roman" w:hAnsi="Times New Roman" w:cs="Times New Roman"/>
                <w:sz w:val="24"/>
                <w:szCs w:val="24"/>
              </w:rPr>
              <w:t>100</w:t>
            </w:r>
          </w:p>
        </w:tc>
      </w:tr>
    </w:tbl>
    <w:p w:rsidR="00656E3A" w:rsidRDefault="00656E3A" w:rsidP="00656E3A">
      <w:pPr>
        <w:rPr>
          <w:rFonts w:ascii="Times New Roman" w:hAnsi="Times New Roman" w:cs="Times New Roman"/>
          <w:sz w:val="24"/>
          <w:szCs w:val="24"/>
        </w:rPr>
      </w:pPr>
    </w:p>
    <w:p w:rsidR="00F6414B" w:rsidRDefault="00F6414B" w:rsidP="00656E3A">
      <w:pPr>
        <w:rPr>
          <w:rFonts w:ascii="Times New Roman" w:hAnsi="Times New Roman" w:cs="Times New Roman"/>
          <w:sz w:val="24"/>
          <w:szCs w:val="24"/>
        </w:rPr>
      </w:pPr>
    </w:p>
    <w:p w:rsidR="00F6414B" w:rsidRDefault="00F6414B" w:rsidP="00656E3A">
      <w:pPr>
        <w:rPr>
          <w:rFonts w:ascii="Times New Roman" w:hAnsi="Times New Roman" w:cs="Times New Roman"/>
          <w:sz w:val="24"/>
          <w:szCs w:val="24"/>
        </w:rPr>
      </w:pPr>
    </w:p>
    <w:p w:rsidR="00F6414B" w:rsidRDefault="00F6414B" w:rsidP="00656E3A">
      <w:pPr>
        <w:rPr>
          <w:rFonts w:ascii="Times New Roman" w:hAnsi="Times New Roman" w:cs="Times New Roman"/>
          <w:sz w:val="24"/>
          <w:szCs w:val="24"/>
        </w:rPr>
      </w:pPr>
    </w:p>
    <w:p w:rsidR="00F6414B" w:rsidRDefault="00F6414B" w:rsidP="00656E3A">
      <w:pPr>
        <w:rPr>
          <w:rFonts w:ascii="Times New Roman" w:hAnsi="Times New Roman" w:cs="Times New Roman"/>
          <w:sz w:val="24"/>
          <w:szCs w:val="24"/>
        </w:rPr>
      </w:pPr>
    </w:p>
    <w:p w:rsidR="00F6414B" w:rsidRPr="00656E3A" w:rsidRDefault="00F6414B" w:rsidP="00656E3A">
      <w:pPr>
        <w:rPr>
          <w:rFonts w:ascii="Times New Roman" w:hAnsi="Times New Roman" w:cs="Times New Roman"/>
          <w:sz w:val="24"/>
          <w:szCs w:val="24"/>
        </w:rPr>
      </w:pPr>
    </w:p>
    <w:tbl>
      <w:tblPr>
        <w:tblW w:w="9689" w:type="dxa"/>
        <w:tblInd w:w="108" w:type="dxa"/>
        <w:tblLook w:val="04A0" w:firstRow="1" w:lastRow="0" w:firstColumn="1" w:lastColumn="0" w:noHBand="0" w:noVBand="1"/>
      </w:tblPr>
      <w:tblGrid>
        <w:gridCol w:w="2422"/>
        <w:gridCol w:w="663"/>
        <w:gridCol w:w="903"/>
        <w:gridCol w:w="924"/>
        <w:gridCol w:w="730"/>
        <w:gridCol w:w="4387"/>
      </w:tblGrid>
      <w:tr w:rsidR="00656E3A" w:rsidRPr="00656E3A" w:rsidTr="00656E3A">
        <w:trPr>
          <w:trHeight w:val="25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4"/>
                <w:szCs w:val="24"/>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Приложение 2</w:t>
            </w:r>
          </w:p>
        </w:tc>
      </w:tr>
      <w:tr w:rsidR="00656E3A" w:rsidRPr="00656E3A" w:rsidTr="00656E3A">
        <w:trPr>
          <w:trHeight w:val="25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к решению Совета депутатов </w:t>
            </w:r>
          </w:p>
        </w:tc>
      </w:tr>
      <w:tr w:rsidR="00656E3A" w:rsidRPr="00656E3A" w:rsidTr="00656E3A">
        <w:trPr>
          <w:trHeight w:val="25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Саринского сельского  поселения</w:t>
            </w:r>
          </w:p>
        </w:tc>
      </w:tr>
      <w:tr w:rsidR="00656E3A" w:rsidRPr="00656E3A" w:rsidTr="00656E3A">
        <w:trPr>
          <w:trHeight w:val="25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"О бюджете Саринского сельского поселения на 2023 год и на плановый период 2024 и 2025 годов"</w:t>
            </w:r>
          </w:p>
        </w:tc>
      </w:tr>
      <w:tr w:rsidR="00656E3A" w:rsidRPr="00656E3A" w:rsidTr="00656E3A">
        <w:trPr>
          <w:trHeight w:val="25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w:t>
            </w: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Arial" w:eastAsia="Times New Roman" w:hAnsi="Arial" w:cs="Arial"/>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color w:val="000000"/>
                <w:sz w:val="20"/>
                <w:szCs w:val="20"/>
                <w:lang w:eastAsia="ru-RU"/>
              </w:rPr>
            </w:pPr>
            <w:r w:rsidRPr="00656E3A">
              <w:rPr>
                <w:rFonts w:ascii="Arial" w:eastAsia="Times New Roman" w:hAnsi="Arial" w:cs="Arial"/>
                <w:color w:val="000000"/>
                <w:sz w:val="20"/>
                <w:szCs w:val="20"/>
                <w:lang w:eastAsia="ru-RU"/>
              </w:rPr>
              <w:t xml:space="preserve"> от 23.12.2022г. №-26</w:t>
            </w:r>
          </w:p>
        </w:tc>
      </w:tr>
      <w:tr w:rsidR="00656E3A" w:rsidRPr="00656E3A" w:rsidTr="00656E3A">
        <w:trPr>
          <w:trHeight w:val="13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color w:val="000000"/>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9689" w:type="dxa"/>
            <w:gridSpan w:val="6"/>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315"/>
        </w:trPr>
        <w:tc>
          <w:tcPr>
            <w:tcW w:w="9689" w:type="dxa"/>
            <w:gridSpan w:val="6"/>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Распределение бюджетных ассигнований по разделам, подразделам, целевым статьям</w:t>
            </w:r>
          </w:p>
        </w:tc>
      </w:tr>
      <w:tr w:rsidR="00656E3A" w:rsidRPr="00656E3A" w:rsidTr="00656E3A">
        <w:trPr>
          <w:trHeight w:val="315"/>
        </w:trPr>
        <w:tc>
          <w:tcPr>
            <w:tcW w:w="4171" w:type="dxa"/>
            <w:gridSpan w:val="5"/>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и группам (группам и подгруппам) видов расходов классификации расходов</w:t>
            </w:r>
          </w:p>
        </w:tc>
        <w:tc>
          <w:tcPr>
            <w:tcW w:w="5518" w:type="dxa"/>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p>
        </w:tc>
      </w:tr>
      <w:tr w:rsidR="00656E3A" w:rsidRPr="00656E3A" w:rsidTr="00656E3A">
        <w:trPr>
          <w:trHeight w:val="420"/>
        </w:trPr>
        <w:tc>
          <w:tcPr>
            <w:tcW w:w="9689" w:type="dxa"/>
            <w:gridSpan w:val="6"/>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бюджетов на 2023 год</w:t>
            </w:r>
          </w:p>
        </w:tc>
      </w:tr>
      <w:tr w:rsidR="00656E3A" w:rsidRPr="00656E3A" w:rsidTr="00656E3A">
        <w:trPr>
          <w:trHeight w:val="270"/>
        </w:trPr>
        <w:tc>
          <w:tcPr>
            <w:tcW w:w="179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p>
        </w:tc>
        <w:tc>
          <w:tcPr>
            <w:tcW w:w="491"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w:t>
            </w:r>
            <w:proofErr w:type="spellStart"/>
            <w:r w:rsidRPr="00656E3A">
              <w:rPr>
                <w:rFonts w:ascii="Arial" w:eastAsia="Times New Roman" w:hAnsi="Arial" w:cs="Arial"/>
                <w:sz w:val="20"/>
                <w:szCs w:val="20"/>
                <w:lang w:eastAsia="ru-RU"/>
              </w:rPr>
              <w:t>тыс.руб</w:t>
            </w:r>
            <w:proofErr w:type="spellEnd"/>
            <w:r w:rsidRPr="00656E3A">
              <w:rPr>
                <w:rFonts w:ascii="Arial" w:eastAsia="Times New Roman" w:hAnsi="Arial" w:cs="Arial"/>
                <w:sz w:val="20"/>
                <w:szCs w:val="20"/>
                <w:lang w:eastAsia="ru-RU"/>
              </w:rPr>
              <w:t>.</w:t>
            </w:r>
          </w:p>
        </w:tc>
      </w:tr>
      <w:tr w:rsidR="00656E3A" w:rsidRPr="00656E3A" w:rsidTr="00656E3A">
        <w:trPr>
          <w:trHeight w:val="270"/>
        </w:trPr>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Наименование</w:t>
            </w:r>
          </w:p>
        </w:tc>
        <w:tc>
          <w:tcPr>
            <w:tcW w:w="2373" w:type="dxa"/>
            <w:gridSpan w:val="4"/>
            <w:tcBorders>
              <w:top w:val="single" w:sz="4" w:space="0" w:color="auto"/>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Код функциональной классификации</w:t>
            </w:r>
          </w:p>
        </w:tc>
        <w:tc>
          <w:tcPr>
            <w:tcW w:w="5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Сумма</w:t>
            </w:r>
          </w:p>
        </w:tc>
      </w:tr>
      <w:tr w:rsidR="00656E3A" w:rsidRPr="00656E3A" w:rsidTr="00656E3A">
        <w:trPr>
          <w:trHeight w:val="61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656E3A" w:rsidRPr="00656E3A" w:rsidRDefault="00656E3A" w:rsidP="00656E3A">
            <w:pPr>
              <w:spacing w:after="0" w:line="240" w:lineRule="auto"/>
              <w:rPr>
                <w:rFonts w:ascii="Arial" w:eastAsia="Times New Roman" w:hAnsi="Arial" w:cs="Arial"/>
                <w:b/>
                <w:bCs/>
                <w:sz w:val="16"/>
                <w:szCs w:val="16"/>
                <w:lang w:eastAsia="ru-RU"/>
              </w:rPr>
            </w:pPr>
          </w:p>
        </w:tc>
        <w:tc>
          <w:tcPr>
            <w:tcW w:w="491"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Раздел</w:t>
            </w:r>
          </w:p>
        </w:tc>
        <w:tc>
          <w:tcPr>
            <w:tcW w:w="596"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Подраздел</w:t>
            </w:r>
          </w:p>
        </w:tc>
        <w:tc>
          <w:tcPr>
            <w:tcW w:w="760"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Целевая статья</w:t>
            </w:r>
          </w:p>
        </w:tc>
        <w:tc>
          <w:tcPr>
            <w:tcW w:w="526"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Группа вида расхода</w:t>
            </w:r>
          </w:p>
        </w:tc>
        <w:tc>
          <w:tcPr>
            <w:tcW w:w="5518" w:type="dxa"/>
            <w:vMerge/>
            <w:tcBorders>
              <w:top w:val="single" w:sz="4" w:space="0" w:color="auto"/>
              <w:left w:val="single" w:sz="4" w:space="0" w:color="auto"/>
              <w:bottom w:val="single" w:sz="4" w:space="0" w:color="auto"/>
              <w:right w:val="single" w:sz="4" w:space="0" w:color="auto"/>
            </w:tcBorders>
            <w:vAlign w:val="center"/>
            <w:hideMark/>
          </w:tcPr>
          <w:p w:rsidR="00656E3A" w:rsidRPr="00656E3A" w:rsidRDefault="00656E3A" w:rsidP="00656E3A">
            <w:pPr>
              <w:spacing w:after="0" w:line="240" w:lineRule="auto"/>
              <w:rPr>
                <w:rFonts w:ascii="Arial" w:eastAsia="Times New Roman" w:hAnsi="Arial" w:cs="Arial"/>
                <w:b/>
                <w:bCs/>
                <w:sz w:val="20"/>
                <w:szCs w:val="20"/>
                <w:lang w:eastAsia="ru-RU"/>
              </w:rPr>
            </w:pPr>
          </w:p>
        </w:tc>
      </w:tr>
      <w:tr w:rsidR="00656E3A" w:rsidRPr="00656E3A" w:rsidTr="00656E3A">
        <w:trPr>
          <w:trHeight w:val="420"/>
        </w:trPr>
        <w:tc>
          <w:tcPr>
            <w:tcW w:w="1798" w:type="dxa"/>
            <w:tcBorders>
              <w:top w:val="nil"/>
              <w:left w:val="single" w:sz="4" w:space="0" w:color="000000"/>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rPr>
                <w:rFonts w:ascii="Arial" w:eastAsia="Times New Roman" w:hAnsi="Arial" w:cs="Arial"/>
                <w:b/>
                <w:bCs/>
                <w:sz w:val="24"/>
                <w:szCs w:val="24"/>
                <w:lang w:eastAsia="ru-RU"/>
              </w:rPr>
            </w:pPr>
            <w:r w:rsidRPr="00656E3A">
              <w:rPr>
                <w:rFonts w:ascii="Arial" w:eastAsia="Times New Roman" w:hAnsi="Arial" w:cs="Arial"/>
                <w:b/>
                <w:bCs/>
                <w:sz w:val="24"/>
                <w:szCs w:val="24"/>
                <w:lang w:eastAsia="ru-RU"/>
              </w:rPr>
              <w:t>Всего</w:t>
            </w:r>
          </w:p>
        </w:tc>
        <w:tc>
          <w:tcPr>
            <w:tcW w:w="491"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526"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5670,500</w:t>
            </w:r>
          </w:p>
        </w:tc>
      </w:tr>
      <w:tr w:rsidR="00656E3A" w:rsidRPr="00656E3A" w:rsidTr="00656E3A">
        <w:trPr>
          <w:trHeight w:val="51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ОБЩЕГОСУДАРСТВЕННЫЕ ВОПРОСЫ</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3284,907</w:t>
            </w:r>
          </w:p>
        </w:tc>
      </w:tr>
      <w:tr w:rsidR="00656E3A" w:rsidRPr="00656E3A" w:rsidTr="00656E3A">
        <w:trPr>
          <w:trHeight w:val="9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707,515</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25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Глава муниципального образования</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103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79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178,49</w:t>
            </w:r>
          </w:p>
        </w:tc>
      </w:tr>
      <w:tr w:rsidR="00656E3A" w:rsidRPr="00656E3A" w:rsidTr="00656E3A">
        <w:trPr>
          <w:trHeight w:val="52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178,492  </w:t>
            </w:r>
          </w:p>
        </w:tc>
      </w:tr>
      <w:tr w:rsidR="00656E3A" w:rsidRPr="00656E3A" w:rsidTr="00656E3A">
        <w:trPr>
          <w:trHeight w:val="645"/>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178,492  </w:t>
            </w:r>
          </w:p>
        </w:tc>
      </w:tr>
      <w:tr w:rsidR="00656E3A" w:rsidRPr="00656E3A" w:rsidTr="00656E3A">
        <w:trPr>
          <w:trHeight w:val="1035"/>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178,492  </w:t>
            </w:r>
          </w:p>
        </w:tc>
      </w:tr>
      <w:tr w:rsidR="00656E3A" w:rsidRPr="00656E3A" w:rsidTr="00656E3A">
        <w:trPr>
          <w:trHeight w:val="204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0 00 0 00000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2 008,308</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1 606,720</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1 606,720  </w:t>
            </w:r>
          </w:p>
        </w:tc>
      </w:tr>
      <w:tr w:rsidR="00656E3A" w:rsidRPr="00656E3A" w:rsidTr="00656E3A">
        <w:trPr>
          <w:trHeight w:val="99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1 387,831</w:t>
            </w:r>
          </w:p>
        </w:tc>
      </w:tr>
      <w:tr w:rsidR="00656E3A" w:rsidRPr="00656E3A" w:rsidTr="00656E3A">
        <w:trPr>
          <w:trHeight w:val="54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205,889</w:t>
            </w:r>
          </w:p>
        </w:tc>
      </w:tr>
      <w:tr w:rsidR="00656E3A" w:rsidRPr="00656E3A" w:rsidTr="00656E3A">
        <w:trPr>
          <w:trHeight w:val="40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Уплата прочих налогов и сборов</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13,000</w:t>
            </w:r>
          </w:p>
        </w:tc>
      </w:tr>
      <w:tr w:rsidR="00656E3A" w:rsidRPr="00656E3A" w:rsidTr="00656E3A">
        <w:trPr>
          <w:trHeight w:val="42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Уплата иных платежей</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13,000</w:t>
            </w:r>
          </w:p>
        </w:tc>
      </w:tr>
      <w:tr w:rsidR="00656E3A" w:rsidRPr="00656E3A" w:rsidTr="00656E3A">
        <w:trPr>
          <w:trHeight w:val="54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99 0 89 00000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401,588</w:t>
            </w:r>
          </w:p>
        </w:tc>
      </w:tr>
      <w:tr w:rsidR="00656E3A" w:rsidRPr="00656E3A" w:rsidTr="00656E3A">
        <w:trPr>
          <w:trHeight w:val="42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бюджетные ассигнования</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99 0 89 20401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401,588</w:t>
            </w:r>
          </w:p>
        </w:tc>
      </w:tr>
      <w:tr w:rsidR="00656E3A" w:rsidRPr="00656E3A" w:rsidTr="00656E3A">
        <w:trPr>
          <w:trHeight w:val="129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656E3A">
              <w:rPr>
                <w:rFonts w:ascii="Arial" w:eastAsia="Times New Roman" w:hAnsi="Arial" w:cs="Arial"/>
                <w:sz w:val="16"/>
                <w:szCs w:val="16"/>
                <w:lang w:eastAsia="ru-RU"/>
              </w:rPr>
              <w:t>, в том числе:</w:t>
            </w:r>
          </w:p>
        </w:tc>
        <w:tc>
          <w:tcPr>
            <w:tcW w:w="491"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06</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390,592</w:t>
            </w:r>
          </w:p>
        </w:tc>
      </w:tr>
      <w:tr w:rsidR="00656E3A" w:rsidRPr="00656E3A" w:rsidTr="00656E3A">
        <w:trPr>
          <w:trHeight w:val="96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491"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518"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390,592</w:t>
            </w:r>
          </w:p>
        </w:tc>
      </w:tr>
      <w:tr w:rsidR="00656E3A" w:rsidRPr="00656E3A" w:rsidTr="00656E3A">
        <w:trPr>
          <w:trHeight w:val="255"/>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Центральный аппарат</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06</w:t>
            </w:r>
          </w:p>
        </w:tc>
        <w:tc>
          <w:tcPr>
            <w:tcW w:w="760"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99 0 0420401</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w:t>
            </w:r>
          </w:p>
        </w:tc>
        <w:tc>
          <w:tcPr>
            <w:tcW w:w="5518"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390,592</w:t>
            </w:r>
          </w:p>
        </w:tc>
      </w:tr>
      <w:tr w:rsidR="00656E3A" w:rsidRPr="00656E3A" w:rsidTr="00656E3A">
        <w:trPr>
          <w:trHeight w:val="72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60"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99 0 0420401</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518"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390,592</w:t>
            </w:r>
          </w:p>
        </w:tc>
      </w:tr>
      <w:tr w:rsidR="00656E3A" w:rsidRPr="00656E3A" w:rsidTr="00656E3A">
        <w:trPr>
          <w:trHeight w:val="168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60"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99 0 0420401</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518"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390,592</w:t>
            </w:r>
          </w:p>
        </w:tc>
      </w:tr>
      <w:tr w:rsidR="00656E3A" w:rsidRPr="00656E3A" w:rsidTr="00656E3A">
        <w:trPr>
          <w:trHeight w:val="510"/>
        </w:trPr>
        <w:tc>
          <w:tcPr>
            <w:tcW w:w="1798" w:type="dxa"/>
            <w:tcBorders>
              <w:top w:val="nil"/>
              <w:left w:val="single" w:sz="4" w:space="0" w:color="auto"/>
              <w:bottom w:val="single" w:sz="4" w:space="0" w:color="auto"/>
              <w:right w:val="single" w:sz="4" w:space="0" w:color="auto"/>
            </w:tcBorders>
            <w:shd w:val="clear" w:color="auto" w:fill="auto"/>
            <w:hideMark/>
          </w:tcPr>
          <w:p w:rsidR="00656E3A" w:rsidRPr="00656E3A" w:rsidRDefault="00656E3A" w:rsidP="00656E3A">
            <w:pPr>
              <w:spacing w:after="0" w:line="240" w:lineRule="auto"/>
              <w:jc w:val="both"/>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Обеспечение проведения выборов и референдумов</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07</w:t>
            </w:r>
          </w:p>
        </w:tc>
        <w:tc>
          <w:tcPr>
            <w:tcW w:w="760" w:type="dxa"/>
            <w:tcBorders>
              <w:top w:val="nil"/>
              <w:left w:val="nil"/>
              <w:bottom w:val="nil"/>
              <w:right w:val="single" w:sz="8"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99 0 0400020</w:t>
            </w:r>
          </w:p>
        </w:tc>
        <w:tc>
          <w:tcPr>
            <w:tcW w:w="526" w:type="dxa"/>
            <w:tcBorders>
              <w:top w:val="nil"/>
              <w:left w:val="single" w:sz="4" w:space="0" w:color="000000"/>
              <w:bottom w:val="single" w:sz="4" w:space="0" w:color="000000"/>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000</w:t>
            </w:r>
          </w:p>
        </w:tc>
        <w:tc>
          <w:tcPr>
            <w:tcW w:w="5518" w:type="dxa"/>
            <w:tcBorders>
              <w:top w:val="nil"/>
              <w:left w:val="single" w:sz="4" w:space="0" w:color="000000"/>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1125"/>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nil"/>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99 0 0400020</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800</w:t>
            </w:r>
          </w:p>
        </w:tc>
        <w:tc>
          <w:tcPr>
            <w:tcW w:w="5518"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Другие общегосударственные вопросы</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0 00 0 00000</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0,000</w:t>
            </w:r>
          </w:p>
        </w:tc>
      </w:tr>
      <w:tr w:rsidR="00656E3A" w:rsidRPr="00656E3A" w:rsidTr="00656E3A">
        <w:trPr>
          <w:trHeight w:val="69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760"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51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0,000</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Выполнение других обязательств муниципальных образований</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760"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51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0,000</w:t>
            </w:r>
          </w:p>
        </w:tc>
      </w:tr>
      <w:tr w:rsidR="00656E3A" w:rsidRPr="00656E3A" w:rsidTr="00656E3A">
        <w:trPr>
          <w:trHeight w:val="72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91"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760"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2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0,000</w:t>
            </w:r>
          </w:p>
        </w:tc>
      </w:tr>
      <w:tr w:rsidR="00656E3A" w:rsidRPr="00656E3A" w:rsidTr="00656E3A">
        <w:trPr>
          <w:trHeight w:val="40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color w:val="333333"/>
                <w:sz w:val="20"/>
                <w:szCs w:val="20"/>
                <w:lang w:eastAsia="ru-RU"/>
              </w:rPr>
            </w:pPr>
            <w:r w:rsidRPr="00656E3A">
              <w:rPr>
                <w:rFonts w:ascii="Times New Roman" w:eastAsia="Times New Roman" w:hAnsi="Times New Roman" w:cs="Times New Roman"/>
                <w:b/>
                <w:bCs/>
                <w:color w:val="333333"/>
                <w:sz w:val="20"/>
                <w:szCs w:val="20"/>
                <w:lang w:eastAsia="ru-RU"/>
              </w:rPr>
              <w:t>Национальная оборона</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338,500</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338,500</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46 3 00 00000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338,500</w:t>
            </w:r>
          </w:p>
        </w:tc>
      </w:tr>
      <w:tr w:rsidR="00656E3A" w:rsidRPr="00656E3A" w:rsidTr="00656E3A">
        <w:trPr>
          <w:trHeight w:val="9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w:t>
            </w:r>
            <w:r w:rsidRPr="00656E3A">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46 3 00 51180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338,500</w:t>
            </w:r>
          </w:p>
        </w:tc>
      </w:tr>
      <w:tr w:rsidR="00656E3A" w:rsidRPr="00656E3A" w:rsidTr="00656E3A">
        <w:trPr>
          <w:trHeight w:val="100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46 3 00 51180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290,000</w:t>
            </w:r>
          </w:p>
        </w:tc>
      </w:tr>
      <w:tr w:rsidR="00656E3A" w:rsidRPr="00656E3A" w:rsidTr="00656E3A">
        <w:trPr>
          <w:trHeight w:val="54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46 3 00 51180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48,500</w:t>
            </w:r>
          </w:p>
        </w:tc>
      </w:tr>
      <w:tr w:rsidR="00656E3A" w:rsidRPr="00656E3A" w:rsidTr="00656E3A">
        <w:trPr>
          <w:trHeight w:val="720"/>
        </w:trPr>
        <w:tc>
          <w:tcPr>
            <w:tcW w:w="1798" w:type="dxa"/>
            <w:tcBorders>
              <w:top w:val="nil"/>
              <w:left w:val="single" w:sz="4" w:space="0" w:color="000000"/>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xml:space="preserve">Национальная </w:t>
            </w:r>
            <w:proofErr w:type="spellStart"/>
            <w:r w:rsidRPr="00656E3A">
              <w:rPr>
                <w:rFonts w:ascii="Times New Roman" w:eastAsia="Times New Roman" w:hAnsi="Times New Roman" w:cs="Times New Roman"/>
                <w:b/>
                <w:bCs/>
                <w:sz w:val="18"/>
                <w:szCs w:val="18"/>
                <w:lang w:eastAsia="ru-RU"/>
              </w:rPr>
              <w:t>безопсность</w:t>
            </w:r>
            <w:proofErr w:type="spellEnd"/>
            <w:r w:rsidRPr="00656E3A">
              <w:rPr>
                <w:rFonts w:ascii="Times New Roman" w:eastAsia="Times New Roman" w:hAnsi="Times New Roman" w:cs="Times New Roman"/>
                <w:b/>
                <w:bCs/>
                <w:sz w:val="18"/>
                <w:szCs w:val="18"/>
                <w:lang w:eastAsia="ru-RU"/>
              </w:rPr>
              <w:t xml:space="preserve"> и правоохранительная деятельность</w:t>
            </w:r>
          </w:p>
        </w:tc>
        <w:tc>
          <w:tcPr>
            <w:tcW w:w="491"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596"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w:t>
            </w:r>
          </w:p>
        </w:tc>
        <w:tc>
          <w:tcPr>
            <w:tcW w:w="760"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26"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88,00</w:t>
            </w:r>
          </w:p>
        </w:tc>
      </w:tr>
      <w:tr w:rsidR="00656E3A" w:rsidRPr="00656E3A" w:rsidTr="00656E3A">
        <w:trPr>
          <w:trHeight w:val="48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Защита населения и территории от пожаров</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9909924800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28,00</w:t>
            </w:r>
          </w:p>
        </w:tc>
      </w:tr>
      <w:tr w:rsidR="00656E3A" w:rsidRPr="00656E3A" w:rsidTr="00656E3A">
        <w:trPr>
          <w:trHeight w:val="720"/>
        </w:trPr>
        <w:tc>
          <w:tcPr>
            <w:tcW w:w="1798"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закупки товаров, работ и услуг для обеспечения пожарной безопасности населения</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9909924800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60,00</w:t>
            </w:r>
          </w:p>
        </w:tc>
      </w:tr>
      <w:tr w:rsidR="00656E3A" w:rsidRPr="00656E3A" w:rsidTr="00656E3A">
        <w:trPr>
          <w:trHeight w:val="510"/>
        </w:trPr>
        <w:tc>
          <w:tcPr>
            <w:tcW w:w="1798" w:type="dxa"/>
            <w:tcBorders>
              <w:top w:val="nil"/>
              <w:left w:val="single" w:sz="4" w:space="0" w:color="000000"/>
              <w:bottom w:val="single" w:sz="4" w:space="0" w:color="000000"/>
              <w:right w:val="nil"/>
            </w:tcBorders>
            <w:shd w:val="clear" w:color="auto" w:fill="auto"/>
            <w:vAlign w:val="bottom"/>
            <w:hideMark/>
          </w:tcPr>
          <w:p w:rsidR="00656E3A" w:rsidRPr="00656E3A" w:rsidRDefault="00656E3A" w:rsidP="00656E3A">
            <w:pPr>
              <w:spacing w:after="0" w:line="240" w:lineRule="auto"/>
              <w:rPr>
                <w:rFonts w:ascii="Times New Roman" w:eastAsia="Times New Roman" w:hAnsi="Times New Roman" w:cs="Times New Roman"/>
                <w:b/>
                <w:bCs/>
                <w:color w:val="000000"/>
                <w:sz w:val="20"/>
                <w:szCs w:val="20"/>
                <w:lang w:eastAsia="ru-RU"/>
              </w:rPr>
            </w:pPr>
            <w:r w:rsidRPr="00656E3A">
              <w:rPr>
                <w:rFonts w:ascii="Times New Roman" w:eastAsia="Times New Roman" w:hAnsi="Times New Roman" w:cs="Times New Roman"/>
                <w:b/>
                <w:bCs/>
                <w:color w:val="000000"/>
                <w:sz w:val="20"/>
                <w:szCs w:val="20"/>
                <w:lang w:eastAsia="ru-RU"/>
              </w:rPr>
              <w:lastRenderedPageBreak/>
              <w:t>Национальная экономика</w:t>
            </w:r>
          </w:p>
        </w:tc>
        <w:tc>
          <w:tcPr>
            <w:tcW w:w="491"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color w:val="333333"/>
                <w:sz w:val="18"/>
                <w:szCs w:val="18"/>
                <w:lang w:eastAsia="ru-RU"/>
              </w:rPr>
            </w:pPr>
            <w:r w:rsidRPr="00656E3A">
              <w:rPr>
                <w:rFonts w:ascii="Times New Roman" w:eastAsia="Times New Roman" w:hAnsi="Times New Roman" w:cs="Times New Roman"/>
                <w:b/>
                <w:bCs/>
                <w:color w:val="333333"/>
                <w:sz w:val="18"/>
                <w:szCs w:val="18"/>
                <w:lang w:eastAsia="ru-RU"/>
              </w:rPr>
              <w:t>04</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color w:val="333333"/>
                <w:sz w:val="18"/>
                <w:szCs w:val="18"/>
                <w:lang w:eastAsia="ru-RU"/>
              </w:rPr>
            </w:pPr>
            <w:r w:rsidRPr="00656E3A">
              <w:rPr>
                <w:rFonts w:ascii="Times New Roman" w:eastAsia="Times New Roman" w:hAnsi="Times New Roman" w:cs="Times New Roman"/>
                <w:b/>
                <w:bCs/>
                <w:color w:val="333333"/>
                <w:sz w:val="18"/>
                <w:szCs w:val="18"/>
                <w:lang w:eastAsia="ru-RU"/>
              </w:rPr>
              <w:t>05</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color w:val="333333"/>
                <w:sz w:val="18"/>
                <w:szCs w:val="18"/>
                <w:lang w:eastAsia="ru-RU"/>
              </w:rPr>
            </w:pPr>
            <w:r w:rsidRPr="00656E3A">
              <w:rPr>
                <w:rFonts w:ascii="Times New Roman" w:eastAsia="Times New Roman" w:hAnsi="Times New Roman" w:cs="Times New Roman"/>
                <w:b/>
                <w:bCs/>
                <w:color w:val="333333"/>
                <w:sz w:val="18"/>
                <w:szCs w:val="18"/>
                <w:lang w:eastAsia="ru-RU"/>
              </w:rPr>
              <w:t>00 0 00 00000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color w:val="333333"/>
                <w:sz w:val="18"/>
                <w:szCs w:val="18"/>
                <w:lang w:eastAsia="ru-RU"/>
              </w:rPr>
            </w:pPr>
            <w:r w:rsidRPr="00656E3A">
              <w:rPr>
                <w:rFonts w:ascii="Times New Roman" w:eastAsia="Times New Roman" w:hAnsi="Times New Roman" w:cs="Times New Roman"/>
                <w:b/>
                <w:bCs/>
                <w:color w:val="333333"/>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0,000</w:t>
            </w:r>
          </w:p>
        </w:tc>
      </w:tr>
      <w:tr w:rsidR="00656E3A" w:rsidRPr="00656E3A" w:rsidTr="00656E3A">
        <w:trPr>
          <w:trHeight w:val="510"/>
        </w:trPr>
        <w:tc>
          <w:tcPr>
            <w:tcW w:w="1798" w:type="dxa"/>
            <w:tcBorders>
              <w:top w:val="nil"/>
              <w:left w:val="single" w:sz="4" w:space="0" w:color="000000"/>
              <w:bottom w:val="nil"/>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Непрограммные направления деятельности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04</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760"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000000"/>
                <w:sz w:val="18"/>
                <w:szCs w:val="18"/>
                <w:lang w:eastAsia="ru-RU"/>
              </w:rPr>
            </w:pPr>
            <w:r w:rsidRPr="00656E3A">
              <w:rPr>
                <w:rFonts w:ascii="Times New Roman" w:eastAsia="Times New Roman" w:hAnsi="Times New Roman" w:cs="Times New Roman"/>
                <w:color w:val="000000"/>
                <w:sz w:val="18"/>
                <w:szCs w:val="18"/>
                <w:lang w:eastAsia="ru-RU"/>
              </w:rPr>
              <w:t>31 6 00 00000</w:t>
            </w:r>
          </w:p>
        </w:tc>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390"/>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Сельское хозяйство и рыболовство</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04</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760"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000000"/>
                <w:sz w:val="18"/>
                <w:szCs w:val="18"/>
                <w:lang w:eastAsia="ru-RU"/>
              </w:rPr>
            </w:pPr>
            <w:r w:rsidRPr="00656E3A">
              <w:rPr>
                <w:rFonts w:ascii="Times New Roman" w:eastAsia="Times New Roman" w:hAnsi="Times New Roman" w:cs="Times New Roman"/>
                <w:color w:val="000000"/>
                <w:sz w:val="18"/>
                <w:szCs w:val="18"/>
                <w:lang w:eastAsia="ru-RU"/>
              </w:rPr>
              <w:t>31 6 00 61000</w:t>
            </w:r>
          </w:p>
        </w:tc>
        <w:tc>
          <w:tcPr>
            <w:tcW w:w="526" w:type="dxa"/>
            <w:tcBorders>
              <w:top w:val="nil"/>
              <w:left w:val="single" w:sz="4" w:space="0" w:color="000000"/>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760"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000000"/>
                <w:sz w:val="18"/>
                <w:szCs w:val="18"/>
                <w:lang w:eastAsia="ru-RU"/>
              </w:rPr>
            </w:pPr>
            <w:r w:rsidRPr="00656E3A">
              <w:rPr>
                <w:rFonts w:ascii="Times New Roman" w:eastAsia="Times New Roman" w:hAnsi="Times New Roman" w:cs="Times New Roman"/>
                <w:color w:val="000000"/>
                <w:sz w:val="18"/>
                <w:szCs w:val="18"/>
                <w:lang w:eastAsia="ru-RU"/>
              </w:rPr>
              <w:t>31 6 00 61000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r>
      <w:tr w:rsidR="00656E3A" w:rsidRPr="00656E3A" w:rsidTr="00656E3A">
        <w:trPr>
          <w:trHeight w:val="375"/>
        </w:trPr>
        <w:tc>
          <w:tcPr>
            <w:tcW w:w="1798" w:type="dxa"/>
            <w:tcBorders>
              <w:top w:val="nil"/>
              <w:left w:val="single" w:sz="4" w:space="0" w:color="000000"/>
              <w:bottom w:val="nil"/>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color w:val="333333"/>
                <w:sz w:val="20"/>
                <w:szCs w:val="20"/>
                <w:lang w:eastAsia="ru-RU"/>
              </w:rPr>
            </w:pPr>
            <w:r w:rsidRPr="00656E3A">
              <w:rPr>
                <w:rFonts w:ascii="Times New Roman" w:eastAsia="Times New Roman" w:hAnsi="Times New Roman" w:cs="Times New Roman"/>
                <w:b/>
                <w:bCs/>
                <w:color w:val="333333"/>
                <w:sz w:val="20"/>
                <w:szCs w:val="20"/>
                <w:lang w:eastAsia="ru-RU"/>
              </w:rPr>
              <w:t xml:space="preserve"> Жилищно-коммунальное  хозяйство</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1 870,437</w:t>
            </w:r>
          </w:p>
        </w:tc>
      </w:tr>
      <w:tr w:rsidR="00656E3A" w:rsidRPr="00656E3A" w:rsidTr="00656E3A">
        <w:trPr>
          <w:trHeight w:val="510"/>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color w:val="333333"/>
                <w:sz w:val="20"/>
                <w:szCs w:val="20"/>
                <w:lang w:eastAsia="ru-RU"/>
              </w:rPr>
            </w:pPr>
            <w:r w:rsidRPr="00656E3A">
              <w:rPr>
                <w:rFonts w:ascii="Times New Roman" w:eastAsia="Times New Roman" w:hAnsi="Times New Roman" w:cs="Times New Roman"/>
                <w:b/>
                <w:bCs/>
                <w:color w:val="333333"/>
                <w:sz w:val="20"/>
                <w:szCs w:val="20"/>
                <w:lang w:eastAsia="ru-RU"/>
              </w:rPr>
              <w:t>Коммунальное хозяйство</w:t>
            </w:r>
          </w:p>
        </w:tc>
        <w:tc>
          <w:tcPr>
            <w:tcW w:w="491"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429,800</w:t>
            </w:r>
          </w:p>
        </w:tc>
      </w:tr>
      <w:tr w:rsidR="00656E3A" w:rsidRPr="00656E3A" w:rsidTr="00656E3A">
        <w:trPr>
          <w:trHeight w:val="450"/>
        </w:trPr>
        <w:tc>
          <w:tcPr>
            <w:tcW w:w="1798" w:type="dxa"/>
            <w:tcBorders>
              <w:top w:val="nil"/>
              <w:left w:val="single" w:sz="4" w:space="0" w:color="000000"/>
              <w:bottom w:val="nil"/>
              <w:right w:val="nil"/>
            </w:tcBorders>
            <w:shd w:val="clear" w:color="auto" w:fill="auto"/>
            <w:vAlign w:val="center"/>
            <w:hideMark/>
          </w:tcPr>
          <w:p w:rsidR="00656E3A" w:rsidRPr="00656E3A" w:rsidRDefault="00656E3A" w:rsidP="00656E3A">
            <w:pPr>
              <w:spacing w:after="0" w:line="240" w:lineRule="auto"/>
              <w:rPr>
                <w:rFonts w:ascii="Arial" w:eastAsia="Times New Roman" w:hAnsi="Arial" w:cs="Arial"/>
                <w:color w:val="000000"/>
                <w:sz w:val="16"/>
                <w:szCs w:val="16"/>
                <w:lang w:eastAsia="ru-RU"/>
              </w:rPr>
            </w:pPr>
            <w:r w:rsidRPr="00656E3A">
              <w:rPr>
                <w:rFonts w:ascii="Arial" w:eastAsia="Times New Roman" w:hAnsi="Arial" w:cs="Arial"/>
                <w:color w:val="000000"/>
                <w:sz w:val="16"/>
                <w:szCs w:val="16"/>
                <w:lang w:eastAsia="ru-RU"/>
              </w:rPr>
              <w:t xml:space="preserve">Реализация функций иных федеральных органов гос. власти                      </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429,800</w:t>
            </w:r>
          </w:p>
        </w:tc>
      </w:tr>
      <w:tr w:rsidR="00656E3A" w:rsidRPr="00656E3A" w:rsidTr="00656E3A">
        <w:trPr>
          <w:trHeight w:val="450"/>
        </w:trPr>
        <w:tc>
          <w:tcPr>
            <w:tcW w:w="17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56E3A" w:rsidRPr="00656E3A" w:rsidRDefault="00656E3A" w:rsidP="00656E3A">
            <w:pPr>
              <w:spacing w:after="0" w:line="240" w:lineRule="auto"/>
              <w:rPr>
                <w:rFonts w:ascii="Arial" w:eastAsia="Times New Roman" w:hAnsi="Arial" w:cs="Arial"/>
                <w:color w:val="000000"/>
                <w:sz w:val="16"/>
                <w:szCs w:val="16"/>
                <w:lang w:eastAsia="ru-RU"/>
              </w:rPr>
            </w:pPr>
            <w:r w:rsidRPr="00656E3A">
              <w:rPr>
                <w:rFonts w:ascii="Arial" w:eastAsia="Times New Roman" w:hAnsi="Arial" w:cs="Arial"/>
                <w:color w:val="000000"/>
                <w:sz w:val="16"/>
                <w:szCs w:val="16"/>
                <w:lang w:eastAsia="ru-RU"/>
              </w:rPr>
              <w:t>Мероприятия в области коммунального хозяйства</w:t>
            </w:r>
          </w:p>
        </w:tc>
        <w:tc>
          <w:tcPr>
            <w:tcW w:w="491"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99 0 35 00000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429,800</w:t>
            </w:r>
          </w:p>
        </w:tc>
      </w:tr>
      <w:tr w:rsidR="00656E3A" w:rsidRPr="00656E3A" w:rsidTr="00656E3A">
        <w:trPr>
          <w:trHeight w:val="72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91"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99 0 35 35102</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429,800</w:t>
            </w:r>
          </w:p>
        </w:tc>
      </w:tr>
      <w:tr w:rsidR="00656E3A" w:rsidRPr="00656E3A" w:rsidTr="00656E3A">
        <w:trPr>
          <w:trHeight w:val="255"/>
        </w:trPr>
        <w:tc>
          <w:tcPr>
            <w:tcW w:w="1798" w:type="dxa"/>
            <w:tcBorders>
              <w:top w:val="nil"/>
              <w:left w:val="single" w:sz="4" w:space="0" w:color="000000"/>
              <w:bottom w:val="single" w:sz="4" w:space="0" w:color="000000"/>
              <w:right w:val="nil"/>
            </w:tcBorders>
            <w:shd w:val="clear" w:color="auto" w:fill="auto"/>
            <w:vAlign w:val="bottom"/>
            <w:hideMark/>
          </w:tcPr>
          <w:p w:rsidR="00656E3A" w:rsidRPr="00656E3A" w:rsidRDefault="00656E3A" w:rsidP="00656E3A">
            <w:pPr>
              <w:spacing w:after="0" w:line="240" w:lineRule="auto"/>
              <w:rPr>
                <w:rFonts w:ascii="Arial" w:eastAsia="Times New Roman" w:hAnsi="Arial" w:cs="Arial"/>
                <w:b/>
                <w:bCs/>
                <w:color w:val="000000"/>
                <w:sz w:val="16"/>
                <w:szCs w:val="16"/>
                <w:lang w:eastAsia="ru-RU"/>
              </w:rPr>
            </w:pPr>
            <w:r w:rsidRPr="00656E3A">
              <w:rPr>
                <w:rFonts w:ascii="Arial" w:eastAsia="Times New Roman" w:hAnsi="Arial" w:cs="Arial"/>
                <w:b/>
                <w:bCs/>
                <w:color w:val="000000"/>
                <w:sz w:val="16"/>
                <w:szCs w:val="16"/>
                <w:lang w:eastAsia="ru-RU"/>
              </w:rPr>
              <w:t>Благоустройство</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99 0 00 00000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1 440,637</w:t>
            </w:r>
          </w:p>
        </w:tc>
      </w:tr>
      <w:tr w:rsidR="00656E3A" w:rsidRPr="00656E3A" w:rsidTr="00656E3A">
        <w:trPr>
          <w:trHeight w:val="51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Мероприятия в области благоустройства</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99 0 60 00000</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1 440,637</w:t>
            </w:r>
          </w:p>
        </w:tc>
      </w:tr>
      <w:tr w:rsidR="00656E3A" w:rsidRPr="00656E3A" w:rsidTr="00656E3A">
        <w:trPr>
          <w:trHeight w:val="25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Уличное освещение</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900,000</w:t>
            </w:r>
          </w:p>
        </w:tc>
      </w:tr>
      <w:tr w:rsidR="00656E3A" w:rsidRPr="00656E3A" w:rsidTr="00656E3A">
        <w:trPr>
          <w:trHeight w:val="72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406,817</w:t>
            </w:r>
          </w:p>
        </w:tc>
      </w:tr>
      <w:tr w:rsidR="00656E3A" w:rsidRPr="00656E3A" w:rsidTr="00656E3A">
        <w:trPr>
          <w:trHeight w:val="72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Прочие  мероприятия  по благоустройству (содержание свалки)</w:t>
            </w:r>
          </w:p>
        </w:tc>
        <w:tc>
          <w:tcPr>
            <w:tcW w:w="491"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52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133,820</w:t>
            </w:r>
          </w:p>
        </w:tc>
      </w:tr>
      <w:tr w:rsidR="00656E3A" w:rsidRPr="00656E3A" w:rsidTr="00656E3A">
        <w:trPr>
          <w:trHeight w:val="495"/>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91"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526"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133,820</w:t>
            </w:r>
          </w:p>
        </w:tc>
      </w:tr>
      <w:tr w:rsidR="00656E3A" w:rsidRPr="00656E3A" w:rsidTr="00656E3A">
        <w:trPr>
          <w:trHeight w:val="255"/>
        </w:trPr>
        <w:tc>
          <w:tcPr>
            <w:tcW w:w="1798" w:type="dxa"/>
            <w:tcBorders>
              <w:top w:val="nil"/>
              <w:left w:val="single" w:sz="8" w:space="0" w:color="auto"/>
              <w:bottom w:val="nil"/>
              <w:right w:val="nil"/>
            </w:tcBorders>
            <w:shd w:val="clear" w:color="auto" w:fill="auto"/>
            <w:vAlign w:val="center"/>
            <w:hideMark/>
          </w:tcPr>
          <w:p w:rsidR="00656E3A" w:rsidRPr="00656E3A" w:rsidRDefault="00656E3A" w:rsidP="00656E3A">
            <w:pPr>
              <w:spacing w:after="0" w:line="240" w:lineRule="auto"/>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Непрограммные направления деятельности</w:t>
            </w:r>
          </w:p>
        </w:tc>
        <w:tc>
          <w:tcPr>
            <w:tcW w:w="491" w:type="dxa"/>
            <w:tcBorders>
              <w:top w:val="single" w:sz="4" w:space="0" w:color="auto"/>
              <w:left w:val="single" w:sz="4" w:space="0" w:color="auto"/>
              <w:bottom w:val="nil"/>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596"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nil"/>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99 0 00 00000</w:t>
            </w:r>
          </w:p>
        </w:tc>
        <w:tc>
          <w:tcPr>
            <w:tcW w:w="5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88,656</w:t>
            </w:r>
          </w:p>
        </w:tc>
      </w:tr>
      <w:tr w:rsidR="00656E3A" w:rsidRPr="00656E3A" w:rsidTr="00656E3A">
        <w:trPr>
          <w:trHeight w:val="255"/>
        </w:trPr>
        <w:tc>
          <w:tcPr>
            <w:tcW w:w="1798" w:type="dxa"/>
            <w:tcBorders>
              <w:top w:val="single" w:sz="4" w:space="0" w:color="auto"/>
              <w:left w:val="single" w:sz="4" w:space="0" w:color="auto"/>
              <w:bottom w:val="single" w:sz="4" w:space="0" w:color="auto"/>
              <w:right w:val="nil"/>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596" w:type="dxa"/>
            <w:tcBorders>
              <w:top w:val="single" w:sz="4" w:space="0" w:color="auto"/>
              <w:left w:val="nil"/>
              <w:bottom w:val="single" w:sz="4" w:space="0" w:color="auto"/>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single" w:sz="4" w:space="0" w:color="auto"/>
              <w:left w:val="nil"/>
              <w:bottom w:val="single" w:sz="4" w:space="0" w:color="auto"/>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526" w:type="dxa"/>
            <w:tcBorders>
              <w:top w:val="nil"/>
              <w:left w:val="single" w:sz="4" w:space="0" w:color="auto"/>
              <w:bottom w:val="single" w:sz="4" w:space="0" w:color="000000"/>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88,656</w:t>
            </w:r>
          </w:p>
        </w:tc>
      </w:tr>
      <w:tr w:rsidR="00656E3A" w:rsidRPr="00656E3A" w:rsidTr="00656E3A">
        <w:trPr>
          <w:trHeight w:val="255"/>
        </w:trPr>
        <w:tc>
          <w:tcPr>
            <w:tcW w:w="1798" w:type="dxa"/>
            <w:tcBorders>
              <w:top w:val="nil"/>
              <w:left w:val="single" w:sz="8" w:space="0" w:color="auto"/>
              <w:bottom w:val="single" w:sz="8" w:space="0" w:color="auto"/>
              <w:right w:val="nil"/>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Социальное обеспечение и иные выплаты населению</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5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60" w:type="dxa"/>
            <w:tcBorders>
              <w:top w:val="nil"/>
              <w:left w:val="nil"/>
              <w:bottom w:val="single" w:sz="8" w:space="0" w:color="auto"/>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526"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300</w:t>
            </w:r>
          </w:p>
        </w:tc>
        <w:tc>
          <w:tcPr>
            <w:tcW w:w="5518"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88,656</w:t>
            </w:r>
          </w:p>
        </w:tc>
      </w:tr>
    </w:tbl>
    <w:p w:rsidR="00656E3A" w:rsidRPr="00656E3A" w:rsidRDefault="00656E3A" w:rsidP="00656E3A">
      <w:pPr>
        <w:pStyle w:val="1"/>
        <w:spacing w:before="0" w:after="0"/>
        <w:jc w:val="both"/>
        <w:rPr>
          <w:rFonts w:ascii="Times New Roman" w:hAnsi="Times New Roman"/>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tbl>
      <w:tblPr>
        <w:tblW w:w="9689" w:type="dxa"/>
        <w:tblInd w:w="108" w:type="dxa"/>
        <w:tblLook w:val="04A0" w:firstRow="1" w:lastRow="0" w:firstColumn="1" w:lastColumn="0" w:noHBand="0" w:noVBand="1"/>
      </w:tblPr>
      <w:tblGrid>
        <w:gridCol w:w="2408"/>
        <w:gridCol w:w="594"/>
        <w:gridCol w:w="811"/>
        <w:gridCol w:w="693"/>
        <w:gridCol w:w="654"/>
        <w:gridCol w:w="743"/>
        <w:gridCol w:w="4126"/>
      </w:tblGrid>
      <w:tr w:rsidR="00656E3A" w:rsidRPr="00656E3A" w:rsidTr="00656E3A">
        <w:trPr>
          <w:trHeight w:val="25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4"/>
                <w:szCs w:val="24"/>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Приложение 3</w:t>
            </w:r>
          </w:p>
        </w:tc>
      </w:tr>
      <w:tr w:rsidR="00656E3A" w:rsidRPr="00656E3A" w:rsidTr="00656E3A">
        <w:trPr>
          <w:trHeight w:val="25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 xml:space="preserve">к решению Совета депутатов </w:t>
            </w:r>
          </w:p>
        </w:tc>
      </w:tr>
      <w:tr w:rsidR="00656E3A" w:rsidRPr="00656E3A" w:rsidTr="00656E3A">
        <w:trPr>
          <w:trHeight w:val="25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Саринского сельского  поселения</w:t>
            </w:r>
          </w:p>
        </w:tc>
      </w:tr>
      <w:tr w:rsidR="00656E3A" w:rsidRPr="00656E3A" w:rsidTr="00656E3A">
        <w:trPr>
          <w:trHeight w:val="25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 xml:space="preserve"> "О бюджете Саринского сельского поселения на 2023 год и на плановый период 2024 и 2025 годов"</w:t>
            </w:r>
          </w:p>
        </w:tc>
      </w:tr>
      <w:tr w:rsidR="00656E3A" w:rsidRPr="00656E3A" w:rsidTr="00656E3A">
        <w:trPr>
          <w:trHeight w:val="25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 xml:space="preserve"> </w:t>
            </w: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color w:val="000000"/>
                <w:sz w:val="20"/>
                <w:szCs w:val="20"/>
                <w:lang w:eastAsia="ru-RU"/>
              </w:rPr>
            </w:pPr>
            <w:r w:rsidRPr="00656E3A">
              <w:rPr>
                <w:rFonts w:ascii="Times New Roman" w:eastAsia="Times New Roman" w:hAnsi="Times New Roman" w:cs="Times New Roman"/>
                <w:color w:val="000000"/>
                <w:sz w:val="20"/>
                <w:szCs w:val="20"/>
                <w:lang w:eastAsia="ru-RU"/>
              </w:rPr>
              <w:t>от 23.12. 2022года №26</w:t>
            </w:r>
          </w:p>
        </w:tc>
      </w:tr>
      <w:tr w:rsidR="00656E3A" w:rsidRPr="00656E3A" w:rsidTr="00656E3A">
        <w:trPr>
          <w:trHeight w:val="13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color w:val="000000"/>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9689" w:type="dxa"/>
            <w:gridSpan w:val="7"/>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315"/>
        </w:trPr>
        <w:tc>
          <w:tcPr>
            <w:tcW w:w="9689" w:type="dxa"/>
            <w:gridSpan w:val="7"/>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w:t>
            </w:r>
          </w:p>
        </w:tc>
      </w:tr>
      <w:tr w:rsidR="00656E3A" w:rsidRPr="00656E3A" w:rsidTr="00656E3A">
        <w:trPr>
          <w:trHeight w:val="315"/>
        </w:trPr>
        <w:tc>
          <w:tcPr>
            <w:tcW w:w="3927" w:type="dxa"/>
            <w:gridSpan w:val="5"/>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и группам (группам и подгруппам) видов расходов классификации расходов</w:t>
            </w:r>
          </w:p>
        </w:tc>
        <w:tc>
          <w:tcPr>
            <w:tcW w:w="543" w:type="dxa"/>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sz w:val="20"/>
                <w:szCs w:val="20"/>
                <w:lang w:eastAsia="ru-RU"/>
              </w:rPr>
            </w:pPr>
          </w:p>
        </w:tc>
        <w:tc>
          <w:tcPr>
            <w:tcW w:w="5219" w:type="dxa"/>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20"/>
                <w:szCs w:val="20"/>
                <w:lang w:eastAsia="ru-RU"/>
              </w:rPr>
            </w:pPr>
          </w:p>
        </w:tc>
      </w:tr>
      <w:tr w:rsidR="00656E3A" w:rsidRPr="00656E3A" w:rsidTr="00656E3A">
        <w:trPr>
          <w:trHeight w:val="420"/>
        </w:trPr>
        <w:tc>
          <w:tcPr>
            <w:tcW w:w="9689" w:type="dxa"/>
            <w:gridSpan w:val="7"/>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 xml:space="preserve">бюджетов на плановый период 2024 и 2025 годов  </w:t>
            </w:r>
          </w:p>
        </w:tc>
      </w:tr>
      <w:tr w:rsidR="00656E3A" w:rsidRPr="00656E3A" w:rsidTr="00656E3A">
        <w:trPr>
          <w:trHeight w:val="270"/>
        </w:trPr>
        <w:tc>
          <w:tcPr>
            <w:tcW w:w="1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center"/>
              <w:rPr>
                <w:rFonts w:ascii="Times New Roman" w:eastAsia="Times New Roman" w:hAnsi="Times New Roman" w:cs="Times New Roman"/>
                <w:b/>
                <w:bCs/>
                <w:sz w:val="20"/>
                <w:szCs w:val="20"/>
                <w:lang w:eastAsia="ru-RU"/>
              </w:rPr>
            </w:pPr>
          </w:p>
        </w:tc>
        <w:tc>
          <w:tcPr>
            <w:tcW w:w="38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1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 xml:space="preserve"> </w:t>
            </w:r>
            <w:proofErr w:type="spellStart"/>
            <w:r w:rsidRPr="00656E3A">
              <w:rPr>
                <w:rFonts w:ascii="Times New Roman" w:eastAsia="Times New Roman" w:hAnsi="Times New Roman" w:cs="Times New Roman"/>
                <w:sz w:val="20"/>
                <w:szCs w:val="20"/>
                <w:lang w:eastAsia="ru-RU"/>
              </w:rPr>
              <w:t>тыс.руб</w:t>
            </w:r>
            <w:proofErr w:type="spellEnd"/>
            <w:r w:rsidRPr="00656E3A">
              <w:rPr>
                <w:rFonts w:ascii="Times New Roman" w:eastAsia="Times New Roman" w:hAnsi="Times New Roman" w:cs="Times New Roman"/>
                <w:sz w:val="20"/>
                <w:szCs w:val="20"/>
                <w:lang w:eastAsia="ru-RU"/>
              </w:rPr>
              <w:t>.</w:t>
            </w:r>
          </w:p>
        </w:tc>
      </w:tr>
      <w:tr w:rsidR="00656E3A" w:rsidRPr="00656E3A" w:rsidTr="00656E3A">
        <w:trPr>
          <w:trHeight w:val="270"/>
        </w:trPr>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Наименование</w:t>
            </w:r>
          </w:p>
        </w:tc>
        <w:tc>
          <w:tcPr>
            <w:tcW w:w="2203" w:type="dxa"/>
            <w:gridSpan w:val="4"/>
            <w:tcBorders>
              <w:top w:val="single" w:sz="4" w:space="0" w:color="auto"/>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Код функциональной классификации</w:t>
            </w:r>
          </w:p>
        </w:tc>
        <w:tc>
          <w:tcPr>
            <w:tcW w:w="57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Сумма</w:t>
            </w:r>
          </w:p>
        </w:tc>
      </w:tr>
      <w:tr w:rsidR="00656E3A" w:rsidRPr="00656E3A" w:rsidTr="00656E3A">
        <w:trPr>
          <w:trHeight w:val="615"/>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656E3A" w:rsidRPr="00656E3A" w:rsidRDefault="00656E3A" w:rsidP="00656E3A">
            <w:pPr>
              <w:spacing w:after="0" w:line="240" w:lineRule="auto"/>
              <w:rPr>
                <w:rFonts w:ascii="Times New Roman" w:eastAsia="Times New Roman" w:hAnsi="Times New Roman" w:cs="Times New Roman"/>
                <w:b/>
                <w:bCs/>
                <w:sz w:val="16"/>
                <w:szCs w:val="16"/>
                <w:lang w:eastAsia="ru-RU"/>
              </w:rPr>
            </w:pPr>
          </w:p>
        </w:tc>
        <w:tc>
          <w:tcPr>
            <w:tcW w:w="386"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Раздел</w:t>
            </w:r>
          </w:p>
        </w:tc>
        <w:tc>
          <w:tcPr>
            <w:tcW w:w="489"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Подраздел</w:t>
            </w:r>
          </w:p>
        </w:tc>
        <w:tc>
          <w:tcPr>
            <w:tcW w:w="785"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Целевая статья</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Группа вида расхода</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2024</w:t>
            </w:r>
          </w:p>
        </w:tc>
        <w:tc>
          <w:tcPr>
            <w:tcW w:w="5219" w:type="dxa"/>
            <w:tcBorders>
              <w:top w:val="nil"/>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2025</w:t>
            </w:r>
          </w:p>
        </w:tc>
      </w:tr>
      <w:tr w:rsidR="00656E3A" w:rsidRPr="00656E3A" w:rsidTr="00656E3A">
        <w:trPr>
          <w:trHeight w:val="420"/>
        </w:trPr>
        <w:tc>
          <w:tcPr>
            <w:tcW w:w="1724" w:type="dxa"/>
            <w:tcBorders>
              <w:top w:val="nil"/>
              <w:left w:val="single" w:sz="4" w:space="0" w:color="000000"/>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rPr>
                <w:rFonts w:ascii="Times New Roman" w:eastAsia="Times New Roman" w:hAnsi="Times New Roman" w:cs="Times New Roman"/>
                <w:b/>
                <w:bCs/>
                <w:sz w:val="24"/>
                <w:szCs w:val="24"/>
                <w:lang w:eastAsia="ru-RU"/>
              </w:rPr>
            </w:pPr>
            <w:r w:rsidRPr="00656E3A">
              <w:rPr>
                <w:rFonts w:ascii="Times New Roman" w:eastAsia="Times New Roman" w:hAnsi="Times New Roman" w:cs="Times New Roman"/>
                <w:b/>
                <w:bCs/>
                <w:sz w:val="24"/>
                <w:szCs w:val="24"/>
                <w:lang w:eastAsia="ru-RU"/>
              </w:rPr>
              <w:t>Всего</w:t>
            </w:r>
          </w:p>
        </w:tc>
        <w:tc>
          <w:tcPr>
            <w:tcW w:w="386"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 </w:t>
            </w:r>
          </w:p>
        </w:tc>
        <w:tc>
          <w:tcPr>
            <w:tcW w:w="48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 </w:t>
            </w:r>
          </w:p>
        </w:tc>
        <w:tc>
          <w:tcPr>
            <w:tcW w:w="78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3168,332</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3031,525</w:t>
            </w:r>
          </w:p>
        </w:tc>
      </w:tr>
      <w:tr w:rsidR="00656E3A" w:rsidRPr="00656E3A" w:rsidTr="00656E3A">
        <w:trPr>
          <w:trHeight w:val="51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ОБЩЕГОСУДАРСТВЕННЫЕ ВОПРОСЫ</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2273,838</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2273,838</w:t>
            </w:r>
          </w:p>
        </w:tc>
      </w:tr>
      <w:tr w:rsidR="00656E3A" w:rsidRPr="00656E3A" w:rsidTr="00656E3A">
        <w:trPr>
          <w:trHeight w:val="144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00 0 00 00000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707,515</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707,515</w:t>
            </w:r>
          </w:p>
        </w:tc>
      </w:tr>
      <w:tr w:rsidR="00656E3A" w:rsidRPr="00656E3A" w:rsidTr="00656E3A">
        <w:trPr>
          <w:trHeight w:val="48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72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48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Глава муниципального образования</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103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82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178,492</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178,492</w:t>
            </w:r>
          </w:p>
        </w:tc>
      </w:tr>
      <w:tr w:rsidR="00656E3A" w:rsidRPr="00656E3A" w:rsidTr="00656E3A">
        <w:trPr>
          <w:trHeight w:val="55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178,492</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178,492</w:t>
            </w:r>
          </w:p>
        </w:tc>
      </w:tr>
      <w:tr w:rsidR="00656E3A" w:rsidRPr="00656E3A" w:rsidTr="00656E3A">
        <w:trPr>
          <w:trHeight w:val="555"/>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178,492</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178,492</w:t>
            </w:r>
          </w:p>
        </w:tc>
      </w:tr>
      <w:tr w:rsidR="00656E3A" w:rsidRPr="00656E3A" w:rsidTr="00656E3A">
        <w:trPr>
          <w:trHeight w:val="1035"/>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178,492</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178,492</w:t>
            </w:r>
          </w:p>
        </w:tc>
      </w:tr>
      <w:tr w:rsidR="00656E3A" w:rsidRPr="00656E3A" w:rsidTr="00656E3A">
        <w:trPr>
          <w:trHeight w:val="229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1387,831</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6"/>
                <w:szCs w:val="16"/>
                <w:lang w:eastAsia="ru-RU"/>
              </w:rPr>
            </w:pPr>
            <w:r w:rsidRPr="00656E3A">
              <w:rPr>
                <w:rFonts w:ascii="Times New Roman" w:eastAsia="Times New Roman" w:hAnsi="Times New Roman" w:cs="Times New Roman"/>
                <w:b/>
                <w:bCs/>
                <w:sz w:val="16"/>
                <w:szCs w:val="16"/>
                <w:lang w:eastAsia="ru-RU"/>
              </w:rPr>
              <w:t>1387,831</w:t>
            </w:r>
          </w:p>
        </w:tc>
      </w:tr>
      <w:tr w:rsidR="00656E3A" w:rsidRPr="00656E3A" w:rsidTr="00656E3A">
        <w:trPr>
          <w:trHeight w:val="72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1387,831</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1387,831</w:t>
            </w:r>
          </w:p>
        </w:tc>
      </w:tr>
      <w:tr w:rsidR="00656E3A" w:rsidRPr="00656E3A" w:rsidTr="00656E3A">
        <w:trPr>
          <w:trHeight w:val="72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1387,831</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1387,831</w:t>
            </w:r>
          </w:p>
        </w:tc>
      </w:tr>
      <w:tr w:rsidR="00656E3A" w:rsidRPr="00656E3A" w:rsidTr="00656E3A">
        <w:trPr>
          <w:trHeight w:val="99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1387,831</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1387,831</w:t>
            </w:r>
          </w:p>
        </w:tc>
      </w:tr>
      <w:tr w:rsidR="00656E3A" w:rsidRPr="00656E3A" w:rsidTr="00656E3A">
        <w:trPr>
          <w:trHeight w:val="54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0,000</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0,000</w:t>
            </w:r>
          </w:p>
        </w:tc>
      </w:tr>
      <w:tr w:rsidR="00656E3A" w:rsidRPr="00656E3A" w:rsidTr="00656E3A">
        <w:trPr>
          <w:trHeight w:val="54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99 0 89 00000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 </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 </w:t>
            </w:r>
          </w:p>
        </w:tc>
      </w:tr>
      <w:tr w:rsidR="00656E3A" w:rsidRPr="00656E3A" w:rsidTr="00656E3A">
        <w:trPr>
          <w:trHeight w:val="42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бюджетные ассигнования</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99 0 89 20401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 </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6"/>
                <w:szCs w:val="16"/>
                <w:lang w:eastAsia="ru-RU"/>
              </w:rPr>
            </w:pPr>
            <w:r w:rsidRPr="00656E3A">
              <w:rPr>
                <w:rFonts w:ascii="Times New Roman" w:eastAsia="Times New Roman" w:hAnsi="Times New Roman" w:cs="Times New Roman"/>
                <w:sz w:val="16"/>
                <w:szCs w:val="16"/>
                <w:lang w:eastAsia="ru-RU"/>
              </w:rPr>
              <w:t> </w:t>
            </w:r>
          </w:p>
        </w:tc>
      </w:tr>
      <w:tr w:rsidR="00656E3A" w:rsidRPr="00656E3A" w:rsidTr="00656E3A">
        <w:trPr>
          <w:trHeight w:val="42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b/>
                <w:bCs/>
                <w:i/>
                <w:iCs/>
                <w:sz w:val="16"/>
                <w:szCs w:val="16"/>
                <w:lang w:eastAsia="ru-RU"/>
              </w:rPr>
            </w:pPr>
            <w:r w:rsidRPr="00656E3A">
              <w:rPr>
                <w:rFonts w:ascii="Times New Roman" w:eastAsia="Times New Roman" w:hAnsi="Times New Roman" w:cs="Times New Roman"/>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656E3A">
              <w:rPr>
                <w:rFonts w:ascii="Times New Roman" w:eastAsia="Times New Roman" w:hAnsi="Times New Roman" w:cs="Times New Roman"/>
                <w:sz w:val="16"/>
                <w:szCs w:val="16"/>
                <w:lang w:eastAsia="ru-RU"/>
              </w:rPr>
              <w:t>, в том числе:</w:t>
            </w:r>
          </w:p>
        </w:tc>
        <w:tc>
          <w:tcPr>
            <w:tcW w:w="38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06</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0,000</w:t>
            </w:r>
          </w:p>
        </w:tc>
        <w:tc>
          <w:tcPr>
            <w:tcW w:w="521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0,000</w:t>
            </w:r>
          </w:p>
        </w:tc>
      </w:tr>
      <w:tr w:rsidR="00656E3A" w:rsidRPr="00656E3A" w:rsidTr="00656E3A">
        <w:trPr>
          <w:trHeight w:val="42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38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43"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Центральный аппарат</w:t>
            </w:r>
          </w:p>
        </w:tc>
        <w:tc>
          <w:tcPr>
            <w:tcW w:w="386"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06</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w:t>
            </w:r>
          </w:p>
        </w:tc>
        <w:tc>
          <w:tcPr>
            <w:tcW w:w="543"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386"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43"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Расходы на выплаты персоналу в целях </w:t>
            </w:r>
            <w:r w:rsidRPr="00656E3A">
              <w:rPr>
                <w:rFonts w:ascii="Times New Roman" w:eastAsia="Times New Roman" w:hAnsi="Times New Roman" w:cs="Times New Roman"/>
                <w:sz w:val="18"/>
                <w:szCs w:val="18"/>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xml:space="preserve">99 0 04 </w:t>
            </w:r>
            <w:r w:rsidRPr="00656E3A">
              <w:rPr>
                <w:rFonts w:ascii="Times New Roman" w:eastAsia="Times New Roman" w:hAnsi="Times New Roman" w:cs="Times New Roman"/>
                <w:i/>
                <w:iCs/>
                <w:sz w:val="18"/>
                <w:szCs w:val="18"/>
                <w:lang w:eastAsia="ru-RU"/>
              </w:rPr>
              <w:lastRenderedPageBreak/>
              <w:t>20401</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100</w:t>
            </w:r>
          </w:p>
        </w:tc>
        <w:tc>
          <w:tcPr>
            <w:tcW w:w="543"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63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Другие общегосударственные вопросы</w:t>
            </w:r>
          </w:p>
        </w:tc>
        <w:tc>
          <w:tcPr>
            <w:tcW w:w="386"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13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0,000</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0,000</w:t>
            </w:r>
          </w:p>
        </w:tc>
      </w:tr>
      <w:tr w:rsidR="00656E3A" w:rsidRPr="00656E3A" w:rsidTr="00656E3A">
        <w:trPr>
          <w:trHeight w:val="96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386"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0,000</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0,000</w:t>
            </w:r>
          </w:p>
        </w:tc>
      </w:tr>
      <w:tr w:rsidR="00656E3A" w:rsidRPr="00656E3A" w:rsidTr="00656E3A">
        <w:trPr>
          <w:trHeight w:val="2160"/>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8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543"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0,000</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0,000</w:t>
            </w:r>
          </w:p>
        </w:tc>
      </w:tr>
      <w:tr w:rsidR="00656E3A" w:rsidRPr="00656E3A" w:rsidTr="00656E3A">
        <w:trPr>
          <w:trHeight w:val="40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color w:val="333333"/>
                <w:sz w:val="20"/>
                <w:szCs w:val="20"/>
                <w:lang w:eastAsia="ru-RU"/>
              </w:rPr>
            </w:pPr>
            <w:r w:rsidRPr="00656E3A">
              <w:rPr>
                <w:rFonts w:ascii="Times New Roman" w:eastAsia="Times New Roman" w:hAnsi="Times New Roman" w:cs="Times New Roman"/>
                <w:b/>
                <w:bCs/>
                <w:color w:val="333333"/>
                <w:sz w:val="20"/>
                <w:szCs w:val="20"/>
                <w:lang w:eastAsia="ru-RU"/>
              </w:rPr>
              <w:t>Национальная оборона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489"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785"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00 0 00 00000</w:t>
            </w:r>
          </w:p>
        </w:tc>
        <w:tc>
          <w:tcPr>
            <w:tcW w:w="543"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43" w:type="dxa"/>
            <w:tcBorders>
              <w:top w:val="nil"/>
              <w:left w:val="nil"/>
              <w:bottom w:val="nil"/>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353,800</w:t>
            </w:r>
          </w:p>
        </w:tc>
        <w:tc>
          <w:tcPr>
            <w:tcW w:w="5219" w:type="dxa"/>
            <w:tcBorders>
              <w:top w:val="nil"/>
              <w:left w:val="nil"/>
              <w:bottom w:val="nil"/>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366,300</w:t>
            </w:r>
          </w:p>
        </w:tc>
      </w:tr>
      <w:tr w:rsidR="00656E3A" w:rsidRPr="00656E3A" w:rsidTr="00656E3A">
        <w:trPr>
          <w:trHeight w:val="48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386"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46 0 00 00000</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353,800</w:t>
            </w:r>
          </w:p>
        </w:tc>
        <w:tc>
          <w:tcPr>
            <w:tcW w:w="5219" w:type="dxa"/>
            <w:tcBorders>
              <w:top w:val="single" w:sz="4" w:space="0" w:color="auto"/>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366,300</w:t>
            </w:r>
          </w:p>
        </w:tc>
      </w:tr>
      <w:tr w:rsidR="00656E3A" w:rsidRPr="00656E3A" w:rsidTr="00656E3A">
        <w:trPr>
          <w:trHeight w:val="48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386"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89"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46 3 00 00000</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353,800</w:t>
            </w:r>
          </w:p>
        </w:tc>
        <w:tc>
          <w:tcPr>
            <w:tcW w:w="5219" w:type="dxa"/>
            <w:tcBorders>
              <w:top w:val="nil"/>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366,300</w:t>
            </w:r>
          </w:p>
        </w:tc>
      </w:tr>
      <w:tr w:rsidR="00656E3A" w:rsidRPr="00656E3A" w:rsidTr="00656E3A">
        <w:trPr>
          <w:trHeight w:val="120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w:t>
            </w:r>
            <w:r w:rsidRPr="00656E3A">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386"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89"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46 3 00 51180</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353,800</w:t>
            </w:r>
          </w:p>
        </w:tc>
        <w:tc>
          <w:tcPr>
            <w:tcW w:w="5219" w:type="dxa"/>
            <w:tcBorders>
              <w:top w:val="nil"/>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366,300</w:t>
            </w:r>
          </w:p>
        </w:tc>
      </w:tr>
      <w:tr w:rsidR="00656E3A" w:rsidRPr="00656E3A" w:rsidTr="00656E3A">
        <w:trPr>
          <w:trHeight w:val="100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89"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46 3 00 51180</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290,000</w:t>
            </w:r>
          </w:p>
        </w:tc>
        <w:tc>
          <w:tcPr>
            <w:tcW w:w="5219" w:type="dxa"/>
            <w:tcBorders>
              <w:top w:val="nil"/>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290,000</w:t>
            </w:r>
          </w:p>
        </w:tc>
      </w:tr>
      <w:tr w:rsidR="00656E3A" w:rsidRPr="00656E3A" w:rsidTr="00656E3A">
        <w:trPr>
          <w:trHeight w:val="67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86"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89"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46 3 00 51180</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43"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63,800</w:t>
            </w:r>
          </w:p>
        </w:tc>
        <w:tc>
          <w:tcPr>
            <w:tcW w:w="5219" w:type="dxa"/>
            <w:tcBorders>
              <w:top w:val="nil"/>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76,300</w:t>
            </w:r>
          </w:p>
        </w:tc>
      </w:tr>
      <w:tr w:rsidR="00656E3A" w:rsidRPr="00656E3A" w:rsidTr="00656E3A">
        <w:trPr>
          <w:trHeight w:val="1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color w:val="333333"/>
                <w:sz w:val="20"/>
                <w:szCs w:val="20"/>
                <w:lang w:eastAsia="ru-RU"/>
              </w:rPr>
            </w:pPr>
            <w:r w:rsidRPr="00656E3A">
              <w:rPr>
                <w:rFonts w:ascii="Times New Roman" w:eastAsia="Times New Roman" w:hAnsi="Times New Roman" w:cs="Times New Roman"/>
                <w:b/>
                <w:bCs/>
                <w:color w:val="333333"/>
                <w:sz w:val="20"/>
                <w:szCs w:val="20"/>
                <w:lang w:eastAsia="ru-RU"/>
              </w:rPr>
              <w:t>Национальная экономика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04</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00</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 </w:t>
            </w:r>
          </w:p>
        </w:tc>
        <w:tc>
          <w:tcPr>
            <w:tcW w:w="543"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 </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color w:val="333333"/>
                <w:sz w:val="18"/>
                <w:szCs w:val="18"/>
                <w:lang w:eastAsia="ru-RU"/>
              </w:rPr>
            </w:pPr>
            <w:r w:rsidRPr="00656E3A">
              <w:rPr>
                <w:rFonts w:ascii="Times New Roman" w:eastAsia="Times New Roman" w:hAnsi="Times New Roman" w:cs="Times New Roman"/>
                <w:color w:val="333333"/>
                <w:sz w:val="18"/>
                <w:szCs w:val="18"/>
                <w:lang w:eastAsia="ru-RU"/>
              </w:rPr>
              <w:t> </w:t>
            </w:r>
          </w:p>
        </w:tc>
      </w:tr>
      <w:tr w:rsidR="00656E3A" w:rsidRPr="00656E3A" w:rsidTr="00656E3A">
        <w:trPr>
          <w:trHeight w:val="94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color w:val="333333"/>
                <w:sz w:val="24"/>
                <w:szCs w:val="24"/>
                <w:lang w:eastAsia="ru-RU"/>
              </w:rPr>
            </w:pPr>
            <w:r w:rsidRPr="00656E3A">
              <w:rPr>
                <w:rFonts w:ascii="Times New Roman" w:eastAsia="Times New Roman" w:hAnsi="Times New Roman" w:cs="Times New Roman"/>
                <w:b/>
                <w:bCs/>
                <w:color w:val="333333"/>
                <w:sz w:val="24"/>
                <w:szCs w:val="24"/>
                <w:lang w:eastAsia="ru-RU"/>
              </w:rPr>
              <w:t xml:space="preserve"> Жилищно-коммунальное  хозяйство</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452,038</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302,731</w:t>
            </w:r>
          </w:p>
        </w:tc>
      </w:tr>
      <w:tr w:rsidR="00656E3A" w:rsidRPr="00656E3A" w:rsidTr="00656E3A">
        <w:trPr>
          <w:trHeight w:val="25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Коммунальное хозяйство</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72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Реализация функций иных федеральных органов государственной власти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99 0 35 35100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35"/>
        </w:trPr>
        <w:tc>
          <w:tcPr>
            <w:tcW w:w="1724"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color w:val="000000"/>
                <w:sz w:val="16"/>
                <w:szCs w:val="16"/>
                <w:lang w:eastAsia="ru-RU"/>
              </w:rPr>
            </w:pPr>
            <w:r w:rsidRPr="00656E3A">
              <w:rPr>
                <w:rFonts w:ascii="Arial" w:eastAsia="Times New Roman" w:hAnsi="Arial" w:cs="Arial"/>
                <w:color w:val="000000"/>
                <w:sz w:val="16"/>
                <w:szCs w:val="16"/>
                <w:lang w:eastAsia="ru-RU"/>
              </w:rPr>
              <w:t>Мероприятия в области коммунального хозяйства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99 0 35 35102</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51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 xml:space="preserve">Непрограммные направления </w:t>
            </w:r>
            <w:r w:rsidRPr="00656E3A">
              <w:rPr>
                <w:rFonts w:ascii="Times New Roman" w:eastAsia="Times New Roman" w:hAnsi="Times New Roman" w:cs="Times New Roman"/>
                <w:color w:val="333333"/>
                <w:sz w:val="20"/>
                <w:szCs w:val="20"/>
                <w:lang w:eastAsia="ru-RU"/>
              </w:rPr>
              <w:lastRenderedPageBreak/>
              <w:t>деятельности</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99 0 00 </w:t>
            </w:r>
            <w:r w:rsidRPr="00656E3A">
              <w:rPr>
                <w:rFonts w:ascii="Times New Roman" w:eastAsia="Times New Roman" w:hAnsi="Times New Roman" w:cs="Times New Roman"/>
                <w:sz w:val="18"/>
                <w:szCs w:val="18"/>
                <w:lang w:eastAsia="ru-RU"/>
              </w:rPr>
              <w:lastRenderedPageBreak/>
              <w:t>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452,038</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302,731</w:t>
            </w:r>
          </w:p>
        </w:tc>
      </w:tr>
      <w:tr w:rsidR="00656E3A" w:rsidRPr="00656E3A" w:rsidTr="00656E3A">
        <w:trPr>
          <w:trHeight w:val="51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Мероприятия в области благоустройства</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99 0 60 00000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452,038</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302,731</w:t>
            </w:r>
          </w:p>
        </w:tc>
      </w:tr>
      <w:tr w:rsidR="00656E3A" w:rsidRPr="00656E3A" w:rsidTr="00656E3A">
        <w:trPr>
          <w:trHeight w:val="255"/>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Уличное освещение</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452,038</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302,731</w:t>
            </w:r>
          </w:p>
        </w:tc>
      </w:tr>
      <w:tr w:rsidR="00656E3A" w:rsidRPr="00656E3A" w:rsidTr="00656E3A">
        <w:trPr>
          <w:trHeight w:val="72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8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Прочие  мероприятия  по благоустройству</w:t>
            </w:r>
          </w:p>
        </w:tc>
        <w:tc>
          <w:tcPr>
            <w:tcW w:w="38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54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720"/>
        </w:trPr>
        <w:tc>
          <w:tcPr>
            <w:tcW w:w="1724"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86"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543"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43"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50"/>
        </w:trPr>
        <w:tc>
          <w:tcPr>
            <w:tcW w:w="1724" w:type="dxa"/>
            <w:tcBorders>
              <w:top w:val="nil"/>
              <w:left w:val="single" w:sz="8" w:space="0" w:color="auto"/>
              <w:bottom w:val="nil"/>
              <w:right w:val="nil"/>
            </w:tcBorders>
            <w:shd w:val="clear" w:color="auto" w:fill="auto"/>
            <w:vAlign w:val="center"/>
            <w:hideMark/>
          </w:tcPr>
          <w:p w:rsidR="00656E3A" w:rsidRPr="00656E3A" w:rsidRDefault="00656E3A" w:rsidP="00656E3A">
            <w:pPr>
              <w:spacing w:after="0" w:line="240" w:lineRule="auto"/>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Непрограммные направления деятельности</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nil"/>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99 0 00 00000</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88,656</w:t>
            </w:r>
          </w:p>
        </w:tc>
        <w:tc>
          <w:tcPr>
            <w:tcW w:w="521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88,656</w:t>
            </w:r>
          </w:p>
        </w:tc>
      </w:tr>
      <w:tr w:rsidR="00656E3A" w:rsidRPr="00656E3A" w:rsidTr="00656E3A">
        <w:trPr>
          <w:trHeight w:val="1125"/>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386"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489"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543"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88,656</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r>
      <w:tr w:rsidR="00656E3A" w:rsidRPr="00656E3A" w:rsidTr="00656E3A">
        <w:trPr>
          <w:trHeight w:val="495"/>
        </w:trPr>
        <w:tc>
          <w:tcPr>
            <w:tcW w:w="1724" w:type="dxa"/>
            <w:tcBorders>
              <w:top w:val="nil"/>
              <w:left w:val="single" w:sz="8" w:space="0" w:color="auto"/>
              <w:bottom w:val="single" w:sz="8" w:space="0" w:color="auto"/>
              <w:right w:val="nil"/>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Социальное обеспечение и иные выплаты населению</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48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85" w:type="dxa"/>
            <w:tcBorders>
              <w:top w:val="nil"/>
              <w:left w:val="nil"/>
              <w:bottom w:val="single" w:sz="8" w:space="0" w:color="auto"/>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300</w:t>
            </w:r>
          </w:p>
        </w:tc>
        <w:tc>
          <w:tcPr>
            <w:tcW w:w="543"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88,656</w:t>
            </w:r>
          </w:p>
        </w:tc>
        <w:tc>
          <w:tcPr>
            <w:tcW w:w="521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r>
    </w:tbl>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tbl>
      <w:tblPr>
        <w:tblW w:w="9689" w:type="dxa"/>
        <w:tblInd w:w="108" w:type="dxa"/>
        <w:tblLook w:val="04A0" w:firstRow="1" w:lastRow="0" w:firstColumn="1" w:lastColumn="0" w:noHBand="0" w:noVBand="1"/>
      </w:tblPr>
      <w:tblGrid>
        <w:gridCol w:w="2238"/>
        <w:gridCol w:w="855"/>
        <w:gridCol w:w="625"/>
        <w:gridCol w:w="845"/>
        <w:gridCol w:w="865"/>
        <w:gridCol w:w="687"/>
        <w:gridCol w:w="3914"/>
      </w:tblGrid>
      <w:tr w:rsidR="00656E3A" w:rsidRPr="00656E3A" w:rsidTr="00656E3A">
        <w:trPr>
          <w:trHeight w:val="25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4"/>
                <w:szCs w:val="24"/>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Приложение 4</w:t>
            </w:r>
          </w:p>
        </w:tc>
      </w:tr>
      <w:tr w:rsidR="00656E3A" w:rsidRPr="00656E3A" w:rsidTr="00656E3A">
        <w:trPr>
          <w:trHeight w:val="25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к решению Совета депутатов </w:t>
            </w:r>
          </w:p>
        </w:tc>
      </w:tr>
      <w:tr w:rsidR="00656E3A" w:rsidRPr="00656E3A" w:rsidTr="00656E3A">
        <w:trPr>
          <w:trHeight w:val="25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Саринского сельского  поселения</w:t>
            </w:r>
          </w:p>
        </w:tc>
      </w:tr>
      <w:tr w:rsidR="00656E3A" w:rsidRPr="00656E3A" w:rsidTr="00656E3A">
        <w:trPr>
          <w:trHeight w:val="25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"О бюджете Саринского сельского поселения на 2023 год  и на плановый период 2024 и 2025 годов"</w:t>
            </w:r>
          </w:p>
        </w:tc>
      </w:tr>
      <w:tr w:rsidR="00656E3A" w:rsidRPr="00656E3A" w:rsidTr="00656E3A">
        <w:trPr>
          <w:trHeight w:val="25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w:t>
            </w: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Arial" w:eastAsia="Times New Roman" w:hAnsi="Arial" w:cs="Arial"/>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color w:val="000000"/>
                <w:sz w:val="20"/>
                <w:szCs w:val="20"/>
                <w:lang w:eastAsia="ru-RU"/>
              </w:rPr>
            </w:pPr>
            <w:r w:rsidRPr="00656E3A">
              <w:rPr>
                <w:rFonts w:ascii="Arial" w:eastAsia="Times New Roman" w:hAnsi="Arial" w:cs="Arial"/>
                <w:color w:val="000000"/>
                <w:sz w:val="20"/>
                <w:szCs w:val="20"/>
                <w:lang w:eastAsia="ru-RU"/>
              </w:rPr>
              <w:t>от 23.12.2022 №26</w:t>
            </w:r>
          </w:p>
        </w:tc>
      </w:tr>
      <w:tr w:rsidR="00656E3A" w:rsidRPr="00656E3A" w:rsidTr="00656E3A">
        <w:trPr>
          <w:trHeight w:val="13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color w:val="000000"/>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315"/>
        </w:trPr>
        <w:tc>
          <w:tcPr>
            <w:tcW w:w="9689" w:type="dxa"/>
            <w:gridSpan w:val="7"/>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 xml:space="preserve">Ведомственная структура </w:t>
            </w:r>
          </w:p>
        </w:tc>
      </w:tr>
      <w:tr w:rsidR="00656E3A" w:rsidRPr="00656E3A" w:rsidTr="00656E3A">
        <w:trPr>
          <w:trHeight w:val="420"/>
        </w:trPr>
        <w:tc>
          <w:tcPr>
            <w:tcW w:w="9689" w:type="dxa"/>
            <w:gridSpan w:val="7"/>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 xml:space="preserve">расходов  бюджета  Саринского сельского поселения  на 2023 год </w:t>
            </w:r>
          </w:p>
        </w:tc>
      </w:tr>
      <w:tr w:rsidR="00656E3A" w:rsidRPr="00656E3A" w:rsidTr="00656E3A">
        <w:trPr>
          <w:trHeight w:val="270"/>
        </w:trPr>
        <w:tc>
          <w:tcPr>
            <w:tcW w:w="176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p>
        </w:tc>
        <w:tc>
          <w:tcPr>
            <w:tcW w:w="5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345"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w:t>
            </w:r>
            <w:proofErr w:type="spellStart"/>
            <w:r w:rsidRPr="00656E3A">
              <w:rPr>
                <w:rFonts w:ascii="Arial" w:eastAsia="Times New Roman" w:hAnsi="Arial" w:cs="Arial"/>
                <w:sz w:val="20"/>
                <w:szCs w:val="20"/>
                <w:lang w:eastAsia="ru-RU"/>
              </w:rPr>
              <w:t>тыс.руб</w:t>
            </w:r>
            <w:proofErr w:type="spellEnd"/>
            <w:r w:rsidRPr="00656E3A">
              <w:rPr>
                <w:rFonts w:ascii="Arial" w:eastAsia="Times New Roman" w:hAnsi="Arial" w:cs="Arial"/>
                <w:sz w:val="20"/>
                <w:szCs w:val="20"/>
                <w:lang w:eastAsia="ru-RU"/>
              </w:rPr>
              <w:t>.</w:t>
            </w:r>
          </w:p>
        </w:tc>
      </w:tr>
      <w:tr w:rsidR="00656E3A" w:rsidRPr="00656E3A" w:rsidTr="00656E3A">
        <w:trPr>
          <w:trHeight w:val="615"/>
        </w:trPr>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Наименование</w:t>
            </w:r>
          </w:p>
        </w:tc>
        <w:tc>
          <w:tcPr>
            <w:tcW w:w="522" w:type="dxa"/>
            <w:tcBorders>
              <w:top w:val="single" w:sz="4" w:space="0" w:color="000000"/>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Ведомство</w:t>
            </w:r>
          </w:p>
        </w:tc>
        <w:tc>
          <w:tcPr>
            <w:tcW w:w="369" w:type="dxa"/>
            <w:tcBorders>
              <w:top w:val="single" w:sz="4" w:space="0" w:color="000000"/>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Раздел</w:t>
            </w:r>
          </w:p>
        </w:tc>
        <w:tc>
          <w:tcPr>
            <w:tcW w:w="515" w:type="dxa"/>
            <w:tcBorders>
              <w:top w:val="single" w:sz="4" w:space="0" w:color="000000"/>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Подраздел</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Целевая статья</w:t>
            </w:r>
          </w:p>
        </w:tc>
        <w:tc>
          <w:tcPr>
            <w:tcW w:w="447" w:type="dxa"/>
            <w:tcBorders>
              <w:top w:val="single" w:sz="4" w:space="0" w:color="000000"/>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Группа вида расхода</w:t>
            </w:r>
          </w:p>
        </w:tc>
        <w:tc>
          <w:tcPr>
            <w:tcW w:w="5345" w:type="dxa"/>
            <w:tcBorders>
              <w:top w:val="single" w:sz="4" w:space="0" w:color="000000"/>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Сумма</w:t>
            </w:r>
          </w:p>
        </w:tc>
      </w:tr>
      <w:tr w:rsidR="00656E3A" w:rsidRPr="00656E3A" w:rsidTr="00656E3A">
        <w:trPr>
          <w:trHeight w:val="420"/>
        </w:trPr>
        <w:tc>
          <w:tcPr>
            <w:tcW w:w="1767" w:type="dxa"/>
            <w:tcBorders>
              <w:top w:val="nil"/>
              <w:left w:val="single" w:sz="4" w:space="0" w:color="000000"/>
              <w:bottom w:val="single" w:sz="4" w:space="0" w:color="000000"/>
              <w:right w:val="single" w:sz="4" w:space="0" w:color="000000"/>
            </w:tcBorders>
            <w:shd w:val="clear" w:color="000000" w:fill="969696"/>
            <w:noWrap/>
            <w:vAlign w:val="center"/>
            <w:hideMark/>
          </w:tcPr>
          <w:p w:rsidR="00656E3A" w:rsidRPr="00656E3A" w:rsidRDefault="00656E3A" w:rsidP="00656E3A">
            <w:pPr>
              <w:spacing w:after="0" w:line="240" w:lineRule="auto"/>
              <w:rPr>
                <w:rFonts w:ascii="Arial" w:eastAsia="Times New Roman" w:hAnsi="Arial" w:cs="Arial"/>
                <w:b/>
                <w:bCs/>
                <w:sz w:val="24"/>
                <w:szCs w:val="24"/>
                <w:lang w:eastAsia="ru-RU"/>
              </w:rPr>
            </w:pPr>
            <w:r w:rsidRPr="00656E3A">
              <w:rPr>
                <w:rFonts w:ascii="Arial" w:eastAsia="Times New Roman" w:hAnsi="Arial" w:cs="Arial"/>
                <w:b/>
                <w:bCs/>
                <w:sz w:val="24"/>
                <w:szCs w:val="24"/>
                <w:lang w:eastAsia="ru-RU"/>
              </w:rPr>
              <w:t>Всего</w:t>
            </w:r>
          </w:p>
        </w:tc>
        <w:tc>
          <w:tcPr>
            <w:tcW w:w="522" w:type="dxa"/>
            <w:tcBorders>
              <w:top w:val="nil"/>
              <w:left w:val="nil"/>
              <w:bottom w:val="single" w:sz="4" w:space="0" w:color="000000"/>
              <w:right w:val="single" w:sz="4" w:space="0" w:color="000000"/>
            </w:tcBorders>
            <w:shd w:val="clear" w:color="000000" w:fill="969696"/>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369" w:type="dxa"/>
            <w:tcBorders>
              <w:top w:val="nil"/>
              <w:left w:val="nil"/>
              <w:bottom w:val="single" w:sz="4" w:space="0" w:color="000000"/>
              <w:right w:val="single" w:sz="4" w:space="0" w:color="000000"/>
            </w:tcBorders>
            <w:shd w:val="clear" w:color="000000" w:fill="969696"/>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515" w:type="dxa"/>
            <w:tcBorders>
              <w:top w:val="nil"/>
              <w:left w:val="nil"/>
              <w:bottom w:val="single" w:sz="4" w:space="0" w:color="000000"/>
              <w:right w:val="single" w:sz="4" w:space="0" w:color="000000"/>
            </w:tcBorders>
            <w:shd w:val="clear" w:color="000000" w:fill="969696"/>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724" w:type="dxa"/>
            <w:tcBorders>
              <w:top w:val="nil"/>
              <w:left w:val="nil"/>
              <w:bottom w:val="single" w:sz="4" w:space="0" w:color="000000"/>
              <w:right w:val="single" w:sz="4" w:space="0" w:color="000000"/>
            </w:tcBorders>
            <w:shd w:val="clear" w:color="000000" w:fill="969696"/>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447" w:type="dxa"/>
            <w:tcBorders>
              <w:top w:val="nil"/>
              <w:left w:val="nil"/>
              <w:bottom w:val="single" w:sz="4" w:space="0" w:color="000000"/>
              <w:right w:val="single" w:sz="4" w:space="0" w:color="000000"/>
            </w:tcBorders>
            <w:shd w:val="clear" w:color="000000" w:fill="969696"/>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w:t>
            </w:r>
          </w:p>
        </w:tc>
        <w:tc>
          <w:tcPr>
            <w:tcW w:w="5345"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5 670,500</w:t>
            </w:r>
          </w:p>
        </w:tc>
      </w:tr>
      <w:tr w:rsidR="00656E3A" w:rsidRPr="00656E3A" w:rsidTr="00656E3A">
        <w:trPr>
          <w:trHeight w:val="765"/>
        </w:trPr>
        <w:tc>
          <w:tcPr>
            <w:tcW w:w="1767" w:type="dxa"/>
            <w:tcBorders>
              <w:top w:val="nil"/>
              <w:left w:val="single" w:sz="4" w:space="0" w:color="000000"/>
              <w:bottom w:val="single" w:sz="4" w:space="0" w:color="000000"/>
              <w:right w:val="single" w:sz="4" w:space="0" w:color="000000"/>
            </w:tcBorders>
            <w:shd w:val="clear" w:color="808080" w:fill="969696"/>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АДМИНИСТРАЦИ САРИНСКОГО СЕЛЬСКОГО ПОСЕЛЕНИЯ</w:t>
            </w:r>
          </w:p>
        </w:tc>
        <w:tc>
          <w:tcPr>
            <w:tcW w:w="522"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15"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724"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447"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5 670,500</w:t>
            </w:r>
          </w:p>
        </w:tc>
      </w:tr>
      <w:tr w:rsidR="00656E3A" w:rsidRPr="00656E3A" w:rsidTr="00656E3A">
        <w:trPr>
          <w:trHeight w:val="510"/>
        </w:trPr>
        <w:tc>
          <w:tcPr>
            <w:tcW w:w="1767" w:type="dxa"/>
            <w:tcBorders>
              <w:top w:val="nil"/>
              <w:left w:val="single" w:sz="4" w:space="0" w:color="000000"/>
              <w:bottom w:val="single" w:sz="4" w:space="0" w:color="000000"/>
              <w:right w:val="single" w:sz="4" w:space="0" w:color="000000"/>
            </w:tcBorders>
            <w:shd w:val="clear" w:color="808080" w:fill="969696"/>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ОБЩЕГОСУДАРСТВЕННЫЕ ВОПРОСЫ</w:t>
            </w:r>
          </w:p>
        </w:tc>
        <w:tc>
          <w:tcPr>
            <w:tcW w:w="522"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515"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724"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345"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3 284,907</w:t>
            </w:r>
          </w:p>
        </w:tc>
      </w:tr>
      <w:tr w:rsidR="00656E3A" w:rsidRPr="00656E3A" w:rsidTr="00656E3A">
        <w:trPr>
          <w:trHeight w:val="96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34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707,515</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25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Глава муниципального образования</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103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707,515</w:t>
            </w:r>
          </w:p>
        </w:tc>
      </w:tr>
      <w:tr w:rsidR="00656E3A" w:rsidRPr="00656E3A" w:rsidTr="00656E3A">
        <w:trPr>
          <w:trHeight w:val="76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xml:space="preserve">178,492  </w:t>
            </w:r>
          </w:p>
        </w:tc>
      </w:tr>
      <w:tr w:rsidR="00656E3A" w:rsidRPr="00656E3A" w:rsidTr="00656E3A">
        <w:trPr>
          <w:trHeight w:val="49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178,492  </w:t>
            </w:r>
          </w:p>
        </w:tc>
      </w:tr>
      <w:tr w:rsidR="00656E3A" w:rsidRPr="00656E3A" w:rsidTr="00656E3A">
        <w:trPr>
          <w:trHeight w:val="57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178,492  </w:t>
            </w:r>
          </w:p>
        </w:tc>
      </w:tr>
      <w:tr w:rsidR="00656E3A" w:rsidRPr="00656E3A" w:rsidTr="00656E3A">
        <w:trPr>
          <w:trHeight w:val="975"/>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178,492  </w:t>
            </w:r>
          </w:p>
        </w:tc>
      </w:tr>
      <w:tr w:rsidR="00656E3A" w:rsidRPr="00656E3A" w:rsidTr="00656E3A">
        <w:trPr>
          <w:trHeight w:val="178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 xml:space="preserve">2 008,308  </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2 008,308  </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1 606,720  </w:t>
            </w:r>
          </w:p>
        </w:tc>
      </w:tr>
      <w:tr w:rsidR="00656E3A" w:rsidRPr="00656E3A" w:rsidTr="00656E3A">
        <w:trPr>
          <w:trHeight w:val="99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1 387,831</w:t>
            </w:r>
          </w:p>
        </w:tc>
      </w:tr>
      <w:tr w:rsidR="00656E3A" w:rsidRPr="00656E3A" w:rsidTr="00656E3A">
        <w:trPr>
          <w:trHeight w:val="54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205,889</w:t>
            </w:r>
          </w:p>
        </w:tc>
      </w:tr>
      <w:tr w:rsidR="00656E3A" w:rsidRPr="00656E3A" w:rsidTr="00656E3A">
        <w:trPr>
          <w:trHeight w:val="45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Уплата прочих налогов и сборов</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13,000</w:t>
            </w:r>
          </w:p>
        </w:tc>
      </w:tr>
      <w:tr w:rsidR="00656E3A" w:rsidRPr="00656E3A" w:rsidTr="00656E3A">
        <w:trPr>
          <w:trHeight w:val="46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Уплата иных платежей</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13,000</w:t>
            </w:r>
          </w:p>
        </w:tc>
      </w:tr>
      <w:tr w:rsidR="00656E3A" w:rsidRPr="00656E3A" w:rsidTr="00656E3A">
        <w:trPr>
          <w:trHeight w:val="46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99 0 89 00000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401,588</w:t>
            </w:r>
          </w:p>
        </w:tc>
      </w:tr>
      <w:tr w:rsidR="00656E3A" w:rsidRPr="00656E3A" w:rsidTr="00656E3A">
        <w:trPr>
          <w:trHeight w:val="42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бюджетные ассигнования</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99 0 89 20401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401,588  </w:t>
            </w:r>
          </w:p>
        </w:tc>
      </w:tr>
      <w:tr w:rsidR="00656E3A" w:rsidRPr="00656E3A" w:rsidTr="00656E3A">
        <w:trPr>
          <w:trHeight w:val="78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656E3A">
              <w:rPr>
                <w:rFonts w:ascii="Arial" w:eastAsia="Times New Roman" w:hAnsi="Arial" w:cs="Arial"/>
                <w:sz w:val="16"/>
                <w:szCs w:val="16"/>
                <w:lang w:eastAsia="ru-RU"/>
              </w:rPr>
              <w:t>, в том числе:</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06</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auto" w:fill="auto"/>
            <w:vAlign w:val="bottom"/>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345" w:type="dxa"/>
            <w:tcBorders>
              <w:top w:val="nil"/>
              <w:left w:val="nil"/>
              <w:bottom w:val="single" w:sz="4" w:space="0" w:color="000000"/>
              <w:right w:val="single" w:sz="4" w:space="0" w:color="000000"/>
            </w:tcBorders>
            <w:shd w:val="clear" w:color="FFFFCC"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 xml:space="preserve">390,592  </w:t>
            </w:r>
          </w:p>
        </w:tc>
      </w:tr>
      <w:tr w:rsidR="00656E3A" w:rsidRPr="00656E3A" w:rsidTr="00656E3A">
        <w:trPr>
          <w:trHeight w:val="675"/>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9 90 0400000</w:t>
            </w:r>
          </w:p>
        </w:tc>
        <w:tc>
          <w:tcPr>
            <w:tcW w:w="44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345"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390,592  </w:t>
            </w:r>
          </w:p>
        </w:tc>
      </w:tr>
      <w:tr w:rsidR="00656E3A" w:rsidRPr="00656E3A" w:rsidTr="00656E3A">
        <w:trPr>
          <w:trHeight w:val="42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Центральный аппарат</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06</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w:t>
            </w:r>
          </w:p>
        </w:tc>
        <w:tc>
          <w:tcPr>
            <w:tcW w:w="5345" w:type="dxa"/>
            <w:tcBorders>
              <w:top w:val="nil"/>
              <w:left w:val="nil"/>
              <w:bottom w:val="single" w:sz="4" w:space="0" w:color="000000"/>
              <w:right w:val="single" w:sz="4" w:space="0" w:color="000000"/>
            </w:tcBorders>
            <w:shd w:val="clear" w:color="FFFFCC"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390,592  </w:t>
            </w:r>
          </w:p>
        </w:tc>
      </w:tr>
      <w:tr w:rsidR="00656E3A" w:rsidRPr="00656E3A" w:rsidTr="00656E3A">
        <w:trPr>
          <w:trHeight w:val="42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lastRenderedPageBreak/>
              <w:t>Расходы за счет местного бюджета на организацию работы аппарата управления</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345"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390,592  </w:t>
            </w:r>
          </w:p>
        </w:tc>
      </w:tr>
      <w:tr w:rsidR="00656E3A" w:rsidRPr="00656E3A" w:rsidTr="00656E3A">
        <w:trPr>
          <w:trHeight w:val="42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nil"/>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447" w:type="dxa"/>
            <w:tcBorders>
              <w:top w:val="nil"/>
              <w:left w:val="nil"/>
              <w:bottom w:val="nil"/>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345"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390,592  </w:t>
            </w:r>
          </w:p>
        </w:tc>
      </w:tr>
      <w:tr w:rsidR="00656E3A" w:rsidRPr="00656E3A" w:rsidTr="00656E3A">
        <w:trPr>
          <w:trHeight w:val="420"/>
        </w:trPr>
        <w:tc>
          <w:tcPr>
            <w:tcW w:w="1767" w:type="dxa"/>
            <w:tcBorders>
              <w:top w:val="nil"/>
              <w:left w:val="single" w:sz="8" w:space="0" w:color="auto"/>
              <w:bottom w:val="nil"/>
              <w:right w:val="nil"/>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4"/>
                <w:szCs w:val="14"/>
                <w:lang w:eastAsia="ru-RU"/>
              </w:rPr>
            </w:pPr>
            <w:proofErr w:type="spellStart"/>
            <w:r w:rsidRPr="00656E3A">
              <w:rPr>
                <w:rFonts w:ascii="Times New Roman" w:eastAsia="Times New Roman" w:hAnsi="Times New Roman" w:cs="Times New Roman"/>
                <w:sz w:val="14"/>
                <w:szCs w:val="14"/>
                <w:lang w:eastAsia="ru-RU"/>
              </w:rPr>
              <w:t>Обеспеченение</w:t>
            </w:r>
            <w:proofErr w:type="spellEnd"/>
            <w:r w:rsidRPr="00656E3A">
              <w:rPr>
                <w:rFonts w:ascii="Times New Roman" w:eastAsia="Times New Roman" w:hAnsi="Times New Roman" w:cs="Times New Roman"/>
                <w:sz w:val="14"/>
                <w:szCs w:val="14"/>
                <w:lang w:eastAsia="ru-RU"/>
              </w:rPr>
              <w:t xml:space="preserve"> проведение выборов и референдумов</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07</w:t>
            </w:r>
          </w:p>
        </w:tc>
        <w:tc>
          <w:tcPr>
            <w:tcW w:w="724" w:type="dxa"/>
            <w:tcBorders>
              <w:top w:val="nil"/>
              <w:left w:val="nil"/>
              <w:bottom w:val="nil"/>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99 0 04000 200</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0,000  </w:t>
            </w:r>
          </w:p>
        </w:tc>
      </w:tr>
      <w:tr w:rsidR="00656E3A" w:rsidRPr="00656E3A" w:rsidTr="00656E3A">
        <w:trPr>
          <w:trHeight w:val="420"/>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4"/>
                <w:szCs w:val="14"/>
                <w:lang w:eastAsia="ru-RU"/>
              </w:rPr>
            </w:pPr>
            <w:r w:rsidRPr="00656E3A">
              <w:rPr>
                <w:rFonts w:ascii="Times New Roman" w:eastAsia="Times New Roman" w:hAnsi="Times New Roman" w:cs="Times New Roman"/>
                <w:sz w:val="14"/>
                <w:szCs w:val="14"/>
                <w:lang w:eastAsia="ru-RU"/>
              </w:rPr>
              <w:t xml:space="preserve">Проведение выборов в представительные органы местного самоуправления </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99 0 04000 200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w:t>
            </w:r>
          </w:p>
        </w:tc>
      </w:tr>
      <w:tr w:rsidR="00656E3A" w:rsidRPr="00656E3A" w:rsidTr="00656E3A">
        <w:trPr>
          <w:trHeight w:val="42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Другие общегосударственные вопросы</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51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13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xml:space="preserve">0,000  </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Выполнение других обязательств муниципальных образований</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99 0 0420401 </w:t>
            </w:r>
          </w:p>
        </w:tc>
        <w:tc>
          <w:tcPr>
            <w:tcW w:w="44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5345"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0,000  </w:t>
            </w:r>
          </w:p>
        </w:tc>
      </w:tr>
      <w:tr w:rsidR="00656E3A" w:rsidRPr="00656E3A" w:rsidTr="00656E3A">
        <w:trPr>
          <w:trHeight w:val="72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515"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99 0 0420401 </w:t>
            </w:r>
          </w:p>
        </w:tc>
        <w:tc>
          <w:tcPr>
            <w:tcW w:w="44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345"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0,000  </w:t>
            </w:r>
          </w:p>
        </w:tc>
      </w:tr>
      <w:tr w:rsidR="00656E3A" w:rsidRPr="00656E3A" w:rsidTr="00656E3A">
        <w:trPr>
          <w:trHeight w:val="405"/>
        </w:trPr>
        <w:tc>
          <w:tcPr>
            <w:tcW w:w="1767" w:type="dxa"/>
            <w:tcBorders>
              <w:top w:val="nil"/>
              <w:left w:val="single" w:sz="4" w:space="0" w:color="000000"/>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Национальная оборона</w:t>
            </w:r>
          </w:p>
        </w:tc>
        <w:tc>
          <w:tcPr>
            <w:tcW w:w="522"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15"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w:t>
            </w:r>
          </w:p>
        </w:tc>
        <w:tc>
          <w:tcPr>
            <w:tcW w:w="724"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xml:space="preserve">338,500  </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 xml:space="preserve">338,500  </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338,500  </w:t>
            </w:r>
          </w:p>
        </w:tc>
      </w:tr>
      <w:tr w:rsidR="00656E3A" w:rsidRPr="00656E3A" w:rsidTr="00656E3A">
        <w:trPr>
          <w:trHeight w:val="96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w:t>
            </w:r>
            <w:r w:rsidRPr="00656E3A">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46 3 00 51180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338,500  </w:t>
            </w:r>
          </w:p>
        </w:tc>
      </w:tr>
      <w:tr w:rsidR="00656E3A" w:rsidRPr="00656E3A" w:rsidTr="00656E3A">
        <w:trPr>
          <w:trHeight w:val="100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46 3 00 51180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290,000  </w:t>
            </w:r>
          </w:p>
        </w:tc>
      </w:tr>
      <w:tr w:rsidR="00656E3A" w:rsidRPr="00656E3A" w:rsidTr="00656E3A">
        <w:trPr>
          <w:trHeight w:val="54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46 3 00 51180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48,500  </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Национальная </w:t>
            </w:r>
            <w:proofErr w:type="spellStart"/>
            <w:r w:rsidRPr="00656E3A">
              <w:rPr>
                <w:rFonts w:ascii="Times New Roman" w:eastAsia="Times New Roman" w:hAnsi="Times New Roman" w:cs="Times New Roman"/>
                <w:sz w:val="18"/>
                <w:szCs w:val="18"/>
                <w:lang w:eastAsia="ru-RU"/>
              </w:rPr>
              <w:t>безопсность</w:t>
            </w:r>
            <w:proofErr w:type="spellEnd"/>
            <w:r w:rsidRPr="00656E3A">
              <w:rPr>
                <w:rFonts w:ascii="Times New Roman" w:eastAsia="Times New Roman" w:hAnsi="Times New Roman" w:cs="Times New Roman"/>
                <w:sz w:val="18"/>
                <w:szCs w:val="18"/>
                <w:lang w:eastAsia="ru-RU"/>
              </w:rPr>
              <w:t xml:space="preserve"> и правоохранительная деятельность</w:t>
            </w:r>
          </w:p>
        </w:tc>
        <w:tc>
          <w:tcPr>
            <w:tcW w:w="522"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515"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w:t>
            </w:r>
          </w:p>
        </w:tc>
        <w:tc>
          <w:tcPr>
            <w:tcW w:w="724"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000000" w:fill="808080"/>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88,000  </w:t>
            </w:r>
          </w:p>
        </w:tc>
      </w:tr>
      <w:tr w:rsidR="00656E3A" w:rsidRPr="00656E3A" w:rsidTr="00656E3A">
        <w:trPr>
          <w:trHeight w:val="48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Защита населения и территории от пожаров</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9909924800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28,000  </w:t>
            </w:r>
          </w:p>
        </w:tc>
      </w:tr>
      <w:tr w:rsidR="00656E3A" w:rsidRPr="00656E3A" w:rsidTr="00656E3A">
        <w:trPr>
          <w:trHeight w:val="720"/>
        </w:trPr>
        <w:tc>
          <w:tcPr>
            <w:tcW w:w="176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закупки товаров, работ и услуг для обеспечения пожарной безопасности населения</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9909924800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60,000  </w:t>
            </w:r>
          </w:p>
        </w:tc>
      </w:tr>
      <w:tr w:rsidR="00656E3A" w:rsidRPr="00656E3A" w:rsidTr="00656E3A">
        <w:trPr>
          <w:trHeight w:val="450"/>
        </w:trPr>
        <w:tc>
          <w:tcPr>
            <w:tcW w:w="1767" w:type="dxa"/>
            <w:tcBorders>
              <w:top w:val="nil"/>
              <w:left w:val="single" w:sz="4" w:space="0" w:color="000000"/>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lastRenderedPageBreak/>
              <w:t xml:space="preserve"> Жилищно-коммунальное  хозяйство</w:t>
            </w:r>
          </w:p>
        </w:tc>
        <w:tc>
          <w:tcPr>
            <w:tcW w:w="522"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05</w:t>
            </w:r>
          </w:p>
        </w:tc>
        <w:tc>
          <w:tcPr>
            <w:tcW w:w="515"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724"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5345"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xml:space="preserve">1 870,437  </w:t>
            </w:r>
          </w:p>
        </w:tc>
      </w:tr>
      <w:tr w:rsidR="00656E3A" w:rsidRPr="00656E3A" w:rsidTr="00656E3A">
        <w:trPr>
          <w:trHeight w:val="51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color w:val="333333"/>
                <w:sz w:val="20"/>
                <w:szCs w:val="20"/>
                <w:lang w:eastAsia="ru-RU"/>
              </w:rPr>
            </w:pPr>
            <w:r w:rsidRPr="00656E3A">
              <w:rPr>
                <w:rFonts w:ascii="Times New Roman" w:eastAsia="Times New Roman" w:hAnsi="Times New Roman" w:cs="Times New Roman"/>
                <w:b/>
                <w:bCs/>
                <w:color w:val="333333"/>
                <w:sz w:val="20"/>
                <w:szCs w:val="20"/>
                <w:lang w:eastAsia="ru-RU"/>
              </w:rPr>
              <w:t>Коммунальное хозяйство</w:t>
            </w:r>
          </w:p>
        </w:tc>
        <w:tc>
          <w:tcPr>
            <w:tcW w:w="522"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xml:space="preserve">429,800  </w:t>
            </w:r>
          </w:p>
        </w:tc>
      </w:tr>
      <w:tr w:rsidR="00656E3A" w:rsidRPr="00656E3A" w:rsidTr="00656E3A">
        <w:trPr>
          <w:trHeight w:val="450"/>
        </w:trPr>
        <w:tc>
          <w:tcPr>
            <w:tcW w:w="1767" w:type="dxa"/>
            <w:tcBorders>
              <w:top w:val="nil"/>
              <w:left w:val="single" w:sz="4" w:space="0" w:color="000000"/>
              <w:bottom w:val="single" w:sz="4" w:space="0" w:color="000000"/>
              <w:right w:val="nil"/>
            </w:tcBorders>
            <w:shd w:val="clear" w:color="auto" w:fill="auto"/>
            <w:vAlign w:val="center"/>
            <w:hideMark/>
          </w:tcPr>
          <w:p w:rsidR="00656E3A" w:rsidRPr="00656E3A" w:rsidRDefault="00656E3A" w:rsidP="00656E3A">
            <w:pPr>
              <w:spacing w:after="0" w:line="240" w:lineRule="auto"/>
              <w:rPr>
                <w:rFonts w:ascii="Arial" w:eastAsia="Times New Roman" w:hAnsi="Arial" w:cs="Arial"/>
                <w:color w:val="000000"/>
                <w:sz w:val="16"/>
                <w:szCs w:val="16"/>
                <w:lang w:eastAsia="ru-RU"/>
              </w:rPr>
            </w:pPr>
            <w:r w:rsidRPr="00656E3A">
              <w:rPr>
                <w:rFonts w:ascii="Arial" w:eastAsia="Times New Roman" w:hAnsi="Arial" w:cs="Arial"/>
                <w:color w:val="000000"/>
                <w:sz w:val="16"/>
                <w:szCs w:val="16"/>
                <w:lang w:eastAsia="ru-RU"/>
              </w:rPr>
              <w:t xml:space="preserve">Реализация функций иных федеральных органов гос. власти                      </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20"/>
                <w:szCs w:val="20"/>
                <w:lang w:eastAsia="ru-RU"/>
              </w:rPr>
            </w:pPr>
            <w:r w:rsidRPr="00656E3A">
              <w:rPr>
                <w:rFonts w:ascii="Times New Roman" w:eastAsia="Times New Roman" w:hAnsi="Times New Roman" w:cs="Times New Roman"/>
                <w:sz w:val="20"/>
                <w:szCs w:val="20"/>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429,800  </w:t>
            </w:r>
          </w:p>
        </w:tc>
      </w:tr>
      <w:tr w:rsidR="00656E3A" w:rsidRPr="00656E3A" w:rsidTr="00656E3A">
        <w:trPr>
          <w:trHeight w:val="72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99 0 35 35102</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34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429,800  </w:t>
            </w:r>
          </w:p>
        </w:tc>
      </w:tr>
      <w:tr w:rsidR="00656E3A" w:rsidRPr="00656E3A" w:rsidTr="00656E3A">
        <w:trPr>
          <w:trHeight w:val="375"/>
        </w:trPr>
        <w:tc>
          <w:tcPr>
            <w:tcW w:w="1767" w:type="dxa"/>
            <w:tcBorders>
              <w:top w:val="nil"/>
              <w:left w:val="single" w:sz="4" w:space="0" w:color="000000"/>
              <w:bottom w:val="single" w:sz="4" w:space="0" w:color="000000"/>
              <w:right w:val="nil"/>
            </w:tcBorders>
            <w:shd w:val="clear" w:color="auto" w:fill="auto"/>
            <w:vAlign w:val="bottom"/>
            <w:hideMark/>
          </w:tcPr>
          <w:p w:rsidR="00656E3A" w:rsidRPr="00656E3A" w:rsidRDefault="00656E3A" w:rsidP="00656E3A">
            <w:pPr>
              <w:spacing w:after="0" w:line="240" w:lineRule="auto"/>
              <w:rPr>
                <w:rFonts w:ascii="Arial" w:eastAsia="Times New Roman" w:hAnsi="Arial" w:cs="Arial"/>
                <w:b/>
                <w:bCs/>
                <w:color w:val="000000"/>
                <w:sz w:val="16"/>
                <w:szCs w:val="16"/>
                <w:lang w:eastAsia="ru-RU"/>
              </w:rPr>
            </w:pPr>
            <w:r w:rsidRPr="00656E3A">
              <w:rPr>
                <w:rFonts w:ascii="Arial" w:eastAsia="Times New Roman" w:hAnsi="Arial" w:cs="Arial"/>
                <w:b/>
                <w:bCs/>
                <w:color w:val="000000"/>
                <w:sz w:val="16"/>
                <w:szCs w:val="16"/>
                <w:lang w:eastAsia="ru-RU"/>
              </w:rPr>
              <w:t>Благоустройство</w:t>
            </w:r>
          </w:p>
        </w:tc>
        <w:tc>
          <w:tcPr>
            <w:tcW w:w="522"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xml:space="preserve">1 440,637  </w:t>
            </w:r>
          </w:p>
        </w:tc>
      </w:tr>
      <w:tr w:rsidR="00656E3A" w:rsidRPr="00656E3A" w:rsidTr="00656E3A">
        <w:trPr>
          <w:trHeight w:val="36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Мероприятия в области благоустройства</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xml:space="preserve">1 306,817  </w:t>
            </w:r>
          </w:p>
        </w:tc>
      </w:tr>
      <w:tr w:rsidR="00656E3A" w:rsidRPr="00656E3A" w:rsidTr="00656E3A">
        <w:trPr>
          <w:trHeight w:val="255"/>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Уличное освещение</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900,000  </w:t>
            </w:r>
          </w:p>
        </w:tc>
      </w:tr>
      <w:tr w:rsidR="00656E3A" w:rsidRPr="00656E3A" w:rsidTr="00656E3A">
        <w:trPr>
          <w:trHeight w:val="72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406,817  </w:t>
            </w:r>
          </w:p>
        </w:tc>
      </w:tr>
      <w:tr w:rsidR="00656E3A" w:rsidRPr="00656E3A" w:rsidTr="00656E3A">
        <w:trPr>
          <w:trHeight w:val="72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Прочие  мероприятия  по благоустройству (содержание свалки)</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133,820  </w:t>
            </w:r>
          </w:p>
        </w:tc>
      </w:tr>
      <w:tr w:rsidR="00656E3A" w:rsidRPr="00656E3A" w:rsidTr="00656E3A">
        <w:trPr>
          <w:trHeight w:val="720"/>
        </w:trPr>
        <w:tc>
          <w:tcPr>
            <w:tcW w:w="176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515"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 xml:space="preserve">133,820  </w:t>
            </w:r>
          </w:p>
        </w:tc>
      </w:tr>
      <w:tr w:rsidR="00656E3A" w:rsidRPr="00656E3A" w:rsidTr="00656E3A">
        <w:trPr>
          <w:trHeight w:val="450"/>
        </w:trPr>
        <w:tc>
          <w:tcPr>
            <w:tcW w:w="1767" w:type="dxa"/>
            <w:tcBorders>
              <w:top w:val="nil"/>
              <w:left w:val="single" w:sz="8" w:space="0" w:color="auto"/>
              <w:bottom w:val="nil"/>
              <w:right w:val="single" w:sz="8" w:space="0" w:color="auto"/>
            </w:tcBorders>
            <w:shd w:val="clear" w:color="auto" w:fill="auto"/>
            <w:vAlign w:val="center"/>
            <w:hideMark/>
          </w:tcPr>
          <w:p w:rsidR="00656E3A" w:rsidRPr="00656E3A" w:rsidRDefault="00656E3A" w:rsidP="00656E3A">
            <w:pPr>
              <w:spacing w:after="0" w:line="240" w:lineRule="auto"/>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Непрограммные направления деятельности</w:t>
            </w:r>
          </w:p>
        </w:tc>
        <w:tc>
          <w:tcPr>
            <w:tcW w:w="522"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515"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99 0 00 00000</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88,656  </w:t>
            </w:r>
          </w:p>
        </w:tc>
      </w:tr>
      <w:tr w:rsidR="00656E3A" w:rsidRPr="00656E3A" w:rsidTr="00656E3A">
        <w:trPr>
          <w:trHeight w:val="900"/>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515"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 xml:space="preserve">88,656  </w:t>
            </w:r>
          </w:p>
        </w:tc>
      </w:tr>
      <w:tr w:rsidR="00656E3A" w:rsidRPr="00656E3A" w:rsidTr="00656E3A">
        <w:trPr>
          <w:trHeight w:val="45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Социальное обеспечение и иные выплаты населению</w:t>
            </w:r>
          </w:p>
        </w:tc>
        <w:tc>
          <w:tcPr>
            <w:tcW w:w="5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6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515" w:type="dxa"/>
            <w:tcBorders>
              <w:top w:val="nil"/>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44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300</w:t>
            </w:r>
          </w:p>
        </w:tc>
        <w:tc>
          <w:tcPr>
            <w:tcW w:w="5345"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 xml:space="preserve">88,656  </w:t>
            </w:r>
          </w:p>
        </w:tc>
      </w:tr>
    </w:tbl>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tbl>
      <w:tblPr>
        <w:tblW w:w="9689" w:type="dxa"/>
        <w:tblInd w:w="108" w:type="dxa"/>
        <w:tblLook w:val="04A0" w:firstRow="1" w:lastRow="0" w:firstColumn="1" w:lastColumn="0" w:noHBand="0" w:noVBand="1"/>
      </w:tblPr>
      <w:tblGrid>
        <w:gridCol w:w="2155"/>
        <w:gridCol w:w="829"/>
        <w:gridCol w:w="609"/>
        <w:gridCol w:w="820"/>
        <w:gridCol w:w="685"/>
        <w:gridCol w:w="668"/>
        <w:gridCol w:w="683"/>
        <w:gridCol w:w="3580"/>
      </w:tblGrid>
      <w:tr w:rsidR="00656E3A" w:rsidRPr="00656E3A" w:rsidTr="00656E3A">
        <w:trPr>
          <w:trHeight w:val="25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4"/>
                <w:szCs w:val="24"/>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Приложение 5</w:t>
            </w:r>
          </w:p>
        </w:tc>
      </w:tr>
      <w:tr w:rsidR="00656E3A" w:rsidRPr="00656E3A" w:rsidTr="00656E3A">
        <w:trPr>
          <w:trHeight w:val="25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к решению Совета депутатов </w:t>
            </w:r>
          </w:p>
        </w:tc>
      </w:tr>
      <w:tr w:rsidR="00656E3A" w:rsidRPr="00656E3A" w:rsidTr="00656E3A">
        <w:trPr>
          <w:trHeight w:val="25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Саринского сельского  поселения</w:t>
            </w:r>
          </w:p>
        </w:tc>
      </w:tr>
      <w:tr w:rsidR="00656E3A" w:rsidRPr="00656E3A" w:rsidTr="00656E3A">
        <w:trPr>
          <w:trHeight w:val="25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"О бюджете Саринского сельского поселения на 2023 год  и на плановый период 2024 и 2025 годов"</w:t>
            </w:r>
          </w:p>
        </w:tc>
      </w:tr>
      <w:tr w:rsidR="00656E3A" w:rsidRPr="00656E3A" w:rsidTr="00656E3A">
        <w:trPr>
          <w:trHeight w:val="25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w:t>
            </w: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Arial" w:eastAsia="Times New Roman" w:hAnsi="Arial" w:cs="Arial"/>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color w:val="000000"/>
                <w:sz w:val="20"/>
                <w:szCs w:val="20"/>
                <w:lang w:eastAsia="ru-RU"/>
              </w:rPr>
            </w:pPr>
            <w:r w:rsidRPr="00656E3A">
              <w:rPr>
                <w:rFonts w:ascii="Arial" w:eastAsia="Times New Roman" w:hAnsi="Arial" w:cs="Arial"/>
                <w:color w:val="000000"/>
                <w:sz w:val="20"/>
                <w:szCs w:val="20"/>
                <w:lang w:eastAsia="ru-RU"/>
              </w:rPr>
              <w:t>от 23.12.2022 №26</w:t>
            </w:r>
          </w:p>
        </w:tc>
      </w:tr>
      <w:tr w:rsidR="00656E3A" w:rsidRPr="00656E3A" w:rsidTr="00656E3A">
        <w:trPr>
          <w:trHeight w:val="13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color w:val="000000"/>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135"/>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r>
      <w:tr w:rsidR="00656E3A" w:rsidRPr="00656E3A" w:rsidTr="00656E3A">
        <w:trPr>
          <w:trHeight w:val="315"/>
        </w:trPr>
        <w:tc>
          <w:tcPr>
            <w:tcW w:w="9689" w:type="dxa"/>
            <w:gridSpan w:val="8"/>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 xml:space="preserve">Ведомственная структура </w:t>
            </w:r>
          </w:p>
        </w:tc>
      </w:tr>
      <w:tr w:rsidR="00656E3A" w:rsidRPr="00656E3A" w:rsidTr="00656E3A">
        <w:trPr>
          <w:trHeight w:val="510"/>
        </w:trPr>
        <w:tc>
          <w:tcPr>
            <w:tcW w:w="9689" w:type="dxa"/>
            <w:gridSpan w:val="8"/>
            <w:tcBorders>
              <w:top w:val="nil"/>
              <w:left w:val="nil"/>
              <w:bottom w:val="nil"/>
              <w:right w:val="nil"/>
            </w:tcBorders>
            <w:shd w:val="clear" w:color="auto" w:fill="auto"/>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 xml:space="preserve">расходов  бюджета  Саринского сельского поселения   на плановый период  2024 и 2025 годов </w:t>
            </w:r>
          </w:p>
        </w:tc>
      </w:tr>
      <w:tr w:rsidR="00656E3A" w:rsidRPr="00656E3A" w:rsidTr="00656E3A">
        <w:trPr>
          <w:trHeight w:val="270"/>
        </w:trPr>
        <w:tc>
          <w:tcPr>
            <w:tcW w:w="152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p>
        </w:tc>
        <w:tc>
          <w:tcPr>
            <w:tcW w:w="503"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rPr>
                <w:rFonts w:ascii="Times New Roman" w:eastAsia="Times New Roman" w:hAnsi="Times New Roman" w:cs="Times New Roman"/>
                <w:sz w:val="20"/>
                <w:szCs w:val="20"/>
                <w:lang w:eastAsia="ru-RU"/>
              </w:rPr>
            </w:pPr>
          </w:p>
        </w:tc>
        <w:tc>
          <w:tcPr>
            <w:tcW w:w="5079" w:type="dxa"/>
            <w:tcBorders>
              <w:top w:val="nil"/>
              <w:left w:val="nil"/>
              <w:bottom w:val="nil"/>
              <w:right w:val="nil"/>
            </w:tcBorders>
            <w:shd w:val="clear" w:color="auto" w:fill="auto"/>
            <w:noWrap/>
            <w:vAlign w:val="bottom"/>
            <w:hideMark/>
          </w:tcPr>
          <w:p w:rsidR="00656E3A" w:rsidRPr="00656E3A" w:rsidRDefault="00656E3A" w:rsidP="00656E3A">
            <w:pPr>
              <w:spacing w:after="0" w:line="240" w:lineRule="auto"/>
              <w:jc w:val="right"/>
              <w:rPr>
                <w:rFonts w:ascii="Arial" w:eastAsia="Times New Roman" w:hAnsi="Arial" w:cs="Arial"/>
                <w:sz w:val="20"/>
                <w:szCs w:val="20"/>
                <w:lang w:eastAsia="ru-RU"/>
              </w:rPr>
            </w:pPr>
            <w:r w:rsidRPr="00656E3A">
              <w:rPr>
                <w:rFonts w:ascii="Arial" w:eastAsia="Times New Roman" w:hAnsi="Arial" w:cs="Arial"/>
                <w:sz w:val="20"/>
                <w:szCs w:val="20"/>
                <w:lang w:eastAsia="ru-RU"/>
              </w:rPr>
              <w:t xml:space="preserve"> </w:t>
            </w:r>
            <w:proofErr w:type="spellStart"/>
            <w:r w:rsidRPr="00656E3A">
              <w:rPr>
                <w:rFonts w:ascii="Arial" w:eastAsia="Times New Roman" w:hAnsi="Arial" w:cs="Arial"/>
                <w:sz w:val="20"/>
                <w:szCs w:val="20"/>
                <w:lang w:eastAsia="ru-RU"/>
              </w:rPr>
              <w:t>тыс.руб</w:t>
            </w:r>
            <w:proofErr w:type="spellEnd"/>
            <w:r w:rsidRPr="00656E3A">
              <w:rPr>
                <w:rFonts w:ascii="Arial" w:eastAsia="Times New Roman" w:hAnsi="Arial" w:cs="Arial"/>
                <w:sz w:val="20"/>
                <w:szCs w:val="20"/>
                <w:lang w:eastAsia="ru-RU"/>
              </w:rPr>
              <w:t>.</w:t>
            </w:r>
          </w:p>
        </w:tc>
      </w:tr>
      <w:tr w:rsidR="00656E3A" w:rsidRPr="00656E3A" w:rsidTr="00656E3A">
        <w:trPr>
          <w:trHeight w:val="600"/>
        </w:trPr>
        <w:tc>
          <w:tcPr>
            <w:tcW w:w="1527" w:type="dxa"/>
            <w:vMerge w:val="restart"/>
            <w:tcBorders>
              <w:top w:val="single" w:sz="4" w:space="0" w:color="auto"/>
              <w:left w:val="single" w:sz="4" w:space="0" w:color="auto"/>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Наименование</w:t>
            </w:r>
          </w:p>
        </w:tc>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Ведомство</w:t>
            </w:r>
          </w:p>
        </w:tc>
        <w:tc>
          <w:tcPr>
            <w:tcW w:w="377" w:type="dxa"/>
            <w:vMerge w:val="restart"/>
            <w:tcBorders>
              <w:top w:val="single" w:sz="4" w:space="0" w:color="auto"/>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Раздел</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Подраздел</w:t>
            </w:r>
          </w:p>
        </w:tc>
        <w:tc>
          <w:tcPr>
            <w:tcW w:w="697" w:type="dxa"/>
            <w:vMerge w:val="restart"/>
            <w:tcBorders>
              <w:top w:val="single" w:sz="4" w:space="0" w:color="auto"/>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Целевая статья</w:t>
            </w:r>
          </w:p>
        </w:tc>
        <w:tc>
          <w:tcPr>
            <w:tcW w:w="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b/>
                <w:bCs/>
                <w:sz w:val="16"/>
                <w:szCs w:val="16"/>
                <w:lang w:eastAsia="ru-RU"/>
              </w:rPr>
            </w:pPr>
            <w:r w:rsidRPr="00656E3A">
              <w:rPr>
                <w:rFonts w:ascii="Arial" w:eastAsia="Times New Roman" w:hAnsi="Arial" w:cs="Arial"/>
                <w:b/>
                <w:bCs/>
                <w:sz w:val="16"/>
                <w:szCs w:val="16"/>
                <w:lang w:eastAsia="ru-RU"/>
              </w:rPr>
              <w:t>Группа вида расхода</w:t>
            </w:r>
          </w:p>
        </w:tc>
        <w:tc>
          <w:tcPr>
            <w:tcW w:w="5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Сумма</w:t>
            </w:r>
          </w:p>
        </w:tc>
      </w:tr>
      <w:tr w:rsidR="00656E3A" w:rsidRPr="00656E3A" w:rsidTr="00656E3A">
        <w:trPr>
          <w:trHeight w:val="420"/>
        </w:trPr>
        <w:tc>
          <w:tcPr>
            <w:tcW w:w="1527" w:type="dxa"/>
            <w:vMerge/>
            <w:tcBorders>
              <w:top w:val="single" w:sz="4" w:space="0" w:color="auto"/>
              <w:left w:val="single" w:sz="4" w:space="0" w:color="auto"/>
              <w:bottom w:val="single" w:sz="4" w:space="0" w:color="000000"/>
              <w:right w:val="nil"/>
            </w:tcBorders>
            <w:vAlign w:val="center"/>
            <w:hideMark/>
          </w:tcPr>
          <w:p w:rsidR="00656E3A" w:rsidRPr="00656E3A" w:rsidRDefault="00656E3A" w:rsidP="00656E3A">
            <w:pPr>
              <w:spacing w:after="0" w:line="240" w:lineRule="auto"/>
              <w:rPr>
                <w:rFonts w:ascii="Arial" w:eastAsia="Times New Roman" w:hAnsi="Arial" w:cs="Arial"/>
                <w:b/>
                <w:bCs/>
                <w:sz w:val="16"/>
                <w:szCs w:val="16"/>
                <w:lang w:eastAsia="ru-RU"/>
              </w:rPr>
            </w:pPr>
          </w:p>
        </w:tc>
        <w:tc>
          <w:tcPr>
            <w:tcW w:w="503" w:type="dxa"/>
            <w:vMerge/>
            <w:tcBorders>
              <w:top w:val="single" w:sz="4" w:space="0" w:color="auto"/>
              <w:left w:val="single" w:sz="4" w:space="0" w:color="auto"/>
              <w:bottom w:val="single" w:sz="4" w:space="0" w:color="000000"/>
              <w:right w:val="single" w:sz="4" w:space="0" w:color="auto"/>
            </w:tcBorders>
            <w:vAlign w:val="center"/>
            <w:hideMark/>
          </w:tcPr>
          <w:p w:rsidR="00656E3A" w:rsidRPr="00656E3A" w:rsidRDefault="00656E3A" w:rsidP="00656E3A">
            <w:pPr>
              <w:spacing w:after="0" w:line="240" w:lineRule="auto"/>
              <w:rPr>
                <w:rFonts w:ascii="Arial" w:eastAsia="Times New Roman" w:hAnsi="Arial" w:cs="Arial"/>
                <w:b/>
                <w:bCs/>
                <w:sz w:val="16"/>
                <w:szCs w:val="16"/>
                <w:lang w:eastAsia="ru-RU"/>
              </w:rPr>
            </w:pPr>
          </w:p>
        </w:tc>
        <w:tc>
          <w:tcPr>
            <w:tcW w:w="377" w:type="dxa"/>
            <w:vMerge/>
            <w:tcBorders>
              <w:top w:val="single" w:sz="4" w:space="0" w:color="auto"/>
              <w:left w:val="nil"/>
              <w:bottom w:val="single" w:sz="4" w:space="0" w:color="000000"/>
              <w:right w:val="nil"/>
            </w:tcBorders>
            <w:vAlign w:val="center"/>
            <w:hideMark/>
          </w:tcPr>
          <w:p w:rsidR="00656E3A" w:rsidRPr="00656E3A" w:rsidRDefault="00656E3A" w:rsidP="00656E3A">
            <w:pPr>
              <w:spacing w:after="0" w:line="240" w:lineRule="auto"/>
              <w:rPr>
                <w:rFonts w:ascii="Arial" w:eastAsia="Times New Roman" w:hAnsi="Arial" w:cs="Arial"/>
                <w:b/>
                <w:bCs/>
                <w:sz w:val="16"/>
                <w:szCs w:val="16"/>
                <w:lang w:eastAsia="ru-RU"/>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656E3A" w:rsidRPr="00656E3A" w:rsidRDefault="00656E3A" w:rsidP="00656E3A">
            <w:pPr>
              <w:spacing w:after="0" w:line="240" w:lineRule="auto"/>
              <w:rPr>
                <w:rFonts w:ascii="Arial" w:eastAsia="Times New Roman" w:hAnsi="Arial" w:cs="Arial"/>
                <w:b/>
                <w:bCs/>
                <w:sz w:val="16"/>
                <w:szCs w:val="16"/>
                <w:lang w:eastAsia="ru-RU"/>
              </w:rPr>
            </w:pPr>
          </w:p>
        </w:tc>
        <w:tc>
          <w:tcPr>
            <w:tcW w:w="697" w:type="dxa"/>
            <w:vMerge/>
            <w:tcBorders>
              <w:top w:val="single" w:sz="4" w:space="0" w:color="auto"/>
              <w:left w:val="nil"/>
              <w:bottom w:val="single" w:sz="4" w:space="0" w:color="000000"/>
              <w:right w:val="nil"/>
            </w:tcBorders>
            <w:vAlign w:val="center"/>
            <w:hideMark/>
          </w:tcPr>
          <w:p w:rsidR="00656E3A" w:rsidRPr="00656E3A" w:rsidRDefault="00656E3A" w:rsidP="00656E3A">
            <w:pPr>
              <w:spacing w:after="0" w:line="240" w:lineRule="auto"/>
              <w:rPr>
                <w:rFonts w:ascii="Arial" w:eastAsia="Times New Roman" w:hAnsi="Arial" w:cs="Arial"/>
                <w:b/>
                <w:bCs/>
                <w:sz w:val="16"/>
                <w:szCs w:val="16"/>
                <w:lang w:eastAsia="ru-RU"/>
              </w:rPr>
            </w:pPr>
          </w:p>
        </w:tc>
        <w:tc>
          <w:tcPr>
            <w:tcW w:w="388" w:type="dxa"/>
            <w:vMerge/>
            <w:tcBorders>
              <w:top w:val="single" w:sz="4" w:space="0" w:color="auto"/>
              <w:left w:val="single" w:sz="4" w:space="0" w:color="auto"/>
              <w:bottom w:val="single" w:sz="4" w:space="0" w:color="000000"/>
              <w:right w:val="single" w:sz="4" w:space="0" w:color="auto"/>
            </w:tcBorders>
            <w:vAlign w:val="center"/>
            <w:hideMark/>
          </w:tcPr>
          <w:p w:rsidR="00656E3A" w:rsidRPr="00656E3A" w:rsidRDefault="00656E3A" w:rsidP="00656E3A">
            <w:pPr>
              <w:spacing w:after="0" w:line="240" w:lineRule="auto"/>
              <w:rPr>
                <w:rFonts w:ascii="Arial" w:eastAsia="Times New Roman" w:hAnsi="Arial" w:cs="Arial"/>
                <w:b/>
                <w:bCs/>
                <w:sz w:val="16"/>
                <w:szCs w:val="16"/>
                <w:lang w:eastAsia="ru-RU"/>
              </w:rPr>
            </w:pPr>
          </w:p>
        </w:tc>
        <w:tc>
          <w:tcPr>
            <w:tcW w:w="622" w:type="dxa"/>
            <w:tcBorders>
              <w:top w:val="nil"/>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2024</w:t>
            </w:r>
          </w:p>
        </w:tc>
        <w:tc>
          <w:tcPr>
            <w:tcW w:w="5079" w:type="dxa"/>
            <w:tcBorders>
              <w:top w:val="nil"/>
              <w:left w:val="nil"/>
              <w:bottom w:val="single" w:sz="4" w:space="0" w:color="auto"/>
              <w:right w:val="single" w:sz="4" w:space="0" w:color="auto"/>
            </w:tcBorders>
            <w:shd w:val="clear" w:color="auto" w:fill="auto"/>
            <w:noWrap/>
            <w:vAlign w:val="center"/>
            <w:hideMark/>
          </w:tcPr>
          <w:p w:rsidR="00656E3A" w:rsidRPr="00656E3A" w:rsidRDefault="00656E3A" w:rsidP="00656E3A">
            <w:pPr>
              <w:spacing w:after="0" w:line="240" w:lineRule="auto"/>
              <w:jc w:val="center"/>
              <w:rPr>
                <w:rFonts w:ascii="Arial" w:eastAsia="Times New Roman" w:hAnsi="Arial" w:cs="Arial"/>
                <w:b/>
                <w:bCs/>
                <w:sz w:val="20"/>
                <w:szCs w:val="20"/>
                <w:lang w:eastAsia="ru-RU"/>
              </w:rPr>
            </w:pPr>
            <w:r w:rsidRPr="00656E3A">
              <w:rPr>
                <w:rFonts w:ascii="Arial" w:eastAsia="Times New Roman" w:hAnsi="Arial" w:cs="Arial"/>
                <w:b/>
                <w:bCs/>
                <w:sz w:val="20"/>
                <w:szCs w:val="20"/>
                <w:lang w:eastAsia="ru-RU"/>
              </w:rPr>
              <w:t>2025</w:t>
            </w:r>
          </w:p>
        </w:tc>
      </w:tr>
      <w:tr w:rsidR="00656E3A" w:rsidRPr="00656E3A" w:rsidTr="00656E3A">
        <w:trPr>
          <w:trHeight w:val="765"/>
        </w:trPr>
        <w:tc>
          <w:tcPr>
            <w:tcW w:w="1527" w:type="dxa"/>
            <w:tcBorders>
              <w:top w:val="nil"/>
              <w:left w:val="single" w:sz="4" w:space="0" w:color="000000"/>
              <w:bottom w:val="single" w:sz="4" w:space="0" w:color="000000"/>
              <w:right w:val="single" w:sz="4" w:space="0" w:color="000000"/>
            </w:tcBorders>
            <w:shd w:val="clear" w:color="808080" w:fill="969696"/>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АДМИНИСТРАЦИЯ  САРИНСКОГО СЕЛЬСКОГО ПОСЕЛЕНИЯ</w:t>
            </w:r>
          </w:p>
        </w:tc>
        <w:tc>
          <w:tcPr>
            <w:tcW w:w="503"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77"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496"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97"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388"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3168,332</w:t>
            </w:r>
          </w:p>
        </w:tc>
        <w:tc>
          <w:tcPr>
            <w:tcW w:w="5079"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3031,525</w:t>
            </w:r>
          </w:p>
        </w:tc>
      </w:tr>
      <w:tr w:rsidR="00656E3A" w:rsidRPr="00656E3A" w:rsidTr="00656E3A">
        <w:trPr>
          <w:trHeight w:val="510"/>
        </w:trPr>
        <w:tc>
          <w:tcPr>
            <w:tcW w:w="1527" w:type="dxa"/>
            <w:tcBorders>
              <w:top w:val="nil"/>
              <w:left w:val="single" w:sz="4" w:space="0" w:color="000000"/>
              <w:bottom w:val="single" w:sz="4" w:space="0" w:color="000000"/>
              <w:right w:val="single" w:sz="4" w:space="0" w:color="000000"/>
            </w:tcBorders>
            <w:shd w:val="clear" w:color="808080" w:fill="969696"/>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ОБЩЕГОСУДАРСТВЕННЫЕ ВОПРОСЫ</w:t>
            </w:r>
          </w:p>
        </w:tc>
        <w:tc>
          <w:tcPr>
            <w:tcW w:w="503"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77"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496"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w:t>
            </w:r>
          </w:p>
        </w:tc>
        <w:tc>
          <w:tcPr>
            <w:tcW w:w="697"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388"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622"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2273,838</w:t>
            </w:r>
          </w:p>
        </w:tc>
        <w:tc>
          <w:tcPr>
            <w:tcW w:w="5079" w:type="dxa"/>
            <w:tcBorders>
              <w:top w:val="nil"/>
              <w:left w:val="nil"/>
              <w:bottom w:val="single" w:sz="4" w:space="0" w:color="000000"/>
              <w:right w:val="single" w:sz="4" w:space="0" w:color="000000"/>
            </w:tcBorders>
            <w:shd w:val="clear" w:color="808080" w:fill="969696"/>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2273,838</w:t>
            </w:r>
          </w:p>
        </w:tc>
      </w:tr>
      <w:tr w:rsidR="00656E3A" w:rsidRPr="00656E3A" w:rsidTr="00656E3A">
        <w:trPr>
          <w:trHeight w:val="96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99 0 00 00000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707,515</w:t>
            </w:r>
          </w:p>
        </w:tc>
        <w:tc>
          <w:tcPr>
            <w:tcW w:w="507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707,515</w:t>
            </w:r>
          </w:p>
        </w:tc>
      </w:tr>
      <w:tr w:rsidR="00656E3A" w:rsidRPr="00656E3A" w:rsidTr="00656E3A">
        <w:trPr>
          <w:trHeight w:val="48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48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07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48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Глава муниципального образования</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1035"/>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99 0 04 20300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707,515</w:t>
            </w:r>
          </w:p>
        </w:tc>
      </w:tr>
      <w:tr w:rsidR="00656E3A" w:rsidRPr="00656E3A" w:rsidTr="00656E3A">
        <w:trPr>
          <w:trHeight w:val="1035"/>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00 0 00 00000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178,492</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178,492</w:t>
            </w:r>
          </w:p>
        </w:tc>
      </w:tr>
      <w:tr w:rsidR="00656E3A" w:rsidRPr="00656E3A" w:rsidTr="00656E3A">
        <w:trPr>
          <w:trHeight w:val="705"/>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178,492</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178,942</w:t>
            </w:r>
          </w:p>
        </w:tc>
      </w:tr>
      <w:tr w:rsidR="00656E3A" w:rsidRPr="00656E3A" w:rsidTr="00656E3A">
        <w:trPr>
          <w:trHeight w:val="60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Финансовое обеспечение выполнения функций государственными органами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178,492</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178,942</w:t>
            </w:r>
          </w:p>
        </w:tc>
      </w:tr>
      <w:tr w:rsidR="00656E3A" w:rsidRPr="00656E3A" w:rsidTr="00656E3A">
        <w:trPr>
          <w:trHeight w:val="1035"/>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178,492</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178,942</w:t>
            </w:r>
          </w:p>
        </w:tc>
      </w:tr>
      <w:tr w:rsidR="00656E3A" w:rsidRPr="00656E3A" w:rsidTr="00656E3A">
        <w:trPr>
          <w:trHeight w:val="204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b/>
                <w:bCs/>
                <w:sz w:val="20"/>
                <w:szCs w:val="20"/>
                <w:lang w:eastAsia="ru-RU"/>
              </w:rPr>
            </w:pPr>
            <w:r w:rsidRPr="00656E3A">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04</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00 0 00 00000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1387,831</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1387,831</w:t>
            </w:r>
          </w:p>
        </w:tc>
      </w:tr>
      <w:tr w:rsidR="00656E3A" w:rsidRPr="00656E3A" w:rsidTr="00656E3A">
        <w:trPr>
          <w:trHeight w:val="48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общегосударственного характера</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1387,831</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1387,831</w:t>
            </w:r>
          </w:p>
        </w:tc>
      </w:tr>
      <w:tr w:rsidR="00656E3A" w:rsidRPr="00656E3A" w:rsidTr="00656E3A">
        <w:trPr>
          <w:trHeight w:val="72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04</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1387,831</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1387,831</w:t>
            </w:r>
          </w:p>
        </w:tc>
      </w:tr>
      <w:tr w:rsidR="00656E3A" w:rsidRPr="00656E3A" w:rsidTr="00656E3A">
        <w:trPr>
          <w:trHeight w:val="99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1387,831</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1387,831</w:t>
            </w:r>
          </w:p>
        </w:tc>
      </w:tr>
      <w:tr w:rsidR="00656E3A" w:rsidRPr="00656E3A" w:rsidTr="00656E3A">
        <w:trPr>
          <w:trHeight w:val="54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54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99 0 89 20401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54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Иные бюджетные ассигнования</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04</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656E3A">
              <w:rPr>
                <w:rFonts w:ascii="Arial" w:eastAsia="Times New Roman" w:hAnsi="Arial" w:cs="Arial"/>
                <w:sz w:val="16"/>
                <w:szCs w:val="16"/>
                <w:lang w:eastAsia="ru-RU"/>
              </w:rPr>
              <w:t>, в том числе:</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06</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0,000</w:t>
            </w:r>
          </w:p>
        </w:tc>
        <w:tc>
          <w:tcPr>
            <w:tcW w:w="507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0,000</w:t>
            </w:r>
          </w:p>
        </w:tc>
      </w:tr>
      <w:tr w:rsidR="00656E3A" w:rsidRPr="00656E3A" w:rsidTr="00656E3A">
        <w:trPr>
          <w:trHeight w:val="42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Руководство  и управление  в сфере </w:t>
            </w:r>
            <w:r w:rsidRPr="00656E3A">
              <w:rPr>
                <w:rFonts w:ascii="Times New Roman" w:eastAsia="Times New Roman" w:hAnsi="Times New Roman" w:cs="Times New Roman"/>
                <w:sz w:val="18"/>
                <w:szCs w:val="18"/>
                <w:lang w:eastAsia="ru-RU"/>
              </w:rPr>
              <w:lastRenderedPageBreak/>
              <w:t>установленных  функций органов  государственной власти  и органов местного самоуправления</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778</w:t>
            </w:r>
          </w:p>
        </w:tc>
        <w:tc>
          <w:tcPr>
            <w:tcW w:w="377"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99 0 04 </w:t>
            </w:r>
            <w:r w:rsidRPr="00656E3A">
              <w:rPr>
                <w:rFonts w:ascii="Times New Roman" w:eastAsia="Times New Roman" w:hAnsi="Times New Roman" w:cs="Times New Roman"/>
                <w:sz w:val="18"/>
                <w:szCs w:val="18"/>
                <w:lang w:eastAsia="ru-RU"/>
              </w:rPr>
              <w:lastRenderedPageBreak/>
              <w:t>00000</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lastRenderedPageBreak/>
              <w:t>000</w:t>
            </w:r>
          </w:p>
        </w:tc>
        <w:tc>
          <w:tcPr>
            <w:tcW w:w="622"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Центральный аппарат</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06</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99 0 0420401</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w:t>
            </w:r>
          </w:p>
        </w:tc>
        <w:tc>
          <w:tcPr>
            <w:tcW w:w="622"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99 0 0420401</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622"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2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06</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99 0 0420401</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622"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63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b/>
                <w:bCs/>
                <w:i/>
                <w:iCs/>
                <w:sz w:val="16"/>
                <w:szCs w:val="16"/>
                <w:lang w:eastAsia="ru-RU"/>
              </w:rPr>
            </w:pPr>
            <w:r w:rsidRPr="00656E3A">
              <w:rPr>
                <w:rFonts w:ascii="Arial" w:eastAsia="Times New Roman" w:hAnsi="Arial" w:cs="Arial"/>
                <w:b/>
                <w:bCs/>
                <w:i/>
                <w:iCs/>
                <w:sz w:val="16"/>
                <w:szCs w:val="16"/>
                <w:lang w:eastAsia="ru-RU"/>
              </w:rPr>
              <w:t>Другие общегосударственные вопросы</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13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0,000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0,000</w:t>
            </w:r>
          </w:p>
        </w:tc>
      </w:tr>
      <w:tr w:rsidR="00656E3A" w:rsidRPr="00656E3A" w:rsidTr="00656E3A">
        <w:trPr>
          <w:trHeight w:val="120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0,000</w:t>
            </w:r>
          </w:p>
        </w:tc>
      </w:tr>
      <w:tr w:rsidR="00656E3A" w:rsidRPr="00656E3A" w:rsidTr="00656E3A">
        <w:trPr>
          <w:trHeight w:val="72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Выполнение других обязательств муниципальных образований</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FFFFCC" w:fill="FFFFFF"/>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01</w:t>
            </w:r>
          </w:p>
        </w:tc>
        <w:tc>
          <w:tcPr>
            <w:tcW w:w="496"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99 0 04 20401</w:t>
            </w:r>
          </w:p>
        </w:tc>
        <w:tc>
          <w:tcPr>
            <w:tcW w:w="388" w:type="dxa"/>
            <w:tcBorders>
              <w:top w:val="nil"/>
              <w:left w:val="nil"/>
              <w:bottom w:val="single" w:sz="4" w:space="0" w:color="000000"/>
              <w:right w:val="single" w:sz="4" w:space="0" w:color="000000"/>
            </w:tcBorders>
            <w:shd w:val="clear" w:color="auto" w:fill="auto"/>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w:t>
            </w:r>
          </w:p>
        </w:tc>
        <w:tc>
          <w:tcPr>
            <w:tcW w:w="622"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0,000</w:t>
            </w:r>
          </w:p>
        </w:tc>
      </w:tr>
      <w:tr w:rsidR="00656E3A" w:rsidRPr="00656E3A" w:rsidTr="00656E3A">
        <w:trPr>
          <w:trHeight w:val="405"/>
        </w:trPr>
        <w:tc>
          <w:tcPr>
            <w:tcW w:w="1527" w:type="dxa"/>
            <w:tcBorders>
              <w:top w:val="nil"/>
              <w:left w:val="single" w:sz="4" w:space="0" w:color="000000"/>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Национальная оборона</w:t>
            </w:r>
          </w:p>
        </w:tc>
        <w:tc>
          <w:tcPr>
            <w:tcW w:w="503"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96"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w:t>
            </w:r>
          </w:p>
        </w:tc>
        <w:tc>
          <w:tcPr>
            <w:tcW w:w="697"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388"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808080"/>
            <w:noWrap/>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353,800</w:t>
            </w:r>
          </w:p>
        </w:tc>
        <w:tc>
          <w:tcPr>
            <w:tcW w:w="5079" w:type="dxa"/>
            <w:tcBorders>
              <w:top w:val="nil"/>
              <w:left w:val="nil"/>
              <w:bottom w:val="single" w:sz="4" w:space="0" w:color="000000"/>
              <w:right w:val="single" w:sz="4" w:space="0" w:color="000000"/>
            </w:tcBorders>
            <w:shd w:val="clear" w:color="000000" w:fill="808080"/>
            <w:noWrap/>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366,300</w:t>
            </w:r>
          </w:p>
        </w:tc>
      </w:tr>
      <w:tr w:rsidR="00656E3A" w:rsidRPr="00656E3A" w:rsidTr="00656E3A">
        <w:trPr>
          <w:trHeight w:val="48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46 0 00 00000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353,800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b/>
                <w:bCs/>
                <w:i/>
                <w:iCs/>
                <w:sz w:val="18"/>
                <w:szCs w:val="18"/>
                <w:lang w:eastAsia="ru-RU"/>
              </w:rPr>
            </w:pPr>
            <w:r w:rsidRPr="00656E3A">
              <w:rPr>
                <w:rFonts w:ascii="Times New Roman" w:eastAsia="Times New Roman" w:hAnsi="Times New Roman" w:cs="Times New Roman"/>
                <w:b/>
                <w:bCs/>
                <w:i/>
                <w:iCs/>
                <w:sz w:val="18"/>
                <w:szCs w:val="18"/>
                <w:lang w:eastAsia="ru-RU"/>
              </w:rPr>
              <w:t>366,300</w:t>
            </w:r>
          </w:p>
        </w:tc>
      </w:tr>
      <w:tr w:rsidR="00656E3A" w:rsidRPr="00656E3A" w:rsidTr="00656E3A">
        <w:trPr>
          <w:trHeight w:val="48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Непрограммные направления деятельности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353,800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366,300</w:t>
            </w:r>
          </w:p>
        </w:tc>
      </w:tr>
      <w:tr w:rsidR="00656E3A" w:rsidRPr="00656E3A" w:rsidTr="00656E3A">
        <w:trPr>
          <w:trHeight w:val="120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 </w:t>
            </w:r>
            <w:r w:rsidRPr="00656E3A">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46 3 00 51180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353,800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366,300</w:t>
            </w:r>
          </w:p>
        </w:tc>
      </w:tr>
      <w:tr w:rsidR="00656E3A" w:rsidRPr="00656E3A" w:rsidTr="00656E3A">
        <w:trPr>
          <w:trHeight w:val="1005"/>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46 3 00 51180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100</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290,000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290,000</w:t>
            </w:r>
          </w:p>
        </w:tc>
      </w:tr>
      <w:tr w:rsidR="00656E3A" w:rsidRPr="00656E3A" w:rsidTr="00656E3A">
        <w:trPr>
          <w:trHeight w:val="1005"/>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CYR" w:eastAsia="Times New Roman" w:hAnsi="Arial CYR" w:cs="Arial"/>
                <w:sz w:val="16"/>
                <w:szCs w:val="16"/>
                <w:lang w:eastAsia="ru-RU"/>
              </w:rPr>
            </w:pPr>
            <w:r w:rsidRPr="00656E3A">
              <w:rPr>
                <w:rFonts w:ascii="Arial CYR" w:eastAsia="Times New Roman" w:hAnsi="Arial CYR" w:cs="Arial"/>
                <w:sz w:val="16"/>
                <w:szCs w:val="16"/>
                <w:lang w:eastAsia="ru-RU"/>
              </w:rPr>
              <w:t>46 3 00 51180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63,800</w:t>
            </w:r>
          </w:p>
        </w:tc>
        <w:tc>
          <w:tcPr>
            <w:tcW w:w="5079" w:type="dxa"/>
            <w:tcBorders>
              <w:top w:val="nil"/>
              <w:left w:val="nil"/>
              <w:bottom w:val="single" w:sz="4" w:space="0" w:color="000000"/>
              <w:right w:val="single" w:sz="4" w:space="0" w:color="000000"/>
            </w:tcBorders>
            <w:shd w:val="clear" w:color="auto" w:fill="auto"/>
            <w:noWrap/>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76,300</w:t>
            </w:r>
          </w:p>
        </w:tc>
      </w:tr>
      <w:tr w:rsidR="00656E3A" w:rsidRPr="00656E3A" w:rsidTr="00656E3A">
        <w:trPr>
          <w:trHeight w:val="510"/>
        </w:trPr>
        <w:tc>
          <w:tcPr>
            <w:tcW w:w="1527" w:type="dxa"/>
            <w:tcBorders>
              <w:top w:val="nil"/>
              <w:left w:val="single" w:sz="4" w:space="0" w:color="000000"/>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lastRenderedPageBreak/>
              <w:t xml:space="preserve"> Жилищно-коммунальное  хозяйство</w:t>
            </w:r>
          </w:p>
        </w:tc>
        <w:tc>
          <w:tcPr>
            <w:tcW w:w="503"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496"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w:t>
            </w:r>
          </w:p>
        </w:tc>
        <w:tc>
          <w:tcPr>
            <w:tcW w:w="697"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00 0 00 00000</w:t>
            </w:r>
          </w:p>
        </w:tc>
        <w:tc>
          <w:tcPr>
            <w:tcW w:w="388" w:type="dxa"/>
            <w:tcBorders>
              <w:top w:val="nil"/>
              <w:left w:val="nil"/>
              <w:bottom w:val="single" w:sz="4" w:space="0" w:color="000000"/>
              <w:right w:val="single" w:sz="4" w:space="0" w:color="000000"/>
            </w:tcBorders>
            <w:shd w:val="clear" w:color="969696"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452,038</w:t>
            </w:r>
          </w:p>
        </w:tc>
        <w:tc>
          <w:tcPr>
            <w:tcW w:w="5079"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b/>
                <w:bCs/>
                <w:sz w:val="18"/>
                <w:szCs w:val="18"/>
                <w:lang w:eastAsia="ru-RU"/>
              </w:rPr>
            </w:pPr>
            <w:r w:rsidRPr="00656E3A">
              <w:rPr>
                <w:rFonts w:ascii="Times New Roman" w:eastAsia="Times New Roman" w:hAnsi="Times New Roman" w:cs="Times New Roman"/>
                <w:b/>
                <w:bCs/>
                <w:sz w:val="18"/>
                <w:szCs w:val="18"/>
                <w:lang w:eastAsia="ru-RU"/>
              </w:rPr>
              <w:t>302,731</w:t>
            </w:r>
          </w:p>
        </w:tc>
      </w:tr>
      <w:tr w:rsidR="00656E3A" w:rsidRPr="00656E3A" w:rsidTr="00656E3A">
        <w:trPr>
          <w:trHeight w:val="255"/>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Коммунальное хозяйство</w:t>
            </w:r>
          </w:p>
        </w:tc>
        <w:tc>
          <w:tcPr>
            <w:tcW w:w="503" w:type="dxa"/>
            <w:tcBorders>
              <w:top w:val="nil"/>
              <w:left w:val="nil"/>
              <w:bottom w:val="single" w:sz="4" w:space="0" w:color="000000"/>
              <w:right w:val="single" w:sz="4" w:space="0" w:color="000000"/>
            </w:tcBorders>
            <w:shd w:val="clear" w:color="969696"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 </w:t>
            </w:r>
          </w:p>
        </w:tc>
        <w:tc>
          <w:tcPr>
            <w:tcW w:w="388" w:type="dxa"/>
            <w:tcBorders>
              <w:top w:val="nil"/>
              <w:left w:val="nil"/>
              <w:bottom w:val="single" w:sz="4" w:space="0" w:color="000000"/>
              <w:right w:val="single" w:sz="4" w:space="0" w:color="000000"/>
            </w:tcBorders>
            <w:shd w:val="clear" w:color="969696"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72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Реализация функций иных федеральных органов государственной власти</w:t>
            </w:r>
          </w:p>
        </w:tc>
        <w:tc>
          <w:tcPr>
            <w:tcW w:w="503" w:type="dxa"/>
            <w:tcBorders>
              <w:top w:val="nil"/>
              <w:left w:val="nil"/>
              <w:bottom w:val="single" w:sz="4" w:space="0" w:color="000000"/>
              <w:right w:val="single" w:sz="4" w:space="0" w:color="000000"/>
            </w:tcBorders>
            <w:shd w:val="clear" w:color="969696"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99 0 35 35100</w:t>
            </w:r>
          </w:p>
        </w:tc>
        <w:tc>
          <w:tcPr>
            <w:tcW w:w="388" w:type="dxa"/>
            <w:tcBorders>
              <w:top w:val="nil"/>
              <w:left w:val="nil"/>
              <w:bottom w:val="single" w:sz="4" w:space="0" w:color="000000"/>
              <w:right w:val="single" w:sz="4" w:space="0" w:color="000000"/>
            </w:tcBorders>
            <w:shd w:val="clear" w:color="969696"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50"/>
        </w:trPr>
        <w:tc>
          <w:tcPr>
            <w:tcW w:w="1527" w:type="dxa"/>
            <w:tcBorders>
              <w:top w:val="nil"/>
              <w:left w:val="single" w:sz="4" w:space="0" w:color="000000"/>
              <w:bottom w:val="single" w:sz="4" w:space="0" w:color="000000"/>
              <w:right w:val="single" w:sz="4" w:space="0" w:color="000000"/>
            </w:tcBorders>
            <w:shd w:val="clear" w:color="auto" w:fill="auto"/>
            <w:hideMark/>
          </w:tcPr>
          <w:p w:rsidR="00656E3A" w:rsidRPr="00656E3A" w:rsidRDefault="00656E3A" w:rsidP="00656E3A">
            <w:pPr>
              <w:spacing w:after="0" w:line="240" w:lineRule="auto"/>
              <w:rPr>
                <w:rFonts w:ascii="Arial" w:eastAsia="Times New Roman" w:hAnsi="Arial" w:cs="Arial"/>
                <w:color w:val="000000"/>
                <w:sz w:val="16"/>
                <w:szCs w:val="16"/>
                <w:lang w:eastAsia="ru-RU"/>
              </w:rPr>
            </w:pPr>
            <w:r w:rsidRPr="00656E3A">
              <w:rPr>
                <w:rFonts w:ascii="Arial" w:eastAsia="Times New Roman" w:hAnsi="Arial" w:cs="Arial"/>
                <w:color w:val="000000"/>
                <w:sz w:val="16"/>
                <w:szCs w:val="16"/>
                <w:lang w:eastAsia="ru-RU"/>
              </w:rPr>
              <w:t>Мероприятия в области коммунального хозяйства</w:t>
            </w:r>
          </w:p>
        </w:tc>
        <w:tc>
          <w:tcPr>
            <w:tcW w:w="503" w:type="dxa"/>
            <w:tcBorders>
              <w:top w:val="nil"/>
              <w:left w:val="nil"/>
              <w:bottom w:val="single" w:sz="4" w:space="0" w:color="000000"/>
              <w:right w:val="single" w:sz="4" w:space="0" w:color="000000"/>
            </w:tcBorders>
            <w:shd w:val="clear" w:color="969696"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02</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xml:space="preserve">99 0 35 35102 </w:t>
            </w:r>
          </w:p>
        </w:tc>
        <w:tc>
          <w:tcPr>
            <w:tcW w:w="388" w:type="dxa"/>
            <w:tcBorders>
              <w:top w:val="nil"/>
              <w:left w:val="nil"/>
              <w:bottom w:val="single" w:sz="4" w:space="0" w:color="000000"/>
              <w:right w:val="single" w:sz="4" w:space="0" w:color="000000"/>
            </w:tcBorders>
            <w:shd w:val="clear" w:color="969696"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51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Непрограммные направления деятельности</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99 0 00 00000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51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color w:val="333333"/>
                <w:sz w:val="20"/>
                <w:szCs w:val="20"/>
                <w:lang w:eastAsia="ru-RU"/>
              </w:rPr>
            </w:pPr>
            <w:r w:rsidRPr="00656E3A">
              <w:rPr>
                <w:rFonts w:ascii="Times New Roman" w:eastAsia="Times New Roman" w:hAnsi="Times New Roman" w:cs="Times New Roman"/>
                <w:color w:val="333333"/>
                <w:sz w:val="20"/>
                <w:szCs w:val="20"/>
                <w:lang w:eastAsia="ru-RU"/>
              </w:rPr>
              <w:t>Мероприятия в области благоустройства</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99 0 60 00000</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255"/>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Уличное освещение</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72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622"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452,038</w:t>
            </w:r>
          </w:p>
        </w:tc>
        <w:tc>
          <w:tcPr>
            <w:tcW w:w="5079"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302,731</w:t>
            </w:r>
          </w:p>
        </w:tc>
      </w:tr>
      <w:tr w:rsidR="00656E3A" w:rsidRPr="00656E3A" w:rsidTr="00656E3A">
        <w:trPr>
          <w:trHeight w:val="48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Прочие  мероприятия  по благоустройству</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720"/>
        </w:trPr>
        <w:tc>
          <w:tcPr>
            <w:tcW w:w="1527" w:type="dxa"/>
            <w:tcBorders>
              <w:top w:val="nil"/>
              <w:left w:val="single" w:sz="4" w:space="0" w:color="000000"/>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03"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05</w:t>
            </w:r>
          </w:p>
        </w:tc>
        <w:tc>
          <w:tcPr>
            <w:tcW w:w="496"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99 0 60 60005</w:t>
            </w:r>
          </w:p>
        </w:tc>
        <w:tc>
          <w:tcPr>
            <w:tcW w:w="388" w:type="dxa"/>
            <w:tcBorders>
              <w:top w:val="nil"/>
              <w:left w:val="nil"/>
              <w:bottom w:val="nil"/>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200</w:t>
            </w:r>
          </w:p>
        </w:tc>
        <w:tc>
          <w:tcPr>
            <w:tcW w:w="622"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c>
          <w:tcPr>
            <w:tcW w:w="507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0,000</w:t>
            </w:r>
          </w:p>
        </w:tc>
      </w:tr>
      <w:tr w:rsidR="00656E3A" w:rsidRPr="00656E3A" w:rsidTr="00656E3A">
        <w:trPr>
          <w:trHeight w:val="450"/>
        </w:trPr>
        <w:tc>
          <w:tcPr>
            <w:tcW w:w="1527" w:type="dxa"/>
            <w:tcBorders>
              <w:top w:val="nil"/>
              <w:left w:val="single" w:sz="8" w:space="0" w:color="auto"/>
              <w:bottom w:val="nil"/>
              <w:right w:val="single" w:sz="8" w:space="0" w:color="auto"/>
            </w:tcBorders>
            <w:shd w:val="clear" w:color="000000" w:fill="808080"/>
            <w:vAlign w:val="center"/>
            <w:hideMark/>
          </w:tcPr>
          <w:p w:rsidR="00656E3A" w:rsidRPr="00656E3A" w:rsidRDefault="00656E3A" w:rsidP="00656E3A">
            <w:pPr>
              <w:spacing w:after="0" w:line="240" w:lineRule="auto"/>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Непрограммные направления деятельности</w:t>
            </w:r>
          </w:p>
        </w:tc>
        <w:tc>
          <w:tcPr>
            <w:tcW w:w="503" w:type="dxa"/>
            <w:tcBorders>
              <w:top w:val="nil"/>
              <w:left w:val="single" w:sz="4" w:space="0" w:color="000000"/>
              <w:bottom w:val="nil"/>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nil"/>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496" w:type="dxa"/>
            <w:tcBorders>
              <w:top w:val="nil"/>
              <w:left w:val="nil"/>
              <w:bottom w:val="nil"/>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nil"/>
              <w:right w:val="nil"/>
            </w:tcBorders>
            <w:shd w:val="clear" w:color="000000" w:fill="808080"/>
            <w:vAlign w:val="center"/>
            <w:hideMark/>
          </w:tcPr>
          <w:p w:rsidR="00656E3A" w:rsidRPr="00656E3A" w:rsidRDefault="00656E3A" w:rsidP="00656E3A">
            <w:pPr>
              <w:spacing w:after="0" w:line="240" w:lineRule="auto"/>
              <w:jc w:val="center"/>
              <w:rPr>
                <w:rFonts w:ascii="Arial" w:eastAsia="Times New Roman" w:hAnsi="Arial" w:cs="Arial"/>
                <w:i/>
                <w:iCs/>
                <w:sz w:val="16"/>
                <w:szCs w:val="16"/>
                <w:lang w:eastAsia="ru-RU"/>
              </w:rPr>
            </w:pPr>
            <w:r w:rsidRPr="00656E3A">
              <w:rPr>
                <w:rFonts w:ascii="Arial" w:eastAsia="Times New Roman" w:hAnsi="Arial" w:cs="Arial"/>
                <w:i/>
                <w:iCs/>
                <w:sz w:val="16"/>
                <w:szCs w:val="16"/>
                <w:lang w:eastAsia="ru-RU"/>
              </w:rPr>
              <w:t>99 0 00 00000</w:t>
            </w:r>
          </w:p>
        </w:tc>
        <w:tc>
          <w:tcPr>
            <w:tcW w:w="388"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c>
          <w:tcPr>
            <w:tcW w:w="5079" w:type="dxa"/>
            <w:tcBorders>
              <w:top w:val="nil"/>
              <w:left w:val="nil"/>
              <w:bottom w:val="single" w:sz="4" w:space="0" w:color="000000"/>
              <w:right w:val="single" w:sz="4" w:space="0" w:color="000000"/>
            </w:tcBorders>
            <w:shd w:val="clear" w:color="000000" w:fill="808080"/>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r>
      <w:tr w:rsidR="00656E3A" w:rsidRPr="00656E3A" w:rsidTr="00656E3A">
        <w:trPr>
          <w:trHeight w:val="1125"/>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503" w:type="dxa"/>
            <w:tcBorders>
              <w:top w:val="single" w:sz="4" w:space="0" w:color="auto"/>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single" w:sz="4" w:space="0" w:color="auto"/>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496" w:type="dxa"/>
            <w:tcBorders>
              <w:top w:val="single" w:sz="4" w:space="0" w:color="auto"/>
              <w:left w:val="nil"/>
              <w:bottom w:val="single" w:sz="4" w:space="0" w:color="000000"/>
              <w:right w:val="nil"/>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 </w:t>
            </w:r>
          </w:p>
        </w:tc>
        <w:tc>
          <w:tcPr>
            <w:tcW w:w="622"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c>
          <w:tcPr>
            <w:tcW w:w="507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r>
      <w:tr w:rsidR="00656E3A" w:rsidRPr="00656E3A" w:rsidTr="00656E3A">
        <w:trPr>
          <w:trHeight w:val="495"/>
        </w:trPr>
        <w:tc>
          <w:tcPr>
            <w:tcW w:w="1527" w:type="dxa"/>
            <w:tcBorders>
              <w:top w:val="nil"/>
              <w:left w:val="single" w:sz="4" w:space="0" w:color="auto"/>
              <w:bottom w:val="single" w:sz="4" w:space="0" w:color="auto"/>
              <w:right w:val="single" w:sz="8" w:space="0" w:color="auto"/>
            </w:tcBorders>
            <w:shd w:val="clear" w:color="auto" w:fill="auto"/>
            <w:vAlign w:val="center"/>
            <w:hideMark/>
          </w:tcPr>
          <w:p w:rsidR="00656E3A" w:rsidRPr="00656E3A" w:rsidRDefault="00656E3A" w:rsidP="00656E3A">
            <w:pPr>
              <w:spacing w:after="0" w:line="240" w:lineRule="auto"/>
              <w:rPr>
                <w:rFonts w:ascii="Arial" w:eastAsia="Times New Roman" w:hAnsi="Arial" w:cs="Arial"/>
                <w:sz w:val="16"/>
                <w:szCs w:val="16"/>
                <w:lang w:eastAsia="ru-RU"/>
              </w:rPr>
            </w:pPr>
            <w:r w:rsidRPr="00656E3A">
              <w:rPr>
                <w:rFonts w:ascii="Arial" w:eastAsia="Times New Roman" w:hAnsi="Arial" w:cs="Arial"/>
                <w:sz w:val="16"/>
                <w:szCs w:val="16"/>
                <w:lang w:eastAsia="ru-RU"/>
              </w:rPr>
              <w:t>Социальное обеспечение и иные выплаты населению</w:t>
            </w:r>
          </w:p>
        </w:tc>
        <w:tc>
          <w:tcPr>
            <w:tcW w:w="503" w:type="dxa"/>
            <w:tcBorders>
              <w:top w:val="nil"/>
              <w:left w:val="single" w:sz="4" w:space="0" w:color="000000"/>
              <w:bottom w:val="single" w:sz="4" w:space="0" w:color="auto"/>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778</w:t>
            </w:r>
          </w:p>
        </w:tc>
        <w:tc>
          <w:tcPr>
            <w:tcW w:w="377" w:type="dxa"/>
            <w:tcBorders>
              <w:top w:val="nil"/>
              <w:left w:val="nil"/>
              <w:bottom w:val="single" w:sz="4" w:space="0" w:color="auto"/>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i/>
                <w:iCs/>
                <w:sz w:val="18"/>
                <w:szCs w:val="18"/>
                <w:lang w:eastAsia="ru-RU"/>
              </w:rPr>
            </w:pPr>
            <w:r w:rsidRPr="00656E3A">
              <w:rPr>
                <w:rFonts w:ascii="Times New Roman" w:eastAsia="Times New Roman" w:hAnsi="Times New Roman" w:cs="Times New Roman"/>
                <w:i/>
                <w:iCs/>
                <w:sz w:val="18"/>
                <w:szCs w:val="18"/>
                <w:lang w:eastAsia="ru-RU"/>
              </w:rPr>
              <w:t>10</w:t>
            </w:r>
          </w:p>
        </w:tc>
        <w:tc>
          <w:tcPr>
            <w:tcW w:w="496" w:type="dxa"/>
            <w:tcBorders>
              <w:top w:val="nil"/>
              <w:left w:val="nil"/>
              <w:bottom w:val="single" w:sz="4" w:space="0" w:color="auto"/>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03</w:t>
            </w:r>
          </w:p>
        </w:tc>
        <w:tc>
          <w:tcPr>
            <w:tcW w:w="697" w:type="dxa"/>
            <w:tcBorders>
              <w:top w:val="nil"/>
              <w:left w:val="nil"/>
              <w:bottom w:val="single" w:sz="4" w:space="0" w:color="auto"/>
              <w:right w:val="single" w:sz="4" w:space="0" w:color="auto"/>
            </w:tcBorders>
            <w:shd w:val="clear" w:color="auto" w:fill="auto"/>
            <w:vAlign w:val="center"/>
            <w:hideMark/>
          </w:tcPr>
          <w:p w:rsidR="00656E3A" w:rsidRPr="00656E3A" w:rsidRDefault="00656E3A" w:rsidP="00656E3A">
            <w:pPr>
              <w:spacing w:after="0" w:line="240" w:lineRule="auto"/>
              <w:jc w:val="center"/>
              <w:rPr>
                <w:rFonts w:ascii="Arial" w:eastAsia="Times New Roman" w:hAnsi="Arial" w:cs="Arial"/>
                <w:sz w:val="16"/>
                <w:szCs w:val="16"/>
                <w:lang w:eastAsia="ru-RU"/>
              </w:rPr>
            </w:pPr>
            <w:r w:rsidRPr="00656E3A">
              <w:rPr>
                <w:rFonts w:ascii="Arial" w:eastAsia="Times New Roman" w:hAnsi="Arial" w:cs="Arial"/>
                <w:sz w:val="16"/>
                <w:szCs w:val="16"/>
                <w:lang w:eastAsia="ru-RU"/>
              </w:rPr>
              <w:t>99 0 06 49101</w:t>
            </w:r>
          </w:p>
        </w:tc>
        <w:tc>
          <w:tcPr>
            <w:tcW w:w="388" w:type="dxa"/>
            <w:tcBorders>
              <w:top w:val="nil"/>
              <w:left w:val="nil"/>
              <w:bottom w:val="single" w:sz="4" w:space="0" w:color="000000"/>
              <w:right w:val="single" w:sz="4" w:space="0" w:color="000000"/>
            </w:tcBorders>
            <w:shd w:val="clear" w:color="auto" w:fill="auto"/>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300</w:t>
            </w:r>
          </w:p>
        </w:tc>
        <w:tc>
          <w:tcPr>
            <w:tcW w:w="622"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c>
          <w:tcPr>
            <w:tcW w:w="5079" w:type="dxa"/>
            <w:tcBorders>
              <w:top w:val="nil"/>
              <w:left w:val="nil"/>
              <w:bottom w:val="single" w:sz="4" w:space="0" w:color="000000"/>
              <w:right w:val="single" w:sz="4" w:space="0" w:color="000000"/>
            </w:tcBorders>
            <w:shd w:val="clear" w:color="000000" w:fill="FFFFFF"/>
            <w:vAlign w:val="center"/>
            <w:hideMark/>
          </w:tcPr>
          <w:p w:rsidR="00656E3A" w:rsidRPr="00656E3A" w:rsidRDefault="00656E3A" w:rsidP="00656E3A">
            <w:pPr>
              <w:spacing w:after="0" w:line="240" w:lineRule="auto"/>
              <w:jc w:val="center"/>
              <w:rPr>
                <w:rFonts w:ascii="Times New Roman" w:eastAsia="Times New Roman" w:hAnsi="Times New Roman" w:cs="Times New Roman"/>
                <w:sz w:val="18"/>
                <w:szCs w:val="18"/>
                <w:lang w:eastAsia="ru-RU"/>
              </w:rPr>
            </w:pPr>
            <w:r w:rsidRPr="00656E3A">
              <w:rPr>
                <w:rFonts w:ascii="Times New Roman" w:eastAsia="Times New Roman" w:hAnsi="Times New Roman" w:cs="Times New Roman"/>
                <w:sz w:val="18"/>
                <w:szCs w:val="18"/>
                <w:lang w:eastAsia="ru-RU"/>
              </w:rPr>
              <w:t>88,656</w:t>
            </w:r>
          </w:p>
        </w:tc>
      </w:tr>
    </w:tbl>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autoSpaceDE w:val="0"/>
        <w:autoSpaceDN w:val="0"/>
        <w:adjustRightInd w:val="0"/>
        <w:spacing w:after="0" w:line="240" w:lineRule="auto"/>
        <w:jc w:val="both"/>
        <w:outlineLvl w:val="0"/>
        <w:rPr>
          <w:rFonts w:ascii="Times New Roman" w:hAnsi="Times New Roman" w:cs="Times New Roman"/>
          <w:sz w:val="24"/>
          <w:szCs w:val="24"/>
        </w:rPr>
      </w:pPr>
    </w:p>
    <w:p w:rsidR="00656E3A" w:rsidRPr="005971BB" w:rsidRDefault="00656E3A" w:rsidP="00656E3A">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6</w:t>
      </w:r>
    </w:p>
    <w:p w:rsidR="00656E3A" w:rsidRPr="005971BB" w:rsidRDefault="00656E3A" w:rsidP="00656E3A">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к решению Совета депутатов Саринского сельского поселения</w:t>
      </w:r>
    </w:p>
    <w:p w:rsidR="00656E3A" w:rsidRPr="005971BB" w:rsidRDefault="00656E3A" w:rsidP="00656E3A">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 xml:space="preserve">«О бюджете </w:t>
      </w:r>
      <w:r w:rsidRPr="005971BB">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 xml:space="preserve">поселения на 2023 </w:t>
      </w:r>
      <w:r w:rsidRPr="005971BB">
        <w:rPr>
          <w:rFonts w:ascii="Times New Roman" w:hAnsi="Times New Roman" w:cs="Times New Roman"/>
          <w:sz w:val="20"/>
          <w:szCs w:val="20"/>
        </w:rPr>
        <w:t>год</w:t>
      </w:r>
    </w:p>
    <w:p w:rsidR="00656E3A" w:rsidRPr="005971BB" w:rsidRDefault="00656E3A" w:rsidP="00656E3A">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и на плановый период 202</w:t>
      </w:r>
      <w:r>
        <w:rPr>
          <w:rFonts w:ascii="Times New Roman" w:hAnsi="Times New Roman" w:cs="Times New Roman"/>
          <w:sz w:val="20"/>
          <w:szCs w:val="20"/>
        </w:rPr>
        <w:t>4 и 2025</w:t>
      </w:r>
      <w:r w:rsidRPr="005971BB">
        <w:rPr>
          <w:rFonts w:ascii="Times New Roman" w:hAnsi="Times New Roman" w:cs="Times New Roman"/>
          <w:sz w:val="20"/>
          <w:szCs w:val="20"/>
        </w:rPr>
        <w:t xml:space="preserve"> годов»</w:t>
      </w:r>
    </w:p>
    <w:p w:rsidR="00656E3A" w:rsidRPr="00457004" w:rsidRDefault="00656E3A" w:rsidP="00656E3A">
      <w:pPr>
        <w:spacing w:after="0" w:line="240" w:lineRule="auto"/>
        <w:jc w:val="right"/>
        <w:rPr>
          <w:rFonts w:ascii="Times New Roman" w:hAnsi="Times New Roman" w:cs="Times New Roman"/>
          <w:color w:val="000000" w:themeColor="text1"/>
          <w:sz w:val="20"/>
          <w:szCs w:val="20"/>
        </w:rPr>
      </w:pPr>
      <w:r w:rsidRPr="005971BB">
        <w:rPr>
          <w:rFonts w:ascii="Times New Roman" w:hAnsi="Times New Roman" w:cs="Times New Roman"/>
          <w:sz w:val="20"/>
          <w:szCs w:val="20"/>
        </w:rPr>
        <w:t xml:space="preserve">от   </w:t>
      </w:r>
      <w:proofErr w:type="gramStart"/>
      <w:r>
        <w:rPr>
          <w:rFonts w:ascii="Times New Roman" w:hAnsi="Times New Roman" w:cs="Times New Roman"/>
          <w:color w:val="000000" w:themeColor="text1"/>
          <w:sz w:val="20"/>
          <w:szCs w:val="20"/>
        </w:rPr>
        <w:t>23</w:t>
      </w:r>
      <w:r w:rsidRPr="00457004">
        <w:rPr>
          <w:rFonts w:ascii="Times New Roman" w:hAnsi="Times New Roman" w:cs="Times New Roman"/>
          <w:color w:val="000000" w:themeColor="text1"/>
          <w:sz w:val="20"/>
          <w:szCs w:val="20"/>
        </w:rPr>
        <w:t>.12.2022  года</w:t>
      </w:r>
      <w:proofErr w:type="gramEnd"/>
      <w:r w:rsidRPr="0045700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26</w:t>
      </w: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rPr>
      </w:pPr>
    </w:p>
    <w:p w:rsidR="00656E3A" w:rsidRDefault="00656E3A" w:rsidP="00656E3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656E3A" w:rsidRDefault="00656E3A" w:rsidP="00656E3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гарантий </w:t>
      </w:r>
      <w:r w:rsidRPr="008737E2">
        <w:rPr>
          <w:rFonts w:ascii="Times New Roman" w:hAnsi="Times New Roman" w:cs="Times New Roman"/>
          <w:sz w:val="24"/>
          <w:szCs w:val="24"/>
        </w:rPr>
        <w:t>в валюте Российской Федерации</w:t>
      </w:r>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2023 год</w:t>
      </w:r>
    </w:p>
    <w:p w:rsidR="00656E3A" w:rsidRDefault="00656E3A" w:rsidP="00656E3A">
      <w:pPr>
        <w:autoSpaceDE w:val="0"/>
        <w:autoSpaceDN w:val="0"/>
        <w:adjustRightInd w:val="0"/>
        <w:spacing w:after="0" w:line="240" w:lineRule="auto"/>
        <w:jc w:val="center"/>
        <w:rPr>
          <w:rFonts w:ascii="Times New Roman" w:hAnsi="Times New Roman" w:cs="Times New Roman"/>
          <w:sz w:val="24"/>
          <w:szCs w:val="24"/>
        </w:rPr>
      </w:pPr>
    </w:p>
    <w:p w:rsidR="00656E3A" w:rsidRDefault="00656E3A" w:rsidP="00656E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муниципальных гарантий в валюте Российской Федерации в 2023 году не планируется.</w:t>
      </w: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Pr="005971BB" w:rsidRDefault="00656E3A" w:rsidP="00656E3A">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7</w:t>
      </w:r>
    </w:p>
    <w:p w:rsidR="00656E3A" w:rsidRPr="005971BB" w:rsidRDefault="00656E3A" w:rsidP="00656E3A">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к решению Совета депутатов Саринского сельского поселения</w:t>
      </w:r>
    </w:p>
    <w:p w:rsidR="00656E3A" w:rsidRPr="005971BB" w:rsidRDefault="00656E3A" w:rsidP="00656E3A">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 xml:space="preserve">«О бюджете </w:t>
      </w:r>
      <w:r w:rsidRPr="005971BB">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 xml:space="preserve">поселения на 2023 </w:t>
      </w:r>
      <w:r w:rsidRPr="005971BB">
        <w:rPr>
          <w:rFonts w:ascii="Times New Roman" w:hAnsi="Times New Roman" w:cs="Times New Roman"/>
          <w:sz w:val="20"/>
          <w:szCs w:val="20"/>
        </w:rPr>
        <w:t>год</w:t>
      </w:r>
    </w:p>
    <w:p w:rsidR="00656E3A" w:rsidRPr="005971BB" w:rsidRDefault="00656E3A" w:rsidP="00656E3A">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и на плановый период 202</w:t>
      </w:r>
      <w:r>
        <w:rPr>
          <w:rFonts w:ascii="Times New Roman" w:hAnsi="Times New Roman" w:cs="Times New Roman"/>
          <w:sz w:val="20"/>
          <w:szCs w:val="20"/>
        </w:rPr>
        <w:t>4 и 2025</w:t>
      </w:r>
      <w:r w:rsidRPr="005971BB">
        <w:rPr>
          <w:rFonts w:ascii="Times New Roman" w:hAnsi="Times New Roman" w:cs="Times New Roman"/>
          <w:sz w:val="20"/>
          <w:szCs w:val="20"/>
        </w:rPr>
        <w:t xml:space="preserve"> годов»</w:t>
      </w:r>
    </w:p>
    <w:p w:rsidR="00656E3A" w:rsidRPr="003F25F4" w:rsidRDefault="00656E3A" w:rsidP="00656E3A">
      <w:pPr>
        <w:spacing w:after="0" w:line="240" w:lineRule="auto"/>
        <w:jc w:val="right"/>
        <w:rPr>
          <w:rFonts w:ascii="Times New Roman" w:hAnsi="Times New Roman" w:cs="Times New Roman"/>
          <w:color w:val="000000" w:themeColor="text1"/>
          <w:sz w:val="20"/>
          <w:szCs w:val="20"/>
        </w:rPr>
      </w:pPr>
      <w:r w:rsidRPr="003F25F4">
        <w:rPr>
          <w:rFonts w:ascii="Times New Roman" w:hAnsi="Times New Roman" w:cs="Times New Roman"/>
          <w:color w:val="000000" w:themeColor="text1"/>
          <w:sz w:val="20"/>
          <w:szCs w:val="20"/>
        </w:rPr>
        <w:t xml:space="preserve">от   </w:t>
      </w:r>
      <w:proofErr w:type="gramStart"/>
      <w:r>
        <w:rPr>
          <w:rFonts w:ascii="Times New Roman" w:hAnsi="Times New Roman" w:cs="Times New Roman"/>
          <w:color w:val="000000" w:themeColor="text1"/>
          <w:sz w:val="20"/>
          <w:szCs w:val="20"/>
        </w:rPr>
        <w:t>23</w:t>
      </w:r>
      <w:r w:rsidRPr="003F25F4">
        <w:rPr>
          <w:rFonts w:ascii="Times New Roman" w:hAnsi="Times New Roman" w:cs="Times New Roman"/>
          <w:color w:val="000000" w:themeColor="text1"/>
          <w:sz w:val="20"/>
          <w:szCs w:val="20"/>
        </w:rPr>
        <w:t>.12.2022  года</w:t>
      </w:r>
      <w:proofErr w:type="gramEnd"/>
      <w:r w:rsidRPr="003F25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26</w:t>
      </w:r>
    </w:p>
    <w:p w:rsidR="00656E3A" w:rsidRDefault="00656E3A" w:rsidP="00656E3A">
      <w:pPr>
        <w:spacing w:after="0" w:line="240" w:lineRule="auto"/>
        <w:jc w:val="right"/>
        <w:rPr>
          <w:rFonts w:ascii="Times New Roman" w:hAnsi="Times New Roman" w:cs="Times New Roman"/>
          <w:sz w:val="20"/>
          <w:szCs w:val="20"/>
        </w:rPr>
      </w:pPr>
    </w:p>
    <w:p w:rsidR="00656E3A" w:rsidRDefault="00656E3A" w:rsidP="00656E3A">
      <w:pPr>
        <w:spacing w:after="0" w:line="240" w:lineRule="auto"/>
        <w:jc w:val="right"/>
        <w:rPr>
          <w:rFonts w:ascii="Times New Roman" w:hAnsi="Times New Roman" w:cs="Times New Roman"/>
          <w:sz w:val="20"/>
          <w:szCs w:val="20"/>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sz w:val="18"/>
          <w:szCs w:val="18"/>
        </w:rPr>
      </w:pPr>
    </w:p>
    <w:p w:rsidR="00656E3A" w:rsidRDefault="00656E3A" w:rsidP="00656E3A">
      <w:pPr>
        <w:pStyle w:val="ConsPlusTitle"/>
        <w:widowControl/>
        <w:rPr>
          <w:rFonts w:ascii="Times New Roman" w:hAnsi="Times New Roman" w:cs="Times New Roman"/>
          <w:sz w:val="18"/>
          <w:szCs w:val="18"/>
        </w:rPr>
      </w:pPr>
    </w:p>
    <w:p w:rsidR="00656E3A" w:rsidRDefault="00656E3A" w:rsidP="00656E3A">
      <w:pPr>
        <w:pStyle w:val="ConsPlusTitle"/>
        <w:widowControl/>
        <w:jc w:val="center"/>
        <w:rPr>
          <w:rFonts w:ascii="Times New Roman" w:hAnsi="Times New Roman" w:cs="Times New Roman"/>
        </w:rPr>
      </w:pPr>
    </w:p>
    <w:p w:rsidR="00656E3A" w:rsidRDefault="00656E3A" w:rsidP="00656E3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656E3A" w:rsidRDefault="00656E3A" w:rsidP="00656E3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гарантий </w:t>
      </w:r>
      <w:r w:rsidRPr="00023F3F">
        <w:rPr>
          <w:rFonts w:ascii="Times New Roman" w:hAnsi="Times New Roman" w:cs="Times New Roman"/>
          <w:sz w:val="24"/>
          <w:szCs w:val="24"/>
        </w:rPr>
        <w:t>в валюте Российской Федерации</w:t>
      </w:r>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плановый период 2024 и 2025 годов</w:t>
      </w:r>
    </w:p>
    <w:p w:rsidR="00656E3A" w:rsidRDefault="00656E3A" w:rsidP="00656E3A">
      <w:pPr>
        <w:autoSpaceDE w:val="0"/>
        <w:autoSpaceDN w:val="0"/>
        <w:adjustRightInd w:val="0"/>
        <w:spacing w:after="0" w:line="240" w:lineRule="auto"/>
        <w:jc w:val="center"/>
        <w:rPr>
          <w:rFonts w:ascii="Times New Roman" w:hAnsi="Times New Roman" w:cs="Times New Roman"/>
          <w:sz w:val="24"/>
          <w:szCs w:val="24"/>
        </w:rPr>
      </w:pPr>
    </w:p>
    <w:p w:rsidR="00656E3A" w:rsidRDefault="00656E3A" w:rsidP="00656E3A">
      <w:pPr>
        <w:autoSpaceDE w:val="0"/>
        <w:autoSpaceDN w:val="0"/>
        <w:adjustRightInd w:val="0"/>
        <w:spacing w:after="0" w:line="240" w:lineRule="auto"/>
        <w:jc w:val="both"/>
      </w:pPr>
      <w:r>
        <w:rPr>
          <w:rFonts w:ascii="Times New Roman" w:hAnsi="Times New Roman" w:cs="Times New Roman"/>
          <w:sz w:val="24"/>
          <w:szCs w:val="24"/>
        </w:rPr>
        <w:t xml:space="preserve">Предоставление муниципальных гарантий в валюте Российской </w:t>
      </w:r>
      <w:proofErr w:type="gramStart"/>
      <w:r>
        <w:rPr>
          <w:rFonts w:ascii="Times New Roman" w:hAnsi="Times New Roman" w:cs="Times New Roman"/>
          <w:sz w:val="24"/>
          <w:szCs w:val="24"/>
        </w:rPr>
        <w:t>Федерации  на</w:t>
      </w:r>
      <w:proofErr w:type="gramEnd"/>
      <w:r>
        <w:rPr>
          <w:rFonts w:ascii="Times New Roman" w:hAnsi="Times New Roman" w:cs="Times New Roman"/>
          <w:sz w:val="24"/>
          <w:szCs w:val="24"/>
        </w:rPr>
        <w:t xml:space="preserve"> плановый период 2024 и 2025  годах не планируется.</w:t>
      </w: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Default="00656E3A" w:rsidP="00656E3A">
      <w:pPr>
        <w:spacing w:after="0"/>
        <w:rPr>
          <w:rFonts w:ascii="Times New Roman" w:hAnsi="Times New Roman" w:cs="Times New Roman"/>
          <w:sz w:val="24"/>
          <w:szCs w:val="24"/>
        </w:rPr>
      </w:pPr>
    </w:p>
    <w:p w:rsidR="00656E3A" w:rsidRPr="002A487B" w:rsidRDefault="00656E3A" w:rsidP="00656E3A">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8</w:t>
      </w:r>
    </w:p>
    <w:p w:rsidR="00656E3A" w:rsidRPr="002A487B" w:rsidRDefault="00656E3A" w:rsidP="00656E3A">
      <w:pPr>
        <w:autoSpaceDE w:val="0"/>
        <w:autoSpaceDN w:val="0"/>
        <w:adjustRightInd w:val="0"/>
        <w:spacing w:after="0" w:line="240" w:lineRule="auto"/>
        <w:jc w:val="right"/>
        <w:outlineLvl w:val="0"/>
        <w:rPr>
          <w:rFonts w:ascii="Times New Roman" w:hAnsi="Times New Roman" w:cs="Times New Roman"/>
          <w:sz w:val="20"/>
          <w:szCs w:val="20"/>
        </w:rPr>
      </w:pPr>
      <w:r w:rsidRPr="002A487B">
        <w:rPr>
          <w:rFonts w:ascii="Times New Roman" w:hAnsi="Times New Roman" w:cs="Times New Roman"/>
          <w:sz w:val="20"/>
          <w:szCs w:val="20"/>
        </w:rPr>
        <w:t>к решению Совета депутатов Саринского сельского поселения</w:t>
      </w:r>
    </w:p>
    <w:p w:rsidR="00656E3A" w:rsidRPr="002A487B" w:rsidRDefault="00656E3A" w:rsidP="00656E3A">
      <w:pPr>
        <w:spacing w:after="0" w:line="240" w:lineRule="auto"/>
        <w:jc w:val="right"/>
        <w:rPr>
          <w:rFonts w:ascii="Times New Roman" w:hAnsi="Times New Roman" w:cs="Times New Roman"/>
          <w:sz w:val="20"/>
          <w:szCs w:val="20"/>
        </w:rPr>
      </w:pPr>
      <w:r w:rsidRPr="002A487B">
        <w:rPr>
          <w:rFonts w:ascii="Times New Roman" w:hAnsi="Times New Roman" w:cs="Times New Roman"/>
          <w:sz w:val="20"/>
          <w:szCs w:val="20"/>
        </w:rPr>
        <w:t xml:space="preserve"> ««О бюджете </w:t>
      </w:r>
      <w:r w:rsidRPr="002A487B">
        <w:rPr>
          <w:rFonts w:ascii="Times New Roman" w:hAnsi="Times New Roman" w:cs="Times New Roman"/>
          <w:snapToGrid w:val="0"/>
          <w:sz w:val="20"/>
          <w:szCs w:val="20"/>
        </w:rPr>
        <w:t xml:space="preserve">Саринского сельского </w:t>
      </w:r>
      <w:r w:rsidRPr="002A487B">
        <w:rPr>
          <w:rFonts w:ascii="Times New Roman" w:hAnsi="Times New Roman" w:cs="Times New Roman"/>
          <w:sz w:val="20"/>
          <w:szCs w:val="20"/>
        </w:rPr>
        <w:t>поселения на 202</w:t>
      </w:r>
      <w:r>
        <w:rPr>
          <w:rFonts w:ascii="Times New Roman" w:hAnsi="Times New Roman" w:cs="Times New Roman"/>
          <w:sz w:val="20"/>
          <w:szCs w:val="20"/>
        </w:rPr>
        <w:t>3</w:t>
      </w:r>
      <w:r w:rsidRPr="002A487B">
        <w:rPr>
          <w:rFonts w:ascii="Times New Roman" w:hAnsi="Times New Roman" w:cs="Times New Roman"/>
          <w:sz w:val="20"/>
          <w:szCs w:val="20"/>
        </w:rPr>
        <w:t xml:space="preserve"> год</w:t>
      </w:r>
    </w:p>
    <w:p w:rsidR="00656E3A" w:rsidRPr="002A487B" w:rsidRDefault="00656E3A" w:rsidP="00656E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2024 и 2025</w:t>
      </w:r>
      <w:r w:rsidRPr="002A487B">
        <w:rPr>
          <w:rFonts w:ascii="Times New Roman" w:hAnsi="Times New Roman" w:cs="Times New Roman"/>
          <w:sz w:val="20"/>
          <w:szCs w:val="20"/>
        </w:rPr>
        <w:t xml:space="preserve"> годов»</w:t>
      </w:r>
    </w:p>
    <w:p w:rsidR="00656E3A" w:rsidRPr="007423B8" w:rsidRDefault="00656E3A" w:rsidP="00656E3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   </w:t>
      </w:r>
      <w:proofErr w:type="gramStart"/>
      <w:r>
        <w:rPr>
          <w:rFonts w:ascii="Times New Roman" w:hAnsi="Times New Roman" w:cs="Times New Roman"/>
          <w:color w:val="000000" w:themeColor="text1"/>
          <w:sz w:val="20"/>
          <w:szCs w:val="20"/>
        </w:rPr>
        <w:t>23</w:t>
      </w:r>
      <w:r w:rsidRPr="007423B8">
        <w:rPr>
          <w:rFonts w:ascii="Times New Roman" w:hAnsi="Times New Roman" w:cs="Times New Roman"/>
          <w:color w:val="000000" w:themeColor="text1"/>
          <w:sz w:val="20"/>
          <w:szCs w:val="20"/>
        </w:rPr>
        <w:t>.12.2022  года</w:t>
      </w:r>
      <w:proofErr w:type="gramEnd"/>
      <w:r w:rsidRPr="007423B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26</w:t>
      </w:r>
    </w:p>
    <w:p w:rsidR="00656E3A" w:rsidRDefault="00656E3A" w:rsidP="00656E3A">
      <w:pPr>
        <w:spacing w:after="0" w:line="240" w:lineRule="auto"/>
        <w:jc w:val="right"/>
        <w:rPr>
          <w:rFonts w:ascii="Times New Roman" w:hAnsi="Times New Roman" w:cs="Times New Roman"/>
        </w:rPr>
      </w:pPr>
    </w:p>
    <w:p w:rsidR="00656E3A" w:rsidRDefault="00656E3A" w:rsidP="00656E3A">
      <w:pPr>
        <w:autoSpaceDE w:val="0"/>
        <w:autoSpaceDN w:val="0"/>
        <w:adjustRightInd w:val="0"/>
        <w:spacing w:after="0" w:line="240" w:lineRule="auto"/>
        <w:jc w:val="right"/>
        <w:rPr>
          <w:rFonts w:ascii="Times New Roman" w:hAnsi="Times New Roman" w:cs="Times New Roman"/>
        </w:rPr>
      </w:pPr>
    </w:p>
    <w:p w:rsidR="00656E3A" w:rsidRDefault="00656E3A" w:rsidP="00656E3A">
      <w:pPr>
        <w:autoSpaceDE w:val="0"/>
        <w:autoSpaceDN w:val="0"/>
        <w:adjustRightInd w:val="0"/>
        <w:spacing w:after="0" w:line="240" w:lineRule="auto"/>
        <w:jc w:val="right"/>
        <w:rPr>
          <w:rFonts w:ascii="Times New Roman" w:hAnsi="Times New Roman" w:cs="Times New Roman"/>
        </w:rPr>
      </w:pPr>
    </w:p>
    <w:p w:rsidR="00656E3A" w:rsidRDefault="00656E3A" w:rsidP="00656E3A">
      <w:pPr>
        <w:autoSpaceDE w:val="0"/>
        <w:autoSpaceDN w:val="0"/>
        <w:adjustRightInd w:val="0"/>
        <w:spacing w:after="0" w:line="240" w:lineRule="auto"/>
        <w:jc w:val="right"/>
        <w:rPr>
          <w:rFonts w:ascii="Times New Roman" w:hAnsi="Times New Roman" w:cs="Times New Roman"/>
        </w:rPr>
      </w:pPr>
    </w:p>
    <w:p w:rsidR="00656E3A" w:rsidRDefault="00656E3A" w:rsidP="00656E3A">
      <w:pPr>
        <w:autoSpaceDE w:val="0"/>
        <w:autoSpaceDN w:val="0"/>
        <w:adjustRightInd w:val="0"/>
        <w:spacing w:after="0" w:line="240" w:lineRule="auto"/>
        <w:jc w:val="right"/>
        <w:rPr>
          <w:rFonts w:ascii="Times New Roman" w:hAnsi="Times New Roman" w:cs="Times New Roman"/>
        </w:rPr>
      </w:pPr>
    </w:p>
    <w:p w:rsidR="00656E3A" w:rsidRDefault="00656E3A" w:rsidP="00656E3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656E3A" w:rsidRDefault="00656E3A" w:rsidP="00656E3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внутренних и внешних заимствований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2023 год</w:t>
      </w:r>
    </w:p>
    <w:p w:rsidR="00656E3A" w:rsidRDefault="00656E3A" w:rsidP="00656E3A">
      <w:pPr>
        <w:autoSpaceDE w:val="0"/>
        <w:autoSpaceDN w:val="0"/>
        <w:adjustRightInd w:val="0"/>
        <w:spacing w:after="0" w:line="240" w:lineRule="auto"/>
        <w:jc w:val="center"/>
        <w:rPr>
          <w:rFonts w:ascii="Times New Roman" w:hAnsi="Times New Roman" w:cs="Times New Roman"/>
          <w:sz w:val="24"/>
          <w:szCs w:val="24"/>
        </w:rPr>
      </w:pPr>
    </w:p>
    <w:p w:rsidR="00656E3A" w:rsidRDefault="00656E3A" w:rsidP="00656E3A">
      <w:pPr>
        <w:autoSpaceDE w:val="0"/>
        <w:autoSpaceDN w:val="0"/>
        <w:adjustRightInd w:val="0"/>
        <w:spacing w:after="0" w:line="240" w:lineRule="auto"/>
        <w:jc w:val="both"/>
        <w:rPr>
          <w:rFonts w:ascii="Times New Roman" w:hAnsi="Times New Roman" w:cs="Times New Roman"/>
          <w:sz w:val="24"/>
          <w:szCs w:val="24"/>
        </w:rPr>
      </w:pPr>
    </w:p>
    <w:p w:rsidR="00656E3A" w:rsidRDefault="00656E3A" w:rsidP="00656E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внутренние и внешние заимствования в 2023 году не планируются.</w:t>
      </w:r>
    </w:p>
    <w:p w:rsidR="00656E3A" w:rsidRDefault="00656E3A"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577A16">
      <w:pPr>
        <w:autoSpaceDE w:val="0"/>
        <w:autoSpaceDN w:val="0"/>
        <w:adjustRightInd w:val="0"/>
        <w:spacing w:after="0" w:line="240" w:lineRule="auto"/>
        <w:jc w:val="both"/>
        <w:outlineLvl w:val="0"/>
        <w:rPr>
          <w:rFonts w:ascii="Times New Roman" w:hAnsi="Times New Roman" w:cs="Times New Roman"/>
          <w:sz w:val="24"/>
          <w:szCs w:val="24"/>
        </w:rPr>
      </w:pPr>
    </w:p>
    <w:p w:rsidR="00577A16" w:rsidRPr="00673A26" w:rsidRDefault="00577A16" w:rsidP="00577A16">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9</w:t>
      </w:r>
    </w:p>
    <w:p w:rsidR="00577A16" w:rsidRPr="00673A26" w:rsidRDefault="00577A16" w:rsidP="00577A16">
      <w:pPr>
        <w:spacing w:after="0" w:line="240" w:lineRule="auto"/>
        <w:jc w:val="right"/>
        <w:rPr>
          <w:rFonts w:ascii="Times New Roman" w:hAnsi="Times New Roman" w:cs="Times New Roman"/>
          <w:sz w:val="20"/>
          <w:szCs w:val="20"/>
        </w:rPr>
      </w:pPr>
      <w:r w:rsidRPr="00673A26">
        <w:rPr>
          <w:rFonts w:ascii="Times New Roman" w:hAnsi="Times New Roman" w:cs="Times New Roman"/>
          <w:sz w:val="20"/>
          <w:szCs w:val="20"/>
        </w:rPr>
        <w:t>к решению Совета депутатов Саринского сельского поселения</w:t>
      </w:r>
    </w:p>
    <w:p w:rsidR="00577A16" w:rsidRPr="00673A26" w:rsidRDefault="00577A16" w:rsidP="00577A16">
      <w:pPr>
        <w:spacing w:after="0" w:line="240" w:lineRule="auto"/>
        <w:jc w:val="right"/>
        <w:rPr>
          <w:rFonts w:ascii="Times New Roman" w:hAnsi="Times New Roman" w:cs="Times New Roman"/>
          <w:sz w:val="20"/>
          <w:szCs w:val="20"/>
        </w:rPr>
      </w:pPr>
      <w:r w:rsidRPr="00673A26">
        <w:rPr>
          <w:rFonts w:ascii="Times New Roman" w:hAnsi="Times New Roman" w:cs="Times New Roman"/>
          <w:sz w:val="20"/>
          <w:szCs w:val="20"/>
        </w:rPr>
        <w:t xml:space="preserve">«О бюджете </w:t>
      </w:r>
      <w:r w:rsidRPr="00673A26">
        <w:rPr>
          <w:rFonts w:ascii="Times New Roman" w:hAnsi="Times New Roman" w:cs="Times New Roman"/>
          <w:snapToGrid w:val="0"/>
          <w:sz w:val="20"/>
          <w:szCs w:val="20"/>
        </w:rPr>
        <w:t xml:space="preserve">Саринского сельского </w:t>
      </w:r>
      <w:r w:rsidRPr="00673A26">
        <w:rPr>
          <w:rFonts w:ascii="Times New Roman" w:hAnsi="Times New Roman" w:cs="Times New Roman"/>
          <w:sz w:val="20"/>
          <w:szCs w:val="20"/>
        </w:rPr>
        <w:t>поселения на 202</w:t>
      </w:r>
      <w:r>
        <w:rPr>
          <w:rFonts w:ascii="Times New Roman" w:hAnsi="Times New Roman" w:cs="Times New Roman"/>
          <w:sz w:val="20"/>
          <w:szCs w:val="20"/>
        </w:rPr>
        <w:t>3</w:t>
      </w:r>
      <w:r w:rsidRPr="00673A26">
        <w:rPr>
          <w:rFonts w:ascii="Times New Roman" w:hAnsi="Times New Roman" w:cs="Times New Roman"/>
          <w:sz w:val="20"/>
          <w:szCs w:val="20"/>
        </w:rPr>
        <w:t xml:space="preserve"> год</w:t>
      </w:r>
    </w:p>
    <w:p w:rsidR="00577A16" w:rsidRPr="00673A26" w:rsidRDefault="00577A16" w:rsidP="00577A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2024</w:t>
      </w:r>
      <w:r w:rsidRPr="00673A26">
        <w:rPr>
          <w:rFonts w:ascii="Times New Roman" w:hAnsi="Times New Roman" w:cs="Times New Roman"/>
          <w:sz w:val="20"/>
          <w:szCs w:val="20"/>
        </w:rPr>
        <w:t xml:space="preserve"> и 202</w:t>
      </w:r>
      <w:r>
        <w:rPr>
          <w:rFonts w:ascii="Times New Roman" w:hAnsi="Times New Roman" w:cs="Times New Roman"/>
          <w:sz w:val="20"/>
          <w:szCs w:val="20"/>
        </w:rPr>
        <w:t>5</w:t>
      </w:r>
      <w:r w:rsidRPr="00673A26">
        <w:rPr>
          <w:rFonts w:ascii="Times New Roman" w:hAnsi="Times New Roman" w:cs="Times New Roman"/>
          <w:sz w:val="20"/>
          <w:szCs w:val="20"/>
        </w:rPr>
        <w:t xml:space="preserve"> годов»</w:t>
      </w:r>
    </w:p>
    <w:p w:rsidR="00577A16" w:rsidRPr="005C7803" w:rsidRDefault="00577A16" w:rsidP="00577A16">
      <w:pPr>
        <w:spacing w:after="0" w:line="240" w:lineRule="auto"/>
        <w:jc w:val="right"/>
        <w:rPr>
          <w:rFonts w:ascii="Times New Roman" w:hAnsi="Times New Roman" w:cs="Times New Roman"/>
          <w:color w:val="000000" w:themeColor="text1"/>
          <w:sz w:val="20"/>
          <w:szCs w:val="20"/>
        </w:rPr>
      </w:pPr>
      <w:r w:rsidRPr="005C7803">
        <w:rPr>
          <w:rFonts w:ascii="Times New Roman" w:hAnsi="Times New Roman" w:cs="Times New Roman"/>
          <w:color w:val="000000" w:themeColor="text1"/>
          <w:sz w:val="20"/>
          <w:szCs w:val="20"/>
        </w:rPr>
        <w:t xml:space="preserve">от   </w:t>
      </w:r>
      <w:proofErr w:type="gramStart"/>
      <w:r>
        <w:rPr>
          <w:rFonts w:ascii="Times New Roman" w:hAnsi="Times New Roman" w:cs="Times New Roman"/>
          <w:color w:val="000000" w:themeColor="text1"/>
          <w:sz w:val="20"/>
          <w:szCs w:val="20"/>
        </w:rPr>
        <w:t>23.12.2022</w:t>
      </w:r>
      <w:r w:rsidRPr="005C7803">
        <w:rPr>
          <w:rFonts w:ascii="Times New Roman" w:hAnsi="Times New Roman" w:cs="Times New Roman"/>
          <w:color w:val="000000" w:themeColor="text1"/>
          <w:sz w:val="20"/>
          <w:szCs w:val="20"/>
        </w:rPr>
        <w:t xml:space="preserve">  года</w:t>
      </w:r>
      <w:proofErr w:type="gramEnd"/>
      <w:r w:rsidRPr="005C780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26</w:t>
      </w:r>
    </w:p>
    <w:p w:rsidR="00577A16" w:rsidRPr="00673A26" w:rsidRDefault="00577A16" w:rsidP="00577A16">
      <w:pPr>
        <w:spacing w:after="0" w:line="240" w:lineRule="auto"/>
        <w:jc w:val="right"/>
        <w:rPr>
          <w:rFonts w:ascii="Times New Roman" w:hAnsi="Times New Roman" w:cs="Times New Roman"/>
          <w:sz w:val="20"/>
          <w:szCs w:val="20"/>
        </w:rPr>
      </w:pPr>
    </w:p>
    <w:p w:rsidR="00577A16" w:rsidRDefault="00577A16" w:rsidP="00577A16">
      <w:pPr>
        <w:pStyle w:val="aa"/>
        <w:jc w:val="center"/>
        <w:rPr>
          <w:b w:val="0"/>
          <w:bCs w:val="0"/>
          <w:sz w:val="18"/>
          <w:szCs w:val="18"/>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autoSpaceDE w:val="0"/>
        <w:autoSpaceDN w:val="0"/>
        <w:adjustRightInd w:val="0"/>
        <w:spacing w:after="0" w:line="240" w:lineRule="auto"/>
        <w:jc w:val="right"/>
        <w:rPr>
          <w:rFonts w:ascii="Times New Roman" w:hAnsi="Times New Roman" w:cs="Times New Roman"/>
        </w:rPr>
      </w:pPr>
    </w:p>
    <w:p w:rsidR="00577A16" w:rsidRDefault="00577A16" w:rsidP="00577A1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577A16" w:rsidRDefault="00577A16" w:rsidP="00577A1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внутренних и </w:t>
      </w:r>
      <w:proofErr w:type="gramStart"/>
      <w:r>
        <w:rPr>
          <w:rFonts w:ascii="Times New Roman" w:hAnsi="Times New Roman" w:cs="Times New Roman"/>
          <w:sz w:val="24"/>
          <w:szCs w:val="24"/>
        </w:rPr>
        <w:t>внешних  заимствований</w:t>
      </w:r>
      <w:proofErr w:type="gramEnd"/>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плановый период 2024 и 2025 годов</w:t>
      </w:r>
    </w:p>
    <w:p w:rsidR="00577A16" w:rsidRDefault="00577A16" w:rsidP="00577A16">
      <w:pPr>
        <w:autoSpaceDE w:val="0"/>
        <w:autoSpaceDN w:val="0"/>
        <w:adjustRightInd w:val="0"/>
        <w:spacing w:after="0" w:line="240" w:lineRule="auto"/>
        <w:jc w:val="center"/>
        <w:rPr>
          <w:rFonts w:ascii="Times New Roman" w:hAnsi="Times New Roman" w:cs="Times New Roman"/>
          <w:sz w:val="24"/>
          <w:szCs w:val="24"/>
        </w:rPr>
      </w:pPr>
    </w:p>
    <w:p w:rsidR="00577A16" w:rsidRDefault="00577A16" w:rsidP="00577A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Муниципальные внутренние и внешние заимствования </w:t>
      </w:r>
      <w:proofErr w:type="gramStart"/>
      <w:r>
        <w:rPr>
          <w:rFonts w:ascii="Times New Roman" w:hAnsi="Times New Roman" w:cs="Times New Roman"/>
          <w:sz w:val="24"/>
          <w:szCs w:val="24"/>
        </w:rPr>
        <w:t>на  плановый</w:t>
      </w:r>
      <w:proofErr w:type="gramEnd"/>
      <w:r>
        <w:rPr>
          <w:rFonts w:ascii="Times New Roman" w:hAnsi="Times New Roman" w:cs="Times New Roman"/>
          <w:sz w:val="24"/>
          <w:szCs w:val="24"/>
        </w:rPr>
        <w:t xml:space="preserve">  период 2024 и 2025  годов не планируются.</w:t>
      </w:r>
    </w:p>
    <w:p w:rsidR="00577A16" w:rsidRDefault="00577A16" w:rsidP="00577A16">
      <w:pPr>
        <w:autoSpaceDE w:val="0"/>
        <w:autoSpaceDN w:val="0"/>
        <w:adjustRightInd w:val="0"/>
        <w:spacing w:after="0" w:line="240" w:lineRule="auto"/>
        <w:jc w:val="both"/>
        <w:rPr>
          <w:rFonts w:ascii="Times New Roman" w:hAnsi="Times New Roman" w:cs="Times New Roman"/>
        </w:rPr>
      </w:pPr>
    </w:p>
    <w:p w:rsidR="00577A16" w:rsidRDefault="00577A16" w:rsidP="00577A16">
      <w:pPr>
        <w:autoSpaceDE w:val="0"/>
        <w:autoSpaceDN w:val="0"/>
        <w:adjustRightInd w:val="0"/>
        <w:spacing w:after="0" w:line="240" w:lineRule="auto"/>
        <w:jc w:val="both"/>
        <w:outlineLvl w:val="0"/>
        <w:rPr>
          <w:rFonts w:ascii="Times New Roman" w:hAnsi="Times New Roman" w:cs="Times New Roman"/>
          <w:sz w:val="24"/>
          <w:szCs w:val="24"/>
        </w:rPr>
      </w:pPr>
    </w:p>
    <w:p w:rsidR="00577A16" w:rsidRDefault="00577A16" w:rsidP="00577A16">
      <w:pPr>
        <w:autoSpaceDE w:val="0"/>
        <w:autoSpaceDN w:val="0"/>
        <w:adjustRightInd w:val="0"/>
        <w:spacing w:after="0" w:line="240" w:lineRule="auto"/>
        <w:jc w:val="both"/>
        <w:outlineLvl w:val="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577A16">
      <w:pPr>
        <w:autoSpaceDE w:val="0"/>
        <w:autoSpaceDN w:val="0"/>
        <w:adjustRightInd w:val="0"/>
        <w:spacing w:after="0" w:line="240" w:lineRule="auto"/>
        <w:jc w:val="right"/>
        <w:outlineLvl w:val="0"/>
        <w:rPr>
          <w:rFonts w:ascii="Times New Roman" w:hAnsi="Times New Roman" w:cs="Times New Roman"/>
          <w:sz w:val="18"/>
          <w:szCs w:val="18"/>
        </w:rPr>
      </w:pPr>
    </w:p>
    <w:p w:rsidR="00577A16" w:rsidRDefault="00577A16" w:rsidP="00577A16">
      <w:pPr>
        <w:autoSpaceDE w:val="0"/>
        <w:autoSpaceDN w:val="0"/>
        <w:adjustRightInd w:val="0"/>
        <w:spacing w:after="0" w:line="240" w:lineRule="auto"/>
        <w:jc w:val="both"/>
        <w:outlineLvl w:val="0"/>
        <w:rPr>
          <w:rFonts w:ascii="Times New Roman" w:hAnsi="Times New Roman" w:cs="Times New Roman"/>
          <w:sz w:val="24"/>
          <w:szCs w:val="24"/>
        </w:rPr>
      </w:pPr>
    </w:p>
    <w:p w:rsidR="00577A16" w:rsidRDefault="00577A16" w:rsidP="00577A16">
      <w:pPr>
        <w:autoSpaceDE w:val="0"/>
        <w:autoSpaceDN w:val="0"/>
        <w:adjustRightInd w:val="0"/>
        <w:spacing w:after="0" w:line="240" w:lineRule="auto"/>
        <w:jc w:val="right"/>
        <w:outlineLvl w:val="0"/>
        <w:rPr>
          <w:rFonts w:ascii="Times New Roman" w:hAnsi="Times New Roman" w:cs="Times New Roman"/>
          <w:sz w:val="18"/>
          <w:szCs w:val="18"/>
        </w:rPr>
      </w:pPr>
      <w:r>
        <w:rPr>
          <w:rFonts w:ascii="Times New Roman" w:hAnsi="Times New Roman" w:cs="Times New Roman"/>
          <w:sz w:val="18"/>
          <w:szCs w:val="18"/>
        </w:rPr>
        <w:t>Приложение 10</w:t>
      </w:r>
    </w:p>
    <w:p w:rsidR="00577A16" w:rsidRDefault="00577A16" w:rsidP="00577A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 Саринского сельского поселения</w:t>
      </w:r>
    </w:p>
    <w:p w:rsidR="00577A16" w:rsidRDefault="00577A16" w:rsidP="00577A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 бюджете </w:t>
      </w:r>
      <w:r>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2023 год</w:t>
      </w:r>
    </w:p>
    <w:p w:rsidR="00577A16" w:rsidRDefault="00577A16" w:rsidP="00577A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2024 и 2025 годов»</w:t>
      </w:r>
    </w:p>
    <w:p w:rsidR="00577A16" w:rsidRPr="001B517B" w:rsidRDefault="00577A16" w:rsidP="00577A16">
      <w:pPr>
        <w:spacing w:after="0" w:line="240" w:lineRule="auto"/>
        <w:jc w:val="right"/>
        <w:rPr>
          <w:rFonts w:ascii="Times New Roman" w:hAnsi="Times New Roman" w:cs="Times New Roman"/>
          <w:color w:val="000000"/>
          <w:sz w:val="20"/>
          <w:szCs w:val="20"/>
        </w:rPr>
      </w:pPr>
      <w:r w:rsidRPr="001B517B">
        <w:rPr>
          <w:rFonts w:ascii="Times New Roman" w:hAnsi="Times New Roman" w:cs="Times New Roman"/>
          <w:color w:val="000000"/>
          <w:sz w:val="20"/>
          <w:szCs w:val="20"/>
        </w:rPr>
        <w:t xml:space="preserve">от   </w:t>
      </w:r>
      <w:proofErr w:type="gramStart"/>
      <w:r>
        <w:rPr>
          <w:rFonts w:ascii="Times New Roman" w:hAnsi="Times New Roman" w:cs="Times New Roman"/>
          <w:color w:val="000000"/>
          <w:sz w:val="20"/>
          <w:szCs w:val="20"/>
        </w:rPr>
        <w:t>23</w:t>
      </w:r>
      <w:r w:rsidRPr="001B517B">
        <w:rPr>
          <w:rFonts w:ascii="Times New Roman" w:hAnsi="Times New Roman" w:cs="Times New Roman"/>
          <w:color w:val="000000"/>
          <w:sz w:val="20"/>
          <w:szCs w:val="20"/>
        </w:rPr>
        <w:t>.12.2022  года</w:t>
      </w:r>
      <w:proofErr w:type="gramEnd"/>
      <w:r w:rsidRPr="001B517B">
        <w:rPr>
          <w:rFonts w:ascii="Times New Roman" w:hAnsi="Times New Roman" w:cs="Times New Roman"/>
          <w:color w:val="000000"/>
          <w:sz w:val="20"/>
          <w:szCs w:val="20"/>
        </w:rPr>
        <w:t xml:space="preserve"> №</w:t>
      </w:r>
      <w:r>
        <w:rPr>
          <w:rFonts w:ascii="Times New Roman" w:hAnsi="Times New Roman" w:cs="Times New Roman"/>
          <w:color w:val="000000"/>
          <w:sz w:val="20"/>
          <w:szCs w:val="20"/>
        </w:rPr>
        <w:t>24</w:t>
      </w:r>
    </w:p>
    <w:p w:rsidR="00577A16" w:rsidRPr="00C46FDF" w:rsidRDefault="00577A16" w:rsidP="00577A16">
      <w:pPr>
        <w:autoSpaceDE w:val="0"/>
        <w:autoSpaceDN w:val="0"/>
        <w:adjustRightInd w:val="0"/>
        <w:spacing w:after="0" w:line="240" w:lineRule="auto"/>
        <w:outlineLvl w:val="0"/>
        <w:rPr>
          <w:rFonts w:ascii="Times New Roman" w:hAnsi="Times New Roman" w:cs="Times New Roman"/>
          <w:b/>
          <w:bCs/>
          <w:sz w:val="24"/>
          <w:szCs w:val="24"/>
          <w:highlight w:val="red"/>
        </w:rPr>
      </w:pPr>
    </w:p>
    <w:p w:rsidR="00577A16" w:rsidRPr="00C46FDF" w:rsidRDefault="00577A16" w:rsidP="00577A16">
      <w:pPr>
        <w:autoSpaceDE w:val="0"/>
        <w:autoSpaceDN w:val="0"/>
        <w:adjustRightInd w:val="0"/>
        <w:spacing w:after="0" w:line="240" w:lineRule="auto"/>
        <w:jc w:val="center"/>
        <w:outlineLvl w:val="0"/>
        <w:rPr>
          <w:rFonts w:ascii="Times New Roman" w:hAnsi="Times New Roman" w:cs="Times New Roman"/>
          <w:b/>
          <w:bCs/>
          <w:sz w:val="24"/>
          <w:szCs w:val="24"/>
        </w:rPr>
      </w:pPr>
      <w:r w:rsidRPr="00C46FDF">
        <w:rPr>
          <w:rFonts w:ascii="Times New Roman" w:hAnsi="Times New Roman" w:cs="Times New Roman"/>
          <w:b/>
          <w:bCs/>
          <w:sz w:val="24"/>
          <w:szCs w:val="24"/>
        </w:rPr>
        <w:t>Источники</w:t>
      </w:r>
      <w:r w:rsidRPr="00C46FDF">
        <w:rPr>
          <w:rFonts w:ascii="Times New Roman" w:hAnsi="Times New Roman" w:cs="Times New Roman"/>
          <w:b/>
          <w:bCs/>
          <w:sz w:val="24"/>
          <w:szCs w:val="24"/>
        </w:rPr>
        <w:br/>
        <w:t>внутреннего финансирования дефицита</w:t>
      </w:r>
    </w:p>
    <w:p w:rsidR="00577A16" w:rsidRPr="00C46FDF" w:rsidRDefault="00577A16" w:rsidP="00577A1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бюджета </w:t>
      </w:r>
      <w:r w:rsidRPr="00D0314C">
        <w:rPr>
          <w:rFonts w:ascii="Times New Roman" w:hAnsi="Times New Roman" w:cs="Times New Roman"/>
          <w:b/>
          <w:bCs/>
          <w:sz w:val="24"/>
          <w:szCs w:val="24"/>
        </w:rPr>
        <w:t>Саринского сельского</w:t>
      </w:r>
      <w:r>
        <w:rPr>
          <w:rFonts w:ascii="Times New Roman" w:hAnsi="Times New Roman" w:cs="Times New Roman"/>
          <w:b/>
          <w:bCs/>
          <w:sz w:val="24"/>
          <w:szCs w:val="24"/>
        </w:rPr>
        <w:t xml:space="preserve"> поселения на 2023 </w:t>
      </w:r>
      <w:r w:rsidRPr="00C46FDF">
        <w:rPr>
          <w:rFonts w:ascii="Times New Roman" w:hAnsi="Times New Roman" w:cs="Times New Roman"/>
          <w:b/>
          <w:bCs/>
          <w:sz w:val="24"/>
          <w:szCs w:val="24"/>
        </w:rPr>
        <w:t>год</w:t>
      </w:r>
    </w:p>
    <w:p w:rsidR="00577A16" w:rsidRDefault="00577A16" w:rsidP="00577A16">
      <w:pPr>
        <w:autoSpaceDE w:val="0"/>
        <w:autoSpaceDN w:val="0"/>
        <w:adjustRightInd w:val="0"/>
        <w:spacing w:after="0" w:line="240" w:lineRule="auto"/>
        <w:jc w:val="both"/>
        <w:outlineLvl w:val="0"/>
        <w:rPr>
          <w:rFonts w:ascii="Times New Roman" w:hAnsi="Times New Roman" w:cs="Times New Roman"/>
          <w:sz w:val="24"/>
          <w:szCs w:val="24"/>
        </w:rPr>
      </w:pPr>
    </w:p>
    <w:p w:rsidR="00577A16" w:rsidRDefault="00577A16" w:rsidP="00577A1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тыс. руб.</w:t>
      </w:r>
    </w:p>
    <w:tbl>
      <w:tblPr>
        <w:tblW w:w="9495" w:type="dxa"/>
        <w:tblInd w:w="-68" w:type="dxa"/>
        <w:tblLayout w:type="fixed"/>
        <w:tblCellMar>
          <w:left w:w="70" w:type="dxa"/>
          <w:right w:w="70" w:type="dxa"/>
        </w:tblCellMar>
        <w:tblLook w:val="00A0" w:firstRow="1" w:lastRow="0" w:firstColumn="1" w:lastColumn="0" w:noHBand="0" w:noVBand="0"/>
      </w:tblPr>
      <w:tblGrid>
        <w:gridCol w:w="3239"/>
        <w:gridCol w:w="4556"/>
        <w:gridCol w:w="1700"/>
      </w:tblGrid>
      <w:tr w:rsidR="00577A16" w:rsidTr="007E2D5D">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4556"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источника средств</w:t>
            </w:r>
          </w:p>
        </w:tc>
        <w:tc>
          <w:tcPr>
            <w:tcW w:w="1700"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577A16" w:rsidTr="007E2D5D">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01 00 00 00 00 0000 000</w:t>
            </w:r>
          </w:p>
        </w:tc>
        <w:tc>
          <w:tcPr>
            <w:tcW w:w="4556" w:type="dxa"/>
            <w:tcBorders>
              <w:top w:val="single" w:sz="6" w:space="0" w:color="auto"/>
              <w:left w:val="single" w:sz="6" w:space="0" w:color="auto"/>
              <w:bottom w:val="single" w:sz="6" w:space="0" w:color="auto"/>
              <w:right w:val="single" w:sz="6" w:space="0" w:color="auto"/>
            </w:tcBorders>
          </w:tcPr>
          <w:p w:rsidR="00577A16" w:rsidRPr="00221B23" w:rsidRDefault="00577A16" w:rsidP="007E2D5D">
            <w:pPr>
              <w:pStyle w:val="ConsPlusNormal"/>
              <w:ind w:firstLine="0"/>
              <w:rPr>
                <w:rFonts w:ascii="Times New Roman" w:hAnsi="Times New Roman" w:cs="Times New Roman"/>
                <w:b/>
                <w:bCs/>
              </w:rPr>
            </w:pPr>
            <w:r w:rsidRPr="00221B23">
              <w:rPr>
                <w:rFonts w:ascii="Times New Roman" w:hAnsi="Times New Roman" w:cs="Times New Roman"/>
                <w:b/>
                <w:bCs/>
              </w:rPr>
              <w:t>ИСТОЧНИКИ ВНУТРЕННЕГО ФИНАНСИРОВАНИЯ ДЕФИЦИТОВ БЮДЖЕТОВ</w:t>
            </w:r>
          </w:p>
        </w:tc>
        <w:tc>
          <w:tcPr>
            <w:tcW w:w="1700"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577A16" w:rsidTr="007E2D5D">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01 05 00 00 00 0000 000</w:t>
            </w:r>
          </w:p>
        </w:tc>
        <w:tc>
          <w:tcPr>
            <w:tcW w:w="4556"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700" w:type="dxa"/>
            <w:tcBorders>
              <w:top w:val="single" w:sz="6" w:space="0" w:color="auto"/>
              <w:left w:val="single" w:sz="6" w:space="0" w:color="auto"/>
              <w:bottom w:val="single" w:sz="6" w:space="0" w:color="auto"/>
              <w:right w:val="single" w:sz="6" w:space="0" w:color="auto"/>
            </w:tcBorders>
            <w:vAlign w:val="center"/>
          </w:tcPr>
          <w:p w:rsidR="00577A16" w:rsidRDefault="00577A16" w:rsidP="007E2D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bl>
    <w:p w:rsidR="00577A16" w:rsidRDefault="00577A16" w:rsidP="00577A16">
      <w:pPr>
        <w:autoSpaceDE w:val="0"/>
        <w:autoSpaceDN w:val="0"/>
        <w:adjustRightInd w:val="0"/>
        <w:spacing w:after="0" w:line="240" w:lineRule="auto"/>
        <w:jc w:val="both"/>
        <w:outlineLvl w:val="0"/>
        <w:rPr>
          <w:rFonts w:ascii="Times New Roman" w:hAnsi="Times New Roman" w:cs="Times New Roman"/>
          <w:sz w:val="24"/>
          <w:szCs w:val="24"/>
        </w:rPr>
      </w:pPr>
    </w:p>
    <w:p w:rsidR="00577A16" w:rsidRDefault="00577A16" w:rsidP="00577A16"/>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p w:rsidR="00577A16" w:rsidRDefault="00577A16" w:rsidP="00656E3A">
      <w:pPr>
        <w:spacing w:after="0"/>
        <w:rPr>
          <w:rFonts w:ascii="Times New Roman" w:hAnsi="Times New Roman" w:cs="Times New Roman"/>
          <w:sz w:val="24"/>
          <w:szCs w:val="24"/>
        </w:rPr>
      </w:pPr>
    </w:p>
    <w:tbl>
      <w:tblPr>
        <w:tblW w:w="13189" w:type="dxa"/>
        <w:tblInd w:w="108" w:type="dxa"/>
        <w:tblLook w:val="04A0" w:firstRow="1" w:lastRow="0" w:firstColumn="1" w:lastColumn="0" w:noHBand="0" w:noVBand="1"/>
      </w:tblPr>
      <w:tblGrid>
        <w:gridCol w:w="837"/>
        <w:gridCol w:w="1600"/>
        <w:gridCol w:w="839"/>
        <w:gridCol w:w="2467"/>
        <w:gridCol w:w="1388"/>
        <w:gridCol w:w="594"/>
        <w:gridCol w:w="940"/>
        <w:gridCol w:w="922"/>
        <w:gridCol w:w="891"/>
        <w:gridCol w:w="891"/>
        <w:gridCol w:w="891"/>
        <w:gridCol w:w="929"/>
      </w:tblGrid>
      <w:tr w:rsidR="00577A16" w:rsidRPr="00577A16" w:rsidTr="00BF4BBE">
        <w:trPr>
          <w:trHeight w:val="300"/>
        </w:trPr>
        <w:tc>
          <w:tcPr>
            <w:tcW w:w="837" w:type="dxa"/>
            <w:tcBorders>
              <w:top w:val="nil"/>
              <w:left w:val="nil"/>
              <w:bottom w:val="nil"/>
              <w:right w:val="nil"/>
            </w:tcBorders>
            <w:shd w:val="clear" w:color="auto" w:fill="auto"/>
            <w:noWrap/>
            <w:vAlign w:val="bottom"/>
            <w:hideMark/>
          </w:tcPr>
          <w:p w:rsidR="00577A16" w:rsidRPr="00577A16" w:rsidRDefault="00577A16" w:rsidP="00577A16">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839"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2467"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7446" w:type="dxa"/>
            <w:gridSpan w:val="8"/>
            <w:tcBorders>
              <w:top w:val="nil"/>
              <w:left w:val="nil"/>
              <w:bottom w:val="nil"/>
              <w:right w:val="nil"/>
            </w:tcBorders>
            <w:shd w:val="clear" w:color="auto" w:fill="auto"/>
            <w:noWrap/>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r>
      <w:tr w:rsidR="00577A16" w:rsidRPr="00577A16" w:rsidTr="00BF4BBE">
        <w:trPr>
          <w:trHeight w:val="300"/>
        </w:trPr>
        <w:tc>
          <w:tcPr>
            <w:tcW w:w="837" w:type="dxa"/>
            <w:tcBorders>
              <w:top w:val="nil"/>
              <w:left w:val="nil"/>
              <w:bottom w:val="nil"/>
              <w:right w:val="nil"/>
            </w:tcBorders>
            <w:shd w:val="clear" w:color="auto" w:fill="auto"/>
            <w:noWrap/>
            <w:vAlign w:val="bottom"/>
            <w:hideMark/>
          </w:tcPr>
          <w:p w:rsidR="00577A16" w:rsidRPr="00577A16" w:rsidRDefault="00577A16" w:rsidP="00577A16">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839"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2467"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594"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922"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bottom"/>
            <w:hideMark/>
          </w:tcPr>
          <w:p w:rsidR="00577A16" w:rsidRPr="00577A16" w:rsidRDefault="00577A16" w:rsidP="00577A16">
            <w:pPr>
              <w:spacing w:after="0" w:line="240" w:lineRule="auto"/>
              <w:rPr>
                <w:rFonts w:ascii="Times New Roman" w:eastAsia="Times New Roman" w:hAnsi="Times New Roman" w:cs="Times New Roman"/>
                <w:sz w:val="20"/>
                <w:szCs w:val="20"/>
                <w:lang w:eastAsia="ru-RU"/>
              </w:rPr>
            </w:pPr>
          </w:p>
        </w:tc>
      </w:tr>
    </w:tbl>
    <w:p w:rsidR="00BF4BBE" w:rsidRDefault="00BF4BBE" w:rsidP="00577A16">
      <w:pPr>
        <w:autoSpaceDE w:val="0"/>
        <w:autoSpaceDN w:val="0"/>
        <w:adjustRightInd w:val="0"/>
        <w:spacing w:after="0" w:line="240" w:lineRule="auto"/>
        <w:jc w:val="right"/>
        <w:outlineLvl w:val="0"/>
        <w:rPr>
          <w:rFonts w:ascii="Times New Roman" w:hAnsi="Times New Roman" w:cs="Times New Roman"/>
          <w:sz w:val="18"/>
          <w:szCs w:val="18"/>
        </w:rPr>
      </w:pPr>
    </w:p>
    <w:p w:rsidR="00BF4BBE" w:rsidRDefault="00BF4BBE" w:rsidP="00577A16">
      <w:pPr>
        <w:autoSpaceDE w:val="0"/>
        <w:autoSpaceDN w:val="0"/>
        <w:adjustRightInd w:val="0"/>
        <w:spacing w:after="0" w:line="240" w:lineRule="auto"/>
        <w:jc w:val="right"/>
        <w:outlineLvl w:val="0"/>
        <w:rPr>
          <w:rFonts w:ascii="Times New Roman" w:hAnsi="Times New Roman" w:cs="Times New Roman"/>
          <w:sz w:val="18"/>
          <w:szCs w:val="18"/>
        </w:rPr>
      </w:pPr>
    </w:p>
    <w:p w:rsidR="00BF4BBE" w:rsidRDefault="00BF4BBE" w:rsidP="00577A16">
      <w:pPr>
        <w:autoSpaceDE w:val="0"/>
        <w:autoSpaceDN w:val="0"/>
        <w:adjustRightInd w:val="0"/>
        <w:spacing w:after="0" w:line="240" w:lineRule="auto"/>
        <w:jc w:val="right"/>
        <w:outlineLvl w:val="0"/>
        <w:rPr>
          <w:rFonts w:ascii="Times New Roman" w:hAnsi="Times New Roman" w:cs="Times New Roman"/>
          <w:sz w:val="18"/>
          <w:szCs w:val="18"/>
        </w:rPr>
      </w:pPr>
    </w:p>
    <w:p w:rsidR="00BF4BBE" w:rsidRDefault="00BF4BBE" w:rsidP="00577A16">
      <w:pPr>
        <w:autoSpaceDE w:val="0"/>
        <w:autoSpaceDN w:val="0"/>
        <w:adjustRightInd w:val="0"/>
        <w:spacing w:after="0" w:line="240" w:lineRule="auto"/>
        <w:jc w:val="right"/>
        <w:outlineLvl w:val="0"/>
        <w:rPr>
          <w:rFonts w:ascii="Times New Roman" w:hAnsi="Times New Roman" w:cs="Times New Roman"/>
          <w:sz w:val="18"/>
          <w:szCs w:val="18"/>
        </w:rPr>
      </w:pPr>
    </w:p>
    <w:p w:rsidR="00BF4BBE" w:rsidRDefault="00BF4BBE" w:rsidP="00577A16">
      <w:pPr>
        <w:autoSpaceDE w:val="0"/>
        <w:autoSpaceDN w:val="0"/>
        <w:adjustRightInd w:val="0"/>
        <w:spacing w:after="0" w:line="240" w:lineRule="auto"/>
        <w:jc w:val="right"/>
        <w:outlineLvl w:val="0"/>
        <w:rPr>
          <w:rFonts w:ascii="Times New Roman" w:hAnsi="Times New Roman" w:cs="Times New Roman"/>
          <w:sz w:val="18"/>
          <w:szCs w:val="18"/>
        </w:rPr>
      </w:pPr>
    </w:p>
    <w:p w:rsidR="00BF4BBE" w:rsidRDefault="00BF4BBE" w:rsidP="00577A16">
      <w:pPr>
        <w:autoSpaceDE w:val="0"/>
        <w:autoSpaceDN w:val="0"/>
        <w:adjustRightInd w:val="0"/>
        <w:spacing w:after="0" w:line="240" w:lineRule="auto"/>
        <w:jc w:val="right"/>
        <w:outlineLvl w:val="0"/>
        <w:rPr>
          <w:rFonts w:ascii="Times New Roman" w:hAnsi="Times New Roman" w:cs="Times New Roman"/>
          <w:sz w:val="18"/>
          <w:szCs w:val="18"/>
        </w:rPr>
      </w:pPr>
    </w:p>
    <w:p w:rsidR="00577A16" w:rsidRDefault="00577A16" w:rsidP="00577A16">
      <w:pPr>
        <w:autoSpaceDE w:val="0"/>
        <w:autoSpaceDN w:val="0"/>
        <w:adjustRightInd w:val="0"/>
        <w:spacing w:after="0" w:line="240" w:lineRule="auto"/>
        <w:jc w:val="right"/>
        <w:outlineLvl w:val="0"/>
        <w:rPr>
          <w:rFonts w:ascii="Times New Roman" w:hAnsi="Times New Roman" w:cs="Times New Roman"/>
          <w:sz w:val="18"/>
          <w:szCs w:val="18"/>
        </w:rPr>
      </w:pPr>
      <w:r>
        <w:rPr>
          <w:rFonts w:ascii="Times New Roman" w:hAnsi="Times New Roman" w:cs="Times New Roman"/>
          <w:sz w:val="18"/>
          <w:szCs w:val="18"/>
        </w:rPr>
        <w:lastRenderedPageBreak/>
        <w:t>Приложение 11</w:t>
      </w:r>
    </w:p>
    <w:p w:rsidR="00577A16" w:rsidRDefault="00577A16" w:rsidP="00577A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 Саринского сельского поселения</w:t>
      </w:r>
    </w:p>
    <w:p w:rsidR="00577A16" w:rsidRDefault="00577A16" w:rsidP="00577A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 бюджете </w:t>
      </w:r>
      <w:r>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2023 год</w:t>
      </w:r>
    </w:p>
    <w:p w:rsidR="00577A16" w:rsidRDefault="00577A16" w:rsidP="00577A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2024 и 2025 годов»</w:t>
      </w:r>
    </w:p>
    <w:p w:rsidR="00577A16" w:rsidRPr="00347E7A" w:rsidRDefault="00577A16" w:rsidP="00577A16">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sz w:val="20"/>
          <w:szCs w:val="20"/>
        </w:rPr>
        <w:t xml:space="preserve">от  </w:t>
      </w:r>
      <w:r w:rsidR="00BF4BBE">
        <w:rPr>
          <w:rFonts w:ascii="Times New Roman" w:hAnsi="Times New Roman" w:cs="Times New Roman"/>
          <w:color w:val="000000" w:themeColor="text1"/>
          <w:sz w:val="20"/>
          <w:szCs w:val="20"/>
        </w:rPr>
        <w:t xml:space="preserve"> </w:t>
      </w:r>
      <w:proofErr w:type="gramStart"/>
      <w:r w:rsidR="00BF4BBE">
        <w:rPr>
          <w:rFonts w:ascii="Times New Roman" w:hAnsi="Times New Roman" w:cs="Times New Roman"/>
          <w:color w:val="000000" w:themeColor="text1"/>
          <w:sz w:val="20"/>
          <w:szCs w:val="20"/>
        </w:rPr>
        <w:t>23.</w:t>
      </w:r>
      <w:r w:rsidRPr="00347E7A">
        <w:rPr>
          <w:rFonts w:ascii="Times New Roman" w:hAnsi="Times New Roman" w:cs="Times New Roman"/>
          <w:color w:val="000000" w:themeColor="text1"/>
          <w:sz w:val="20"/>
          <w:szCs w:val="20"/>
        </w:rPr>
        <w:t>12.202</w:t>
      </w:r>
      <w:r>
        <w:rPr>
          <w:rFonts w:ascii="Times New Roman" w:hAnsi="Times New Roman" w:cs="Times New Roman"/>
          <w:color w:val="000000" w:themeColor="text1"/>
          <w:sz w:val="20"/>
          <w:szCs w:val="20"/>
        </w:rPr>
        <w:t>2</w:t>
      </w:r>
      <w:r w:rsidRPr="00347E7A">
        <w:rPr>
          <w:rFonts w:ascii="Times New Roman" w:hAnsi="Times New Roman" w:cs="Times New Roman"/>
          <w:color w:val="000000" w:themeColor="text1"/>
          <w:sz w:val="20"/>
          <w:szCs w:val="20"/>
        </w:rPr>
        <w:t xml:space="preserve">  года</w:t>
      </w:r>
      <w:proofErr w:type="gramEnd"/>
      <w:r w:rsidRPr="00347E7A">
        <w:rPr>
          <w:rFonts w:ascii="Times New Roman" w:hAnsi="Times New Roman" w:cs="Times New Roman"/>
          <w:color w:val="000000" w:themeColor="text1"/>
          <w:sz w:val="20"/>
          <w:szCs w:val="20"/>
        </w:rPr>
        <w:t xml:space="preserve"> №</w:t>
      </w:r>
      <w:r w:rsidR="00BF4BBE">
        <w:rPr>
          <w:rFonts w:ascii="Times New Roman" w:hAnsi="Times New Roman" w:cs="Times New Roman"/>
          <w:color w:val="000000" w:themeColor="text1"/>
          <w:sz w:val="20"/>
          <w:szCs w:val="20"/>
        </w:rPr>
        <w:t>26</w:t>
      </w:r>
    </w:p>
    <w:p w:rsidR="00577A16" w:rsidRDefault="00577A16" w:rsidP="00577A16">
      <w:pPr>
        <w:spacing w:after="0" w:line="240" w:lineRule="auto"/>
        <w:jc w:val="right"/>
        <w:rPr>
          <w:rFonts w:ascii="Times New Roman" w:hAnsi="Times New Roman" w:cs="Times New Roman"/>
          <w:sz w:val="24"/>
          <w:szCs w:val="24"/>
        </w:rPr>
      </w:pPr>
      <w:r>
        <w:rPr>
          <w:rFonts w:ascii="Times New Roman" w:hAnsi="Times New Roman" w:cs="Times New Roman"/>
          <w:sz w:val="18"/>
          <w:szCs w:val="18"/>
        </w:rPr>
        <w:t xml:space="preserve"> </w:t>
      </w:r>
    </w:p>
    <w:p w:rsidR="00577A16" w:rsidRDefault="00577A16" w:rsidP="00577A16">
      <w:pPr>
        <w:autoSpaceDE w:val="0"/>
        <w:autoSpaceDN w:val="0"/>
        <w:adjustRightInd w:val="0"/>
        <w:spacing w:after="0" w:line="240" w:lineRule="auto"/>
        <w:outlineLvl w:val="0"/>
        <w:rPr>
          <w:rFonts w:ascii="Times New Roman" w:hAnsi="Times New Roman" w:cs="Times New Roman"/>
          <w:b/>
          <w:bCs/>
          <w:sz w:val="24"/>
          <w:szCs w:val="24"/>
          <w:highlight w:val="red"/>
        </w:rPr>
      </w:pPr>
    </w:p>
    <w:p w:rsidR="00577A16" w:rsidRDefault="00577A16" w:rsidP="00577A1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Источники</w:t>
      </w:r>
      <w:r>
        <w:rPr>
          <w:rFonts w:ascii="Times New Roman" w:hAnsi="Times New Roman" w:cs="Times New Roman"/>
          <w:b/>
          <w:bCs/>
          <w:sz w:val="24"/>
          <w:szCs w:val="24"/>
        </w:rPr>
        <w:br/>
        <w:t>внутреннего финансирования дефицита</w:t>
      </w:r>
    </w:p>
    <w:p w:rsidR="00577A16" w:rsidRDefault="00577A16" w:rsidP="00577A1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бюджета Саринского сельского поселения на плановый период 2024 и </w:t>
      </w:r>
      <w:proofErr w:type="gramStart"/>
      <w:r>
        <w:rPr>
          <w:rFonts w:ascii="Times New Roman" w:hAnsi="Times New Roman" w:cs="Times New Roman"/>
          <w:b/>
          <w:bCs/>
          <w:sz w:val="24"/>
          <w:szCs w:val="24"/>
        </w:rPr>
        <w:t>2025  годов</w:t>
      </w:r>
      <w:proofErr w:type="gramEnd"/>
    </w:p>
    <w:p w:rsidR="00577A16" w:rsidRDefault="00577A16" w:rsidP="00577A16">
      <w:pPr>
        <w:autoSpaceDE w:val="0"/>
        <w:autoSpaceDN w:val="0"/>
        <w:adjustRightInd w:val="0"/>
        <w:spacing w:after="0" w:line="240" w:lineRule="auto"/>
        <w:jc w:val="both"/>
        <w:outlineLvl w:val="0"/>
        <w:rPr>
          <w:rFonts w:ascii="Times New Roman" w:hAnsi="Times New Roman" w:cs="Times New Roman"/>
          <w:sz w:val="24"/>
          <w:szCs w:val="24"/>
        </w:rPr>
      </w:pPr>
    </w:p>
    <w:p w:rsidR="00577A16" w:rsidRDefault="00577A16" w:rsidP="00577A1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тыс. руб.</w:t>
      </w:r>
    </w:p>
    <w:tbl>
      <w:tblPr>
        <w:tblW w:w="10290" w:type="dxa"/>
        <w:tblLayout w:type="fixed"/>
        <w:tblCellMar>
          <w:left w:w="70" w:type="dxa"/>
          <w:right w:w="70" w:type="dxa"/>
        </w:tblCellMar>
        <w:tblLook w:val="00A0" w:firstRow="1" w:lastRow="0" w:firstColumn="1" w:lastColumn="0" w:noHBand="0" w:noVBand="0"/>
      </w:tblPr>
      <w:tblGrid>
        <w:gridCol w:w="3099"/>
        <w:gridCol w:w="4538"/>
        <w:gridCol w:w="1135"/>
        <w:gridCol w:w="1518"/>
      </w:tblGrid>
      <w:tr w:rsidR="00577A16" w:rsidTr="00577A16">
        <w:trPr>
          <w:cantSplit/>
          <w:trHeight w:val="828"/>
        </w:trPr>
        <w:tc>
          <w:tcPr>
            <w:tcW w:w="3099"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4538"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источника средств</w:t>
            </w:r>
          </w:p>
        </w:tc>
        <w:tc>
          <w:tcPr>
            <w:tcW w:w="1135" w:type="dxa"/>
            <w:tcBorders>
              <w:top w:val="single" w:sz="6" w:space="0" w:color="auto"/>
              <w:left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2024год</w:t>
            </w:r>
          </w:p>
        </w:tc>
        <w:tc>
          <w:tcPr>
            <w:tcW w:w="1518" w:type="dxa"/>
            <w:tcBorders>
              <w:top w:val="single" w:sz="6" w:space="0" w:color="auto"/>
              <w:left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2025год</w:t>
            </w:r>
          </w:p>
        </w:tc>
      </w:tr>
      <w:tr w:rsidR="00577A16" w:rsidTr="00577A16">
        <w:trPr>
          <w:cantSplit/>
          <w:trHeight w:val="480"/>
        </w:trPr>
        <w:tc>
          <w:tcPr>
            <w:tcW w:w="3099"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01 00 00 00 00 0000 000</w:t>
            </w:r>
          </w:p>
        </w:tc>
        <w:tc>
          <w:tcPr>
            <w:tcW w:w="4538" w:type="dxa"/>
            <w:tcBorders>
              <w:top w:val="single" w:sz="6" w:space="0" w:color="auto"/>
              <w:left w:val="single" w:sz="6" w:space="0" w:color="auto"/>
              <w:bottom w:val="single" w:sz="6" w:space="0" w:color="auto"/>
              <w:right w:val="single" w:sz="6" w:space="0" w:color="auto"/>
            </w:tcBorders>
            <w:hideMark/>
          </w:tcPr>
          <w:p w:rsidR="00577A16" w:rsidRPr="00BC3100" w:rsidRDefault="00577A16" w:rsidP="007E2D5D">
            <w:pPr>
              <w:pStyle w:val="ConsPlusNormal"/>
              <w:ind w:firstLine="0"/>
              <w:rPr>
                <w:rFonts w:ascii="Times New Roman" w:hAnsi="Times New Roman" w:cs="Times New Roman"/>
                <w:b/>
                <w:bCs/>
              </w:rPr>
            </w:pPr>
            <w:r w:rsidRPr="00BC3100">
              <w:rPr>
                <w:rFonts w:ascii="Times New Roman" w:hAnsi="Times New Roman" w:cs="Times New Roman"/>
                <w:b/>
                <w:bCs/>
              </w:rPr>
              <w:t>ИСТОЧНИКИ ВНУТРЕННЕГО ФИНАНСИРОВАНИЯ ДЕФИЦИТОВ БЮДЖЕТОВ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518"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577A16" w:rsidTr="00577A16">
        <w:trPr>
          <w:cantSplit/>
          <w:trHeight w:val="480"/>
        </w:trPr>
        <w:tc>
          <w:tcPr>
            <w:tcW w:w="3099"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01 05 00 00 00 0000 000</w:t>
            </w:r>
          </w:p>
        </w:tc>
        <w:tc>
          <w:tcPr>
            <w:tcW w:w="4538"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518" w:type="dxa"/>
            <w:tcBorders>
              <w:top w:val="single" w:sz="6" w:space="0" w:color="auto"/>
              <w:left w:val="single" w:sz="6" w:space="0" w:color="auto"/>
              <w:bottom w:val="single" w:sz="6" w:space="0" w:color="auto"/>
              <w:right w:val="single" w:sz="6" w:space="0" w:color="auto"/>
            </w:tcBorders>
            <w:vAlign w:val="center"/>
            <w:hideMark/>
          </w:tcPr>
          <w:p w:rsidR="00577A16" w:rsidRDefault="00577A16" w:rsidP="007E2D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bl>
    <w:p w:rsidR="00577A16" w:rsidRDefault="00577A16" w:rsidP="00656E3A">
      <w:pPr>
        <w:spacing w:after="0"/>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Default="00577A16"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pPr>
    </w:p>
    <w:p w:rsidR="007E2D5D" w:rsidRDefault="007E2D5D" w:rsidP="00577A16">
      <w:pPr>
        <w:rPr>
          <w:rFonts w:ascii="Times New Roman" w:hAnsi="Times New Roman" w:cs="Times New Roman"/>
          <w:sz w:val="24"/>
          <w:szCs w:val="24"/>
        </w:rPr>
        <w:sectPr w:rsidR="007E2D5D" w:rsidSect="00577A16">
          <w:pgSz w:w="11906" w:h="16838"/>
          <w:pgMar w:top="1134" w:right="851" w:bottom="851" w:left="1134" w:header="709" w:footer="709" w:gutter="0"/>
          <w:cols w:space="708"/>
          <w:docGrid w:linePitch="360"/>
        </w:sectPr>
      </w:pPr>
    </w:p>
    <w:tbl>
      <w:tblPr>
        <w:tblW w:w="15309" w:type="dxa"/>
        <w:tblInd w:w="108" w:type="dxa"/>
        <w:tblLayout w:type="fixed"/>
        <w:tblLook w:val="04A0" w:firstRow="1" w:lastRow="0" w:firstColumn="1" w:lastColumn="0" w:noHBand="0" w:noVBand="1"/>
      </w:tblPr>
      <w:tblGrid>
        <w:gridCol w:w="709"/>
        <w:gridCol w:w="1729"/>
        <w:gridCol w:w="1240"/>
        <w:gridCol w:w="3070"/>
        <w:gridCol w:w="1388"/>
        <w:gridCol w:w="687"/>
        <w:gridCol w:w="891"/>
        <w:gridCol w:w="1134"/>
        <w:gridCol w:w="1130"/>
        <w:gridCol w:w="1116"/>
        <w:gridCol w:w="1099"/>
        <w:gridCol w:w="1116"/>
      </w:tblGrid>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4"/>
                <w:szCs w:val="24"/>
                <w:lang w:eastAsia="ru-RU"/>
              </w:rPr>
            </w:pPr>
            <w:bookmarkStart w:id="0" w:name="RANGE!A1:L31"/>
            <w:bookmarkEnd w:id="0"/>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687"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331" w:type="dxa"/>
            <w:gridSpan w:val="3"/>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jc w:val="right"/>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561" w:type="dxa"/>
            <w:gridSpan w:val="8"/>
            <w:tcBorders>
              <w:top w:val="nil"/>
              <w:left w:val="nil"/>
              <w:bottom w:val="nil"/>
              <w:right w:val="nil"/>
            </w:tcBorders>
            <w:shd w:val="clear" w:color="auto" w:fill="auto"/>
            <w:noWrap/>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jc w:val="right"/>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561" w:type="dxa"/>
            <w:gridSpan w:val="8"/>
            <w:tcBorders>
              <w:top w:val="nil"/>
              <w:left w:val="nil"/>
              <w:bottom w:val="nil"/>
              <w:right w:val="nil"/>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jc w:val="right"/>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561" w:type="dxa"/>
            <w:gridSpan w:val="8"/>
            <w:tcBorders>
              <w:top w:val="nil"/>
              <w:left w:val="nil"/>
              <w:bottom w:val="nil"/>
              <w:right w:val="nil"/>
            </w:tcBorders>
            <w:shd w:val="clear" w:color="auto" w:fill="auto"/>
            <w:noWrap/>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jc w:val="right"/>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561" w:type="dxa"/>
            <w:gridSpan w:val="8"/>
            <w:tcBorders>
              <w:top w:val="nil"/>
              <w:left w:val="nil"/>
              <w:bottom w:val="nil"/>
              <w:right w:val="nil"/>
            </w:tcBorders>
            <w:shd w:val="clear" w:color="auto" w:fill="auto"/>
            <w:noWrap/>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jc w:val="right"/>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687"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r w:rsidR="007E2D5D" w:rsidRPr="007E2D5D" w:rsidTr="007E2D5D">
        <w:trPr>
          <w:trHeight w:val="300"/>
        </w:trPr>
        <w:tc>
          <w:tcPr>
            <w:tcW w:w="15309" w:type="dxa"/>
            <w:gridSpan w:val="12"/>
            <w:vMerge w:val="restart"/>
            <w:tcBorders>
              <w:top w:val="nil"/>
              <w:left w:val="nil"/>
              <w:bottom w:val="nil"/>
              <w:right w:val="nil"/>
            </w:tcBorders>
            <w:shd w:val="clear" w:color="auto" w:fill="auto"/>
            <w:hideMark/>
          </w:tcPr>
          <w:p w:rsidR="007E2D5D" w:rsidRPr="007E2D5D" w:rsidRDefault="007E2D5D" w:rsidP="007E2D5D">
            <w:pPr>
              <w:spacing w:after="0" w:line="240" w:lineRule="auto"/>
              <w:jc w:val="center"/>
              <w:rPr>
                <w:rFonts w:ascii="Calibri" w:eastAsia="Times New Roman" w:hAnsi="Calibri" w:cs="Calibri"/>
                <w:b/>
                <w:bCs/>
                <w:color w:val="000000"/>
                <w:sz w:val="24"/>
                <w:szCs w:val="24"/>
                <w:lang w:eastAsia="ru-RU"/>
              </w:rPr>
            </w:pPr>
            <w:r w:rsidRPr="007E2D5D">
              <w:rPr>
                <w:rFonts w:ascii="Calibri" w:eastAsia="Times New Roman" w:hAnsi="Calibri" w:cs="Calibri"/>
                <w:b/>
                <w:bCs/>
                <w:color w:val="000000"/>
                <w:sz w:val="24"/>
                <w:szCs w:val="24"/>
                <w:lang w:eastAsia="ru-RU"/>
              </w:rPr>
              <w:t>Реестр источников доходов бюджета Саринского сельского поселения на 2023 год и на плановый период 2024 и 2025 годов</w:t>
            </w:r>
          </w:p>
        </w:tc>
      </w:tr>
      <w:tr w:rsidR="007E2D5D" w:rsidRPr="007E2D5D" w:rsidTr="007E2D5D">
        <w:trPr>
          <w:trHeight w:val="464"/>
        </w:trPr>
        <w:tc>
          <w:tcPr>
            <w:tcW w:w="15309" w:type="dxa"/>
            <w:gridSpan w:val="12"/>
            <w:vMerge/>
            <w:tcBorders>
              <w:top w:val="nil"/>
              <w:left w:val="nil"/>
              <w:bottom w:val="nil"/>
              <w:right w:val="nil"/>
            </w:tcBorders>
            <w:vAlign w:val="center"/>
            <w:hideMark/>
          </w:tcPr>
          <w:p w:rsidR="007E2D5D" w:rsidRPr="007E2D5D" w:rsidRDefault="007E2D5D" w:rsidP="007E2D5D">
            <w:pPr>
              <w:spacing w:after="0" w:line="240" w:lineRule="auto"/>
              <w:rPr>
                <w:rFonts w:ascii="Calibri" w:eastAsia="Times New Roman" w:hAnsi="Calibri" w:cs="Calibri"/>
                <w:b/>
                <w:bCs/>
                <w:color w:val="000000"/>
                <w:sz w:val="24"/>
                <w:szCs w:val="24"/>
                <w:lang w:eastAsia="ru-RU"/>
              </w:rPr>
            </w:pPr>
          </w:p>
        </w:tc>
      </w:tr>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jc w:val="center"/>
              <w:rPr>
                <w:rFonts w:ascii="Calibri" w:eastAsia="Times New Roman" w:hAnsi="Calibri" w:cs="Calibri"/>
                <w:b/>
                <w:bCs/>
                <w:color w:val="000000"/>
                <w:sz w:val="24"/>
                <w:szCs w:val="24"/>
                <w:lang w:eastAsia="ru-RU"/>
              </w:rPr>
            </w:pPr>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687"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Calibri" w:eastAsia="Times New Roman" w:hAnsi="Calibri" w:cs="Calibri"/>
                <w:color w:val="000000"/>
                <w:lang w:eastAsia="ru-RU"/>
              </w:rPr>
            </w:pPr>
            <w:proofErr w:type="spellStart"/>
            <w:r w:rsidRPr="007E2D5D">
              <w:rPr>
                <w:rFonts w:ascii="Calibri" w:eastAsia="Times New Roman" w:hAnsi="Calibri" w:cs="Calibri"/>
                <w:color w:val="000000"/>
                <w:lang w:eastAsia="ru-RU"/>
              </w:rPr>
              <w:t>тыс.руб</w:t>
            </w:r>
            <w:proofErr w:type="spellEnd"/>
          </w:p>
        </w:tc>
      </w:tr>
      <w:tr w:rsidR="007E2D5D" w:rsidRPr="007E2D5D" w:rsidTr="007E2D5D">
        <w:trPr>
          <w:trHeight w:val="6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 xml:space="preserve">Номер </w:t>
            </w:r>
            <w:r w:rsidRPr="007E2D5D">
              <w:rPr>
                <w:rFonts w:ascii="Times New Roman" w:eastAsia="Times New Roman" w:hAnsi="Times New Roman" w:cs="Times New Roman"/>
                <w:sz w:val="13"/>
                <w:szCs w:val="13"/>
                <w:lang w:eastAsia="ru-RU"/>
              </w:rPr>
              <w:br/>
              <w:t xml:space="preserve">реестровой </w:t>
            </w:r>
            <w:r w:rsidRPr="007E2D5D">
              <w:rPr>
                <w:rFonts w:ascii="Times New Roman" w:eastAsia="Times New Roman" w:hAnsi="Times New Roman" w:cs="Times New Roman"/>
                <w:sz w:val="13"/>
                <w:szCs w:val="13"/>
                <w:lang w:eastAsia="ru-RU"/>
              </w:rPr>
              <w:br/>
              <w:t>записи</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Наименование группы источников доходов бюджетов/наименование источника дохода бюджета</w:t>
            </w:r>
          </w:p>
        </w:tc>
        <w:tc>
          <w:tcPr>
            <w:tcW w:w="4310" w:type="dxa"/>
            <w:gridSpan w:val="2"/>
            <w:tcBorders>
              <w:top w:val="single" w:sz="4" w:space="0" w:color="auto"/>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Классификация доходов бюджетов</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Наименование главного администратора доходов бюджета</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Код строки</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Прогноз бюджета                                  на 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Кассовые поступления в текущем финансовом году (по состоянию на 01.11.2022)</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Оценка исполнения 2022 год</w:t>
            </w:r>
          </w:p>
        </w:tc>
        <w:tc>
          <w:tcPr>
            <w:tcW w:w="3331" w:type="dxa"/>
            <w:gridSpan w:val="3"/>
            <w:tcBorders>
              <w:top w:val="single" w:sz="4" w:space="0" w:color="auto"/>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Прогноз доходов бюджета</w:t>
            </w:r>
          </w:p>
        </w:tc>
      </w:tr>
      <w:tr w:rsidR="007E2D5D" w:rsidRPr="007E2D5D" w:rsidTr="007E2D5D">
        <w:trPr>
          <w:trHeight w:val="9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E2D5D" w:rsidRPr="007E2D5D" w:rsidRDefault="007E2D5D" w:rsidP="007E2D5D">
            <w:pPr>
              <w:spacing w:after="0" w:line="240" w:lineRule="auto"/>
              <w:rPr>
                <w:rFonts w:ascii="Times New Roman" w:eastAsia="Times New Roman" w:hAnsi="Times New Roman" w:cs="Times New Roman"/>
                <w:sz w:val="13"/>
                <w:szCs w:val="13"/>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E2D5D" w:rsidRPr="007E2D5D" w:rsidRDefault="007E2D5D" w:rsidP="007E2D5D">
            <w:pPr>
              <w:spacing w:after="0" w:line="240" w:lineRule="auto"/>
              <w:rPr>
                <w:rFonts w:ascii="Times New Roman" w:eastAsia="Times New Roman" w:hAnsi="Times New Roman" w:cs="Times New Roman"/>
                <w:sz w:val="13"/>
                <w:szCs w:val="13"/>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код</w:t>
            </w:r>
          </w:p>
        </w:tc>
        <w:tc>
          <w:tcPr>
            <w:tcW w:w="307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наименование</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E2D5D" w:rsidRPr="007E2D5D" w:rsidRDefault="007E2D5D" w:rsidP="007E2D5D">
            <w:pPr>
              <w:spacing w:after="0" w:line="240" w:lineRule="auto"/>
              <w:rPr>
                <w:rFonts w:ascii="Times New Roman" w:eastAsia="Times New Roman" w:hAnsi="Times New Roman" w:cs="Times New Roman"/>
                <w:sz w:val="13"/>
                <w:szCs w:val="13"/>
                <w:lang w:eastAsia="ru-RU"/>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7E2D5D" w:rsidRPr="007E2D5D" w:rsidRDefault="007E2D5D" w:rsidP="007E2D5D">
            <w:pPr>
              <w:spacing w:after="0" w:line="240" w:lineRule="auto"/>
              <w:rPr>
                <w:rFonts w:ascii="Times New Roman" w:eastAsia="Times New Roman" w:hAnsi="Times New Roman" w:cs="Times New Roman"/>
                <w:sz w:val="13"/>
                <w:szCs w:val="13"/>
                <w:lang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7E2D5D" w:rsidRPr="007E2D5D" w:rsidRDefault="007E2D5D" w:rsidP="007E2D5D">
            <w:pPr>
              <w:spacing w:after="0" w:line="240" w:lineRule="auto"/>
              <w:rPr>
                <w:rFonts w:ascii="Times New Roman" w:eastAsia="Times New Roman" w:hAnsi="Times New Roman" w:cs="Times New Roman"/>
                <w:sz w:val="13"/>
                <w:szCs w:val="1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2D5D" w:rsidRPr="007E2D5D" w:rsidRDefault="007E2D5D" w:rsidP="007E2D5D">
            <w:pPr>
              <w:spacing w:after="0" w:line="240" w:lineRule="auto"/>
              <w:rPr>
                <w:rFonts w:ascii="Times New Roman" w:eastAsia="Times New Roman" w:hAnsi="Times New Roman" w:cs="Times New Roman"/>
                <w:sz w:val="13"/>
                <w:szCs w:val="13"/>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E2D5D" w:rsidRPr="007E2D5D" w:rsidRDefault="007E2D5D" w:rsidP="007E2D5D">
            <w:pPr>
              <w:spacing w:after="0" w:line="240" w:lineRule="auto"/>
              <w:rPr>
                <w:rFonts w:ascii="Times New Roman" w:eastAsia="Times New Roman" w:hAnsi="Times New Roman" w:cs="Times New Roman"/>
                <w:sz w:val="13"/>
                <w:szCs w:val="13"/>
                <w:lang w:eastAsia="ru-RU"/>
              </w:rPr>
            </w:pPr>
          </w:p>
        </w:tc>
        <w:tc>
          <w:tcPr>
            <w:tcW w:w="1116" w:type="dxa"/>
            <w:tcBorders>
              <w:top w:val="nil"/>
              <w:left w:val="nil"/>
              <w:bottom w:val="single" w:sz="4" w:space="0" w:color="auto"/>
              <w:right w:val="single" w:sz="4" w:space="0" w:color="auto"/>
            </w:tcBorders>
            <w:shd w:val="clear" w:color="auto" w:fill="auto"/>
            <w:vAlign w:val="bottom"/>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на  2023 год</w:t>
            </w:r>
          </w:p>
        </w:tc>
        <w:tc>
          <w:tcPr>
            <w:tcW w:w="1099" w:type="dxa"/>
            <w:tcBorders>
              <w:top w:val="nil"/>
              <w:left w:val="nil"/>
              <w:bottom w:val="single" w:sz="4" w:space="0" w:color="auto"/>
              <w:right w:val="single" w:sz="4" w:space="0" w:color="auto"/>
            </w:tcBorders>
            <w:shd w:val="clear" w:color="auto" w:fill="auto"/>
            <w:vAlign w:val="bottom"/>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на 2024 год</w:t>
            </w:r>
          </w:p>
        </w:tc>
        <w:tc>
          <w:tcPr>
            <w:tcW w:w="1116" w:type="dxa"/>
            <w:tcBorders>
              <w:top w:val="nil"/>
              <w:left w:val="nil"/>
              <w:bottom w:val="single" w:sz="4" w:space="0" w:color="auto"/>
              <w:right w:val="single" w:sz="4" w:space="0" w:color="auto"/>
            </w:tcBorders>
            <w:shd w:val="clear" w:color="auto" w:fill="auto"/>
            <w:vAlign w:val="bottom"/>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на 2025 год</w:t>
            </w:r>
          </w:p>
        </w:tc>
      </w:tr>
      <w:tr w:rsidR="007E2D5D" w:rsidRPr="007E2D5D" w:rsidTr="007E2D5D">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1</w:t>
            </w:r>
          </w:p>
        </w:tc>
        <w:tc>
          <w:tcPr>
            <w:tcW w:w="1729" w:type="dxa"/>
            <w:tcBorders>
              <w:top w:val="nil"/>
              <w:left w:val="nil"/>
              <w:bottom w:val="single" w:sz="4" w:space="0" w:color="auto"/>
              <w:right w:val="single" w:sz="4" w:space="0" w:color="auto"/>
            </w:tcBorders>
            <w:shd w:val="clear" w:color="auto" w:fill="auto"/>
            <w:noWrap/>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2</w:t>
            </w:r>
          </w:p>
        </w:tc>
        <w:tc>
          <w:tcPr>
            <w:tcW w:w="124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3</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4</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5</w:t>
            </w:r>
          </w:p>
        </w:tc>
        <w:tc>
          <w:tcPr>
            <w:tcW w:w="687"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6</w:t>
            </w:r>
          </w:p>
        </w:tc>
        <w:tc>
          <w:tcPr>
            <w:tcW w:w="891"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7</w:t>
            </w:r>
          </w:p>
        </w:tc>
        <w:tc>
          <w:tcPr>
            <w:tcW w:w="1134"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8</w:t>
            </w:r>
          </w:p>
        </w:tc>
        <w:tc>
          <w:tcPr>
            <w:tcW w:w="113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9</w:t>
            </w:r>
          </w:p>
        </w:tc>
        <w:tc>
          <w:tcPr>
            <w:tcW w:w="1116"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10</w:t>
            </w:r>
          </w:p>
        </w:tc>
        <w:tc>
          <w:tcPr>
            <w:tcW w:w="1099"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11</w:t>
            </w:r>
          </w:p>
        </w:tc>
        <w:tc>
          <w:tcPr>
            <w:tcW w:w="1116"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12</w:t>
            </w:r>
          </w:p>
        </w:tc>
      </w:tr>
      <w:tr w:rsidR="007E2D5D" w:rsidRPr="007E2D5D" w:rsidTr="007E2D5D">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 </w:t>
            </w:r>
          </w:p>
        </w:tc>
        <w:tc>
          <w:tcPr>
            <w:tcW w:w="1729"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b/>
                <w:bCs/>
                <w:sz w:val="20"/>
                <w:szCs w:val="20"/>
                <w:lang w:eastAsia="ru-RU"/>
              </w:rPr>
            </w:pPr>
            <w:r w:rsidRPr="007E2D5D">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nil"/>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6"/>
                <w:szCs w:val="16"/>
                <w:lang w:eastAsia="ru-RU"/>
              </w:rPr>
            </w:pPr>
            <w:r w:rsidRPr="007E2D5D">
              <w:rPr>
                <w:rFonts w:ascii="Times New Roman" w:eastAsia="Times New Roman" w:hAnsi="Times New Roman" w:cs="Times New Roman"/>
                <w:b/>
                <w:bCs/>
                <w:color w:val="000000"/>
                <w:sz w:val="16"/>
                <w:szCs w:val="16"/>
                <w:lang w:eastAsia="ru-RU"/>
              </w:rPr>
              <w:t>000 1 00 00000 00 0000 000</w:t>
            </w:r>
          </w:p>
        </w:tc>
        <w:tc>
          <w:tcPr>
            <w:tcW w:w="3070" w:type="dxa"/>
            <w:tcBorders>
              <w:top w:val="nil"/>
              <w:left w:val="single" w:sz="4" w:space="0" w:color="auto"/>
              <w:bottom w:val="single" w:sz="4" w:space="0" w:color="auto"/>
              <w:right w:val="nil"/>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sz w:val="12"/>
                <w:szCs w:val="12"/>
                <w:lang w:eastAsia="ru-RU"/>
              </w:rPr>
            </w:pPr>
            <w:r w:rsidRPr="007E2D5D">
              <w:rPr>
                <w:rFonts w:ascii="Times New Roman" w:eastAsia="Times New Roman" w:hAnsi="Times New Roman" w:cs="Times New Roman"/>
                <w:b/>
                <w:bCs/>
                <w:sz w:val="12"/>
                <w:szCs w:val="12"/>
                <w:lang w:eastAsia="ru-RU"/>
              </w:rPr>
              <w:t>НАЛОГОВЫЕ  И  НЕНАЛОГОВЫЕ  ДОХОДЫ</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3"/>
                <w:szCs w:val="13"/>
                <w:lang w:eastAsia="ru-RU"/>
              </w:rPr>
            </w:pPr>
            <w:r w:rsidRPr="007E2D5D">
              <w:rPr>
                <w:rFonts w:ascii="Times New Roman" w:eastAsia="Times New Roman" w:hAnsi="Times New Roman" w:cs="Times New Roman"/>
                <w:b/>
                <w:bCs/>
                <w:sz w:val="13"/>
                <w:szCs w:val="13"/>
                <w:lang w:eastAsia="ru-RU"/>
              </w:rPr>
              <w:t> </w:t>
            </w:r>
          </w:p>
        </w:tc>
        <w:tc>
          <w:tcPr>
            <w:tcW w:w="687"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sz w:val="13"/>
                <w:szCs w:val="13"/>
                <w:lang w:eastAsia="ru-RU"/>
              </w:rPr>
            </w:pPr>
            <w:r w:rsidRPr="007E2D5D">
              <w:rPr>
                <w:rFonts w:ascii="Times New Roman" w:eastAsia="Times New Roman" w:hAnsi="Times New Roman" w:cs="Times New Roman"/>
                <w:sz w:val="13"/>
                <w:szCs w:val="13"/>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1236,000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2022,678</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1899,000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1657,000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1663,000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1669,000</w:t>
            </w:r>
          </w:p>
        </w:tc>
      </w:tr>
      <w:tr w:rsidR="007E2D5D" w:rsidRPr="007E2D5D" w:rsidTr="007E2D5D">
        <w:trPr>
          <w:trHeight w:val="345"/>
        </w:trPr>
        <w:tc>
          <w:tcPr>
            <w:tcW w:w="709" w:type="dxa"/>
            <w:tcBorders>
              <w:top w:val="nil"/>
              <w:left w:val="single" w:sz="4" w:space="0" w:color="auto"/>
              <w:bottom w:val="single" w:sz="4" w:space="0" w:color="auto"/>
              <w:right w:val="single" w:sz="4" w:space="0" w:color="auto"/>
            </w:tcBorders>
            <w:shd w:val="clear" w:color="auto" w:fill="auto"/>
            <w:noWrap/>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w:t>
            </w:r>
          </w:p>
        </w:tc>
        <w:tc>
          <w:tcPr>
            <w:tcW w:w="1729"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 </w:t>
            </w:r>
          </w:p>
        </w:tc>
        <w:tc>
          <w:tcPr>
            <w:tcW w:w="1240" w:type="dxa"/>
            <w:tcBorders>
              <w:top w:val="nil"/>
              <w:left w:val="nil"/>
              <w:bottom w:val="single" w:sz="4" w:space="0" w:color="auto"/>
              <w:right w:val="nil"/>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6"/>
                <w:szCs w:val="16"/>
                <w:lang w:eastAsia="ru-RU"/>
              </w:rPr>
            </w:pPr>
            <w:r w:rsidRPr="007E2D5D">
              <w:rPr>
                <w:rFonts w:ascii="Times New Roman" w:eastAsia="Times New Roman" w:hAnsi="Times New Roman" w:cs="Times New Roman"/>
                <w:b/>
                <w:bCs/>
                <w:color w:val="000000"/>
                <w:sz w:val="16"/>
                <w:szCs w:val="16"/>
                <w:lang w:eastAsia="ru-RU"/>
              </w:rPr>
              <w:t>000 1 01 00000 00 0000 000</w:t>
            </w:r>
          </w:p>
        </w:tc>
        <w:tc>
          <w:tcPr>
            <w:tcW w:w="3070" w:type="dxa"/>
            <w:tcBorders>
              <w:top w:val="nil"/>
              <w:left w:val="single" w:sz="4" w:space="0" w:color="auto"/>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color w:val="000000"/>
                <w:sz w:val="16"/>
                <w:szCs w:val="16"/>
                <w:lang w:eastAsia="ru-RU"/>
              </w:rPr>
            </w:pPr>
            <w:r w:rsidRPr="007E2D5D">
              <w:rPr>
                <w:rFonts w:ascii="Times New Roman" w:eastAsia="Times New Roman" w:hAnsi="Times New Roman" w:cs="Times New Roman"/>
                <w:b/>
                <w:bCs/>
                <w:color w:val="000000"/>
                <w:sz w:val="16"/>
                <w:szCs w:val="16"/>
                <w:lang w:eastAsia="ru-RU"/>
              </w:rPr>
              <w:t>Налоги на прибыль, доходы</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 </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73,000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60,515</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73,000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82,000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88,000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94,000</w:t>
            </w:r>
          </w:p>
        </w:tc>
      </w:tr>
      <w:tr w:rsidR="007E2D5D" w:rsidRPr="007E2D5D" w:rsidTr="007E2D5D">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Налог на доходы физических лиц</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000 1 01 02010 01 0000 110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55,246</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82,000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88,000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94,000</w:t>
            </w:r>
          </w:p>
        </w:tc>
      </w:tr>
      <w:tr w:rsidR="007E2D5D" w:rsidRPr="007E2D5D" w:rsidTr="007E2D5D">
        <w:trPr>
          <w:trHeight w:val="20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 </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Налог на доходы физических лиц</w:t>
            </w:r>
          </w:p>
        </w:tc>
        <w:tc>
          <w:tcPr>
            <w:tcW w:w="1240" w:type="dxa"/>
            <w:tcBorders>
              <w:top w:val="nil"/>
              <w:left w:val="nil"/>
              <w:bottom w:val="single" w:sz="4" w:space="0" w:color="000000"/>
              <w:right w:val="single" w:sz="4" w:space="0" w:color="000000"/>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182 1 01 02020 01 0000 110</w:t>
            </w:r>
          </w:p>
        </w:tc>
        <w:tc>
          <w:tcPr>
            <w:tcW w:w="3070" w:type="dxa"/>
            <w:tcBorders>
              <w:top w:val="nil"/>
              <w:left w:val="nil"/>
              <w:bottom w:val="nil"/>
              <w:right w:val="single" w:sz="4" w:space="0" w:color="000000"/>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1,100</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r>
      <w:tr w:rsidR="007E2D5D" w:rsidRPr="007E2D5D" w:rsidTr="007E2D5D">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lastRenderedPageBreak/>
              <w:t> </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Налог на доходы физических лиц</w:t>
            </w:r>
          </w:p>
        </w:tc>
        <w:tc>
          <w:tcPr>
            <w:tcW w:w="1240" w:type="dxa"/>
            <w:tcBorders>
              <w:top w:val="nil"/>
              <w:left w:val="nil"/>
              <w:bottom w:val="single" w:sz="4" w:space="0" w:color="000000"/>
              <w:right w:val="single" w:sz="4" w:space="0" w:color="000000"/>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182 1 01 02030 01 0000 110</w:t>
            </w:r>
          </w:p>
        </w:tc>
        <w:tc>
          <w:tcPr>
            <w:tcW w:w="3070" w:type="dxa"/>
            <w:tcBorders>
              <w:top w:val="single" w:sz="4" w:space="0" w:color="auto"/>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4,169</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3,000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r>
      <w:tr w:rsidR="007E2D5D" w:rsidRPr="007E2D5D" w:rsidTr="007E2D5D">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Налог на имущество</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182 1 06 00000 00 0000 000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 xml:space="preserve">Налог на имущество </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1115,000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1937,356</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1778,000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1530,000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1530,000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1530,000</w:t>
            </w:r>
          </w:p>
        </w:tc>
      </w:tr>
      <w:tr w:rsidR="007E2D5D" w:rsidRPr="007E2D5D" w:rsidTr="007E2D5D">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182 1 06 01030 10 0000 110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115,000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70,671</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115,000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130,000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130,000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130,000</w:t>
            </w:r>
          </w:p>
        </w:tc>
      </w:tr>
      <w:tr w:rsidR="007E2D5D" w:rsidRPr="007E2D5D" w:rsidTr="007E2D5D">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8</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Земельный налог</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182 1 06 06000 00 0000 110</w:t>
            </w:r>
          </w:p>
        </w:tc>
        <w:tc>
          <w:tcPr>
            <w:tcW w:w="307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Земельный налог</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Times New Roman" w:eastAsia="Times New Roman" w:hAnsi="Times New Roman" w:cs="Times New Roman"/>
                <w:b/>
                <w:bCs/>
                <w:color w:val="000000"/>
                <w:sz w:val="16"/>
                <w:szCs w:val="16"/>
                <w:lang w:eastAsia="ru-RU"/>
              </w:rPr>
            </w:pPr>
            <w:r w:rsidRPr="007E2D5D">
              <w:rPr>
                <w:rFonts w:ascii="Times New Roman" w:eastAsia="Times New Roman" w:hAnsi="Times New Roman" w:cs="Times New Roman"/>
                <w:b/>
                <w:bCs/>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1000,000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1866,685</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1663,000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1400,000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1400,000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1400,000</w:t>
            </w:r>
          </w:p>
        </w:tc>
      </w:tr>
      <w:tr w:rsidR="007E2D5D" w:rsidRPr="007E2D5D" w:rsidTr="007E2D5D">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9</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Земельный налог с организаций</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182 1 06 06033 10 0000 110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500,000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1651,427</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1163,000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900,000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900,000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900,000</w:t>
            </w:r>
          </w:p>
        </w:tc>
      </w:tr>
      <w:tr w:rsidR="007E2D5D" w:rsidRPr="007E2D5D" w:rsidTr="007E2D5D">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10</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Земельный налог с физических лиц</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182 1 06 06043 10 0000 110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 xml:space="preserve">Земельный налог с физических лиц, обладающих земельными </w:t>
            </w:r>
            <w:proofErr w:type="spellStart"/>
            <w:r w:rsidRPr="007E2D5D">
              <w:rPr>
                <w:rFonts w:ascii="Times New Roman" w:eastAsia="Times New Roman" w:hAnsi="Times New Roman" w:cs="Times New Roman"/>
                <w:color w:val="000000"/>
                <w:sz w:val="16"/>
                <w:szCs w:val="16"/>
                <w:lang w:eastAsia="ru-RU"/>
              </w:rPr>
              <w:t>участками,расположенным</w:t>
            </w:r>
            <w:proofErr w:type="spellEnd"/>
            <w:r w:rsidRPr="007E2D5D">
              <w:rPr>
                <w:rFonts w:ascii="Times New Roman" w:eastAsia="Times New Roman" w:hAnsi="Times New Roman" w:cs="Times New Roman"/>
                <w:color w:val="000000"/>
                <w:sz w:val="16"/>
                <w:szCs w:val="16"/>
                <w:lang w:eastAsia="ru-RU"/>
              </w:rPr>
              <w:t xml:space="preserve"> в границах сельских поселений</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500,000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215,258</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500,000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500,000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500,000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500,000</w:t>
            </w:r>
          </w:p>
        </w:tc>
      </w:tr>
      <w:tr w:rsidR="007E2D5D" w:rsidRPr="007E2D5D" w:rsidTr="007E2D5D">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11</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 xml:space="preserve">Доходы от использования имущества, находящегося в оперативном </w:t>
            </w:r>
            <w:proofErr w:type="spellStart"/>
            <w:r w:rsidRPr="007E2D5D">
              <w:rPr>
                <w:rFonts w:ascii="Times New Roman" w:eastAsia="Times New Roman" w:hAnsi="Times New Roman" w:cs="Times New Roman"/>
                <w:sz w:val="16"/>
                <w:szCs w:val="16"/>
                <w:lang w:eastAsia="ru-RU"/>
              </w:rPr>
              <w:t>упраавлении</w:t>
            </w:r>
            <w:proofErr w:type="spellEnd"/>
            <w:r w:rsidRPr="007E2D5D">
              <w:rPr>
                <w:rFonts w:ascii="Times New Roman" w:eastAsia="Times New Roman" w:hAnsi="Times New Roman" w:cs="Times New Roman"/>
                <w:sz w:val="16"/>
                <w:szCs w:val="16"/>
                <w:lang w:eastAsia="ru-RU"/>
              </w:rPr>
              <w:t xml:space="preserve"> органов управления сельских поселений и созданных ими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778 1 11 05035 10 0000 120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48,000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24,807</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48,000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45,000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45,000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45,000</w:t>
            </w:r>
          </w:p>
        </w:tc>
      </w:tr>
      <w:tr w:rsidR="007E2D5D" w:rsidRPr="007E2D5D" w:rsidTr="007E2D5D">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13</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778 2 00 00000 00 0000 000</w:t>
            </w:r>
          </w:p>
        </w:tc>
        <w:tc>
          <w:tcPr>
            <w:tcW w:w="307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color w:val="000000"/>
                <w:sz w:val="16"/>
                <w:szCs w:val="16"/>
                <w:lang w:eastAsia="ru-RU"/>
              </w:rPr>
            </w:pPr>
            <w:r w:rsidRPr="007E2D5D">
              <w:rPr>
                <w:rFonts w:ascii="Times New Roman" w:eastAsia="Times New Roman" w:hAnsi="Times New Roman" w:cs="Times New Roman"/>
                <w:b/>
                <w:bCs/>
                <w:color w:val="000000"/>
                <w:sz w:val="16"/>
                <w:szCs w:val="16"/>
                <w:lang w:eastAsia="ru-RU"/>
              </w:rPr>
              <w:t xml:space="preserve">Безвозмездные поступления </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b/>
                <w:bCs/>
                <w:color w:val="000000"/>
                <w:sz w:val="16"/>
                <w:szCs w:val="16"/>
                <w:lang w:eastAsia="ru-RU"/>
              </w:rPr>
            </w:pPr>
            <w:r w:rsidRPr="007E2D5D">
              <w:rPr>
                <w:rFonts w:ascii="Times New Roman" w:eastAsia="Times New Roman" w:hAnsi="Times New Roman" w:cs="Times New Roman"/>
                <w:b/>
                <w:bCs/>
                <w:color w:val="000000"/>
                <w:sz w:val="16"/>
                <w:szCs w:val="16"/>
                <w:lang w:eastAsia="ru-RU"/>
              </w:rPr>
              <w:t>Администрация Саринского сельского поселения</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Times New Roman" w:eastAsia="Times New Roman" w:hAnsi="Times New Roman" w:cs="Times New Roman"/>
                <w:b/>
                <w:bCs/>
                <w:color w:val="000000"/>
                <w:sz w:val="16"/>
                <w:szCs w:val="16"/>
                <w:lang w:eastAsia="ru-RU"/>
              </w:rPr>
            </w:pPr>
            <w:r w:rsidRPr="007E2D5D">
              <w:rPr>
                <w:rFonts w:ascii="Times New Roman" w:eastAsia="Times New Roman" w:hAnsi="Times New Roman" w:cs="Times New Roman"/>
                <w:b/>
                <w:bCs/>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5776,300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4991,017</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6460,181</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4013,500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1577,500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1502,800</w:t>
            </w:r>
          </w:p>
        </w:tc>
      </w:tr>
      <w:tr w:rsidR="007E2D5D" w:rsidRPr="007E2D5D" w:rsidTr="007E2D5D">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lastRenderedPageBreak/>
              <w:t>14</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778 2 02 16001 10 0000 150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1980,200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1788,740</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1980,200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1851,100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1223,700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1136,500</w:t>
            </w:r>
          </w:p>
        </w:tc>
      </w:tr>
      <w:tr w:rsidR="007E2D5D" w:rsidRPr="007E2D5D" w:rsidTr="007E2D5D">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18</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778 2 02 35118 10 0000 150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Calibri" w:eastAsia="Times New Roman" w:hAnsi="Calibri" w:cs="Calibri"/>
                <w:color w:val="000000"/>
                <w:sz w:val="16"/>
                <w:szCs w:val="16"/>
                <w:lang w:eastAsia="ru-RU"/>
              </w:rPr>
            </w:pPr>
            <w:r w:rsidRPr="007E2D5D">
              <w:rPr>
                <w:rFonts w:ascii="Calibri" w:eastAsia="Times New Roman" w:hAnsi="Calibri" w:cs="Calibri"/>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272,200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242,271</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288,089</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338,500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353,800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366,300</w:t>
            </w:r>
          </w:p>
        </w:tc>
      </w:tr>
      <w:tr w:rsidR="007E2D5D" w:rsidRPr="007E2D5D" w:rsidTr="007E2D5D">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19</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778 2 02 40014 10 0000 150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 xml:space="preserve">Межбюджетные трансферты, </w:t>
            </w:r>
            <w:proofErr w:type="spellStart"/>
            <w:r w:rsidRPr="007E2D5D">
              <w:rPr>
                <w:rFonts w:ascii="Times New Roman" w:eastAsia="Times New Roman" w:hAnsi="Times New Roman" w:cs="Times New Roman"/>
                <w:color w:val="000000"/>
                <w:sz w:val="16"/>
                <w:szCs w:val="16"/>
                <w:lang w:eastAsia="ru-RU"/>
              </w:rPr>
              <w:t>передоваемые</w:t>
            </w:r>
            <w:proofErr w:type="spellEnd"/>
            <w:r w:rsidRPr="007E2D5D">
              <w:rPr>
                <w:rFonts w:ascii="Times New Roman" w:eastAsia="Times New Roman" w:hAnsi="Times New Roman" w:cs="Times New Roman"/>
                <w:color w:val="000000"/>
                <w:sz w:val="16"/>
                <w:szCs w:val="16"/>
                <w:lang w:eastAsia="ru-RU"/>
              </w:rPr>
              <w:t xml:space="preserve"> бюджетам сельских поселений из бюджетов муниципальных районов на </w:t>
            </w:r>
            <w:proofErr w:type="spellStart"/>
            <w:r w:rsidRPr="007E2D5D">
              <w:rPr>
                <w:rFonts w:ascii="Times New Roman" w:eastAsia="Times New Roman" w:hAnsi="Times New Roman" w:cs="Times New Roman"/>
                <w:color w:val="000000"/>
                <w:sz w:val="16"/>
                <w:szCs w:val="16"/>
                <w:lang w:eastAsia="ru-RU"/>
              </w:rPr>
              <w:t>осуществлекние</w:t>
            </w:r>
            <w:proofErr w:type="spellEnd"/>
            <w:r w:rsidRPr="007E2D5D">
              <w:rPr>
                <w:rFonts w:ascii="Times New Roman" w:eastAsia="Times New Roman" w:hAnsi="Times New Roman" w:cs="Times New Roman"/>
                <w:color w:val="000000"/>
                <w:sz w:val="16"/>
                <w:szCs w:val="16"/>
                <w:lang w:eastAsia="ru-RU"/>
              </w:rPr>
              <w:t xml:space="preserve"> части полномочий по решению вопросов местного значения в соответствии с </w:t>
            </w:r>
            <w:proofErr w:type="spellStart"/>
            <w:r w:rsidRPr="007E2D5D">
              <w:rPr>
                <w:rFonts w:ascii="Times New Roman" w:eastAsia="Times New Roman" w:hAnsi="Times New Roman" w:cs="Times New Roman"/>
                <w:color w:val="000000"/>
                <w:sz w:val="16"/>
                <w:szCs w:val="16"/>
                <w:lang w:eastAsia="ru-RU"/>
              </w:rPr>
              <w:t>заклюенными</w:t>
            </w:r>
            <w:proofErr w:type="spellEnd"/>
            <w:r w:rsidRPr="007E2D5D">
              <w:rPr>
                <w:rFonts w:ascii="Times New Roman" w:eastAsia="Times New Roman" w:hAnsi="Times New Roman" w:cs="Times New Roman"/>
                <w:color w:val="000000"/>
                <w:sz w:val="16"/>
                <w:szCs w:val="16"/>
                <w:lang w:eastAsia="ru-RU"/>
              </w:rPr>
              <w:t xml:space="preserve"> соглашениями</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Calibri" w:eastAsia="Times New Roman" w:hAnsi="Calibri" w:cs="Calibri"/>
                <w:color w:val="000000"/>
                <w:sz w:val="16"/>
                <w:szCs w:val="16"/>
                <w:lang w:eastAsia="ru-RU"/>
              </w:rPr>
            </w:pPr>
            <w:r w:rsidRPr="007E2D5D">
              <w:rPr>
                <w:rFonts w:ascii="Calibri" w:eastAsia="Times New Roman" w:hAnsi="Calibri" w:cs="Calibri"/>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3523,900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2945,006</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4176,892</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1823,900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0,000</w:t>
            </w:r>
          </w:p>
        </w:tc>
      </w:tr>
      <w:tr w:rsidR="007E2D5D" w:rsidRPr="007E2D5D" w:rsidTr="007E2D5D">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20</w:t>
            </w:r>
          </w:p>
        </w:tc>
        <w:tc>
          <w:tcPr>
            <w:tcW w:w="172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sz w:val="16"/>
                <w:szCs w:val="16"/>
                <w:lang w:eastAsia="ru-RU"/>
              </w:rPr>
            </w:pPr>
            <w:r w:rsidRPr="007E2D5D">
              <w:rPr>
                <w:rFonts w:ascii="Times New Roman" w:eastAsia="Times New Roman" w:hAnsi="Times New Roman" w:cs="Times New Roman"/>
                <w:sz w:val="16"/>
                <w:szCs w:val="16"/>
                <w:lang w:eastAsia="ru-RU"/>
              </w:rPr>
              <w:t>778 2 07 05030 10 0000 150</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Прочие безвозмездные поступления в бюджеты сельских поселений</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color w:val="000000"/>
                <w:sz w:val="16"/>
                <w:szCs w:val="16"/>
                <w:lang w:eastAsia="ru-RU"/>
              </w:rPr>
            </w:pPr>
            <w:r w:rsidRPr="007E2D5D">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right"/>
              <w:rPr>
                <w:rFonts w:ascii="Calibri" w:eastAsia="Times New Roman" w:hAnsi="Calibri" w:cs="Calibri"/>
                <w:color w:val="000000"/>
                <w:sz w:val="16"/>
                <w:szCs w:val="16"/>
                <w:lang w:eastAsia="ru-RU"/>
              </w:rPr>
            </w:pPr>
            <w:r w:rsidRPr="007E2D5D">
              <w:rPr>
                <w:rFonts w:ascii="Calibri" w:eastAsia="Times New Roman" w:hAnsi="Calibri" w:cs="Calibri"/>
                <w:color w:val="000000"/>
                <w:sz w:val="16"/>
                <w:szCs w:val="16"/>
                <w:lang w:eastAsia="ru-RU"/>
              </w:rPr>
              <w:t>10</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15,000</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15,000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0,000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0,000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sz w:val="16"/>
                <w:szCs w:val="16"/>
                <w:lang w:eastAsia="ru-RU"/>
              </w:rPr>
            </w:pPr>
            <w:r w:rsidRPr="007E2D5D">
              <w:rPr>
                <w:rFonts w:ascii="Times New Roman" w:eastAsia="Times New Roman" w:hAnsi="Times New Roman" w:cs="Times New Roman"/>
                <w:b/>
                <w:bCs/>
                <w:sz w:val="16"/>
                <w:szCs w:val="16"/>
                <w:lang w:eastAsia="ru-RU"/>
              </w:rPr>
              <w:t>0,000</w:t>
            </w:r>
          </w:p>
        </w:tc>
      </w:tr>
      <w:tr w:rsidR="007E2D5D" w:rsidRPr="007E2D5D" w:rsidTr="007E2D5D">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E2D5D" w:rsidRPr="007E2D5D" w:rsidRDefault="007E2D5D" w:rsidP="007E2D5D">
            <w:pPr>
              <w:spacing w:after="0" w:line="240" w:lineRule="auto"/>
              <w:jc w:val="center"/>
              <w:rPr>
                <w:rFonts w:ascii="Calibri" w:eastAsia="Times New Roman" w:hAnsi="Calibri" w:cs="Calibri"/>
                <w:color w:val="000000"/>
                <w:lang w:eastAsia="ru-RU"/>
              </w:rPr>
            </w:pPr>
            <w:r w:rsidRPr="007E2D5D">
              <w:rPr>
                <w:rFonts w:ascii="Calibri" w:eastAsia="Times New Roman" w:hAnsi="Calibri" w:cs="Calibri"/>
                <w:color w:val="000000"/>
                <w:lang w:eastAsia="ru-RU"/>
              </w:rPr>
              <w:t> </w:t>
            </w:r>
          </w:p>
        </w:tc>
        <w:tc>
          <w:tcPr>
            <w:tcW w:w="1729"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jc w:val="center"/>
              <w:rPr>
                <w:rFonts w:ascii="Times New Roman" w:eastAsia="Times New Roman" w:hAnsi="Times New Roman" w:cs="Times New Roman"/>
                <w:b/>
                <w:bCs/>
                <w:sz w:val="20"/>
                <w:szCs w:val="20"/>
                <w:lang w:eastAsia="ru-RU"/>
              </w:rPr>
            </w:pPr>
            <w:r w:rsidRPr="007E2D5D">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7E2D5D" w:rsidRPr="007E2D5D" w:rsidRDefault="007E2D5D" w:rsidP="007E2D5D">
            <w:pPr>
              <w:spacing w:after="0" w:line="240" w:lineRule="auto"/>
              <w:rPr>
                <w:rFonts w:ascii="Calibri" w:eastAsia="Times New Roman" w:hAnsi="Calibri" w:cs="Calibri"/>
                <w:b/>
                <w:bCs/>
                <w:color w:val="000000"/>
                <w:sz w:val="16"/>
                <w:szCs w:val="16"/>
                <w:lang w:eastAsia="ru-RU"/>
              </w:rPr>
            </w:pPr>
            <w:r w:rsidRPr="007E2D5D">
              <w:rPr>
                <w:rFonts w:ascii="Calibri" w:eastAsia="Times New Roman" w:hAnsi="Calibri" w:cs="Calibri"/>
                <w:b/>
                <w:bCs/>
                <w:color w:val="000000"/>
                <w:sz w:val="16"/>
                <w:szCs w:val="16"/>
                <w:lang w:eastAsia="ru-RU"/>
              </w:rPr>
              <w:t> </w:t>
            </w:r>
          </w:p>
        </w:tc>
        <w:tc>
          <w:tcPr>
            <w:tcW w:w="3070"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Calibri" w:eastAsia="Times New Roman" w:hAnsi="Calibri" w:cs="Calibri"/>
                <w:b/>
                <w:bCs/>
                <w:color w:val="000000"/>
                <w:lang w:eastAsia="ru-RU"/>
              </w:rPr>
            </w:pPr>
            <w:r w:rsidRPr="007E2D5D">
              <w:rPr>
                <w:rFonts w:ascii="Calibri" w:eastAsia="Times New Roman" w:hAnsi="Calibri" w:cs="Calibri"/>
                <w:b/>
                <w:bCs/>
                <w:color w:val="000000"/>
                <w:lang w:eastAsia="ru-RU"/>
              </w:rPr>
              <w:t> </w:t>
            </w:r>
          </w:p>
        </w:tc>
        <w:tc>
          <w:tcPr>
            <w:tcW w:w="1388" w:type="dxa"/>
            <w:tcBorders>
              <w:top w:val="nil"/>
              <w:left w:val="nil"/>
              <w:bottom w:val="single" w:sz="4" w:space="0" w:color="auto"/>
              <w:right w:val="single" w:sz="4" w:space="0" w:color="auto"/>
            </w:tcBorders>
            <w:shd w:val="clear" w:color="auto" w:fill="auto"/>
            <w:hideMark/>
          </w:tcPr>
          <w:p w:rsidR="007E2D5D" w:rsidRPr="007E2D5D" w:rsidRDefault="007E2D5D" w:rsidP="007E2D5D">
            <w:pPr>
              <w:spacing w:after="0" w:line="240" w:lineRule="auto"/>
              <w:rPr>
                <w:rFonts w:ascii="Times New Roman" w:eastAsia="Times New Roman" w:hAnsi="Times New Roman" w:cs="Times New Roman"/>
                <w:b/>
                <w:bCs/>
                <w:sz w:val="18"/>
                <w:szCs w:val="18"/>
                <w:lang w:eastAsia="ru-RU"/>
              </w:rPr>
            </w:pPr>
            <w:r w:rsidRPr="007E2D5D">
              <w:rPr>
                <w:rFonts w:ascii="Times New Roman" w:eastAsia="Times New Roman" w:hAnsi="Times New Roman" w:cs="Times New Roman"/>
                <w:b/>
                <w:bCs/>
                <w:sz w:val="18"/>
                <w:szCs w:val="18"/>
                <w:lang w:eastAsia="ru-RU"/>
              </w:rPr>
              <w:t>Доходы бюджета, всего:</w:t>
            </w:r>
          </w:p>
        </w:tc>
        <w:tc>
          <w:tcPr>
            <w:tcW w:w="687"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rPr>
                <w:rFonts w:ascii="Times New Roman" w:eastAsia="Times New Roman" w:hAnsi="Times New Roman" w:cs="Times New Roman"/>
                <w:b/>
                <w:bCs/>
                <w:color w:val="000000"/>
                <w:sz w:val="18"/>
                <w:szCs w:val="18"/>
                <w:lang w:eastAsia="ru-RU"/>
              </w:rPr>
            </w:pPr>
            <w:r w:rsidRPr="007E2D5D">
              <w:rPr>
                <w:rFonts w:ascii="Times New Roman" w:eastAsia="Times New Roman" w:hAnsi="Times New Roman" w:cs="Times New Roman"/>
                <w:b/>
                <w:bCs/>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8"/>
                <w:szCs w:val="18"/>
                <w:lang w:eastAsia="ru-RU"/>
              </w:rPr>
            </w:pPr>
            <w:r w:rsidRPr="007E2D5D">
              <w:rPr>
                <w:rFonts w:ascii="Times New Roman" w:eastAsia="Times New Roman" w:hAnsi="Times New Roman" w:cs="Times New Roman"/>
                <w:b/>
                <w:bCs/>
                <w:color w:val="000000"/>
                <w:sz w:val="18"/>
                <w:szCs w:val="18"/>
                <w:lang w:eastAsia="ru-RU"/>
              </w:rPr>
              <w:t>7012,300</w:t>
            </w:r>
          </w:p>
        </w:tc>
        <w:tc>
          <w:tcPr>
            <w:tcW w:w="1134"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8"/>
                <w:szCs w:val="18"/>
                <w:lang w:eastAsia="ru-RU"/>
              </w:rPr>
            </w:pPr>
            <w:r w:rsidRPr="007E2D5D">
              <w:rPr>
                <w:rFonts w:ascii="Times New Roman" w:eastAsia="Times New Roman" w:hAnsi="Times New Roman" w:cs="Times New Roman"/>
                <w:b/>
                <w:bCs/>
                <w:color w:val="000000"/>
                <w:sz w:val="18"/>
                <w:szCs w:val="18"/>
                <w:lang w:eastAsia="ru-RU"/>
              </w:rPr>
              <w:t>7013,695</w:t>
            </w:r>
          </w:p>
        </w:tc>
        <w:tc>
          <w:tcPr>
            <w:tcW w:w="1130"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8"/>
                <w:szCs w:val="18"/>
                <w:lang w:eastAsia="ru-RU"/>
              </w:rPr>
            </w:pPr>
            <w:r w:rsidRPr="007E2D5D">
              <w:rPr>
                <w:rFonts w:ascii="Times New Roman" w:eastAsia="Times New Roman" w:hAnsi="Times New Roman" w:cs="Times New Roman"/>
                <w:b/>
                <w:bCs/>
                <w:color w:val="000000"/>
                <w:sz w:val="18"/>
                <w:szCs w:val="18"/>
                <w:lang w:eastAsia="ru-RU"/>
              </w:rPr>
              <w:t>8359,181</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8"/>
                <w:szCs w:val="18"/>
                <w:lang w:eastAsia="ru-RU"/>
              </w:rPr>
            </w:pPr>
            <w:r w:rsidRPr="007E2D5D">
              <w:rPr>
                <w:rFonts w:ascii="Times New Roman" w:eastAsia="Times New Roman" w:hAnsi="Times New Roman" w:cs="Times New Roman"/>
                <w:b/>
                <w:bCs/>
                <w:color w:val="000000"/>
                <w:sz w:val="18"/>
                <w:szCs w:val="18"/>
                <w:lang w:eastAsia="ru-RU"/>
              </w:rPr>
              <w:t>5670,500</w:t>
            </w:r>
          </w:p>
        </w:tc>
        <w:tc>
          <w:tcPr>
            <w:tcW w:w="1099"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8"/>
                <w:szCs w:val="18"/>
                <w:lang w:eastAsia="ru-RU"/>
              </w:rPr>
            </w:pPr>
            <w:r w:rsidRPr="007E2D5D">
              <w:rPr>
                <w:rFonts w:ascii="Times New Roman" w:eastAsia="Times New Roman" w:hAnsi="Times New Roman" w:cs="Times New Roman"/>
                <w:b/>
                <w:bCs/>
                <w:color w:val="000000"/>
                <w:sz w:val="18"/>
                <w:szCs w:val="18"/>
                <w:lang w:eastAsia="ru-RU"/>
              </w:rPr>
              <w:t>3240,500</w:t>
            </w:r>
          </w:p>
        </w:tc>
        <w:tc>
          <w:tcPr>
            <w:tcW w:w="1116" w:type="dxa"/>
            <w:tcBorders>
              <w:top w:val="nil"/>
              <w:left w:val="nil"/>
              <w:bottom w:val="single" w:sz="4" w:space="0" w:color="auto"/>
              <w:right w:val="single" w:sz="4" w:space="0" w:color="auto"/>
            </w:tcBorders>
            <w:shd w:val="clear" w:color="auto" w:fill="auto"/>
            <w:vAlign w:val="center"/>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8"/>
                <w:szCs w:val="18"/>
                <w:lang w:eastAsia="ru-RU"/>
              </w:rPr>
            </w:pPr>
            <w:r w:rsidRPr="007E2D5D">
              <w:rPr>
                <w:rFonts w:ascii="Times New Roman" w:eastAsia="Times New Roman" w:hAnsi="Times New Roman" w:cs="Times New Roman"/>
                <w:b/>
                <w:bCs/>
                <w:color w:val="000000"/>
                <w:sz w:val="18"/>
                <w:szCs w:val="18"/>
                <w:lang w:eastAsia="ru-RU"/>
              </w:rPr>
              <w:t>3171,800</w:t>
            </w:r>
          </w:p>
        </w:tc>
      </w:tr>
      <w:tr w:rsidR="007E2D5D" w:rsidRPr="007E2D5D" w:rsidTr="007E2D5D">
        <w:trPr>
          <w:trHeight w:val="300"/>
        </w:trPr>
        <w:tc>
          <w:tcPr>
            <w:tcW w:w="70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jc w:val="center"/>
              <w:rPr>
                <w:rFonts w:ascii="Times New Roman" w:eastAsia="Times New Roman" w:hAnsi="Times New Roman" w:cs="Times New Roman"/>
                <w:b/>
                <w:bCs/>
                <w:color w:val="000000"/>
                <w:sz w:val="18"/>
                <w:szCs w:val="18"/>
                <w:lang w:eastAsia="ru-RU"/>
              </w:rPr>
            </w:pPr>
          </w:p>
        </w:tc>
        <w:tc>
          <w:tcPr>
            <w:tcW w:w="1729" w:type="dxa"/>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307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687"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r w:rsidR="007E2D5D" w:rsidRPr="007E2D5D" w:rsidTr="007E2D5D">
        <w:trPr>
          <w:trHeight w:val="555"/>
        </w:trPr>
        <w:tc>
          <w:tcPr>
            <w:tcW w:w="709" w:type="dxa"/>
            <w:tcBorders>
              <w:top w:val="nil"/>
              <w:left w:val="nil"/>
              <w:bottom w:val="nil"/>
              <w:right w:val="nil"/>
            </w:tcBorders>
            <w:shd w:val="clear" w:color="auto" w:fill="auto"/>
            <w:noWrap/>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9005" w:type="dxa"/>
            <w:gridSpan w:val="6"/>
            <w:tcBorders>
              <w:top w:val="nil"/>
              <w:left w:val="nil"/>
              <w:bottom w:val="nil"/>
              <w:right w:val="nil"/>
            </w:tcBorders>
            <w:shd w:val="clear" w:color="auto" w:fill="auto"/>
            <w:noWrap/>
            <w:vAlign w:val="bottom"/>
            <w:hideMark/>
          </w:tcPr>
          <w:p w:rsidR="007E2D5D" w:rsidRPr="007E2D5D" w:rsidRDefault="007E2D5D" w:rsidP="007E2D5D">
            <w:pPr>
              <w:spacing w:after="0" w:line="240" w:lineRule="auto"/>
              <w:rPr>
                <w:rFonts w:ascii="Times New Roman" w:eastAsia="Times New Roman" w:hAnsi="Times New Roman" w:cs="Times New Roman"/>
                <w:color w:val="000000"/>
                <w:sz w:val="24"/>
                <w:szCs w:val="24"/>
                <w:lang w:eastAsia="ru-RU"/>
              </w:rPr>
            </w:pPr>
            <w:r w:rsidRPr="007E2D5D">
              <w:rPr>
                <w:rFonts w:ascii="Times New Roman" w:eastAsia="Times New Roman" w:hAnsi="Times New Roman" w:cs="Times New Roman"/>
                <w:color w:val="000000"/>
                <w:sz w:val="24"/>
                <w:szCs w:val="24"/>
                <w:lang w:eastAsia="ru-RU"/>
              </w:rPr>
              <w:t xml:space="preserve"> Глава Саринского сельского </w:t>
            </w:r>
            <w:proofErr w:type="spellStart"/>
            <w:r w:rsidRPr="007E2D5D">
              <w:rPr>
                <w:rFonts w:ascii="Times New Roman" w:eastAsia="Times New Roman" w:hAnsi="Times New Roman" w:cs="Times New Roman"/>
                <w:color w:val="000000"/>
                <w:sz w:val="24"/>
                <w:szCs w:val="24"/>
                <w:lang w:eastAsia="ru-RU"/>
              </w:rPr>
              <w:t>поселения_________________________И.Х</w:t>
            </w:r>
            <w:proofErr w:type="spellEnd"/>
            <w:r w:rsidRPr="007E2D5D">
              <w:rPr>
                <w:rFonts w:ascii="Times New Roman" w:eastAsia="Times New Roman" w:hAnsi="Times New Roman" w:cs="Times New Roman"/>
                <w:color w:val="000000"/>
                <w:sz w:val="24"/>
                <w:szCs w:val="24"/>
                <w:lang w:eastAsia="ru-RU"/>
              </w:rPr>
              <w:t xml:space="preserve">. </w:t>
            </w:r>
            <w:proofErr w:type="spellStart"/>
            <w:r w:rsidRPr="007E2D5D">
              <w:rPr>
                <w:rFonts w:ascii="Times New Roman" w:eastAsia="Times New Roman" w:hAnsi="Times New Roman" w:cs="Times New Roman"/>
                <w:color w:val="000000"/>
                <w:sz w:val="24"/>
                <w:szCs w:val="24"/>
                <w:lang w:eastAsia="ru-RU"/>
              </w:rPr>
              <w:t>Шагеева</w:t>
            </w:r>
            <w:proofErr w:type="spellEnd"/>
          </w:p>
        </w:tc>
        <w:tc>
          <w:tcPr>
            <w:tcW w:w="1134"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color w:val="000000"/>
                <w:sz w:val="24"/>
                <w:szCs w:val="24"/>
                <w:lang w:eastAsia="ru-RU"/>
              </w:rPr>
            </w:pPr>
          </w:p>
        </w:tc>
        <w:tc>
          <w:tcPr>
            <w:tcW w:w="1130"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vAlign w:val="bottom"/>
            <w:hideMark/>
          </w:tcPr>
          <w:p w:rsidR="007E2D5D" w:rsidRPr="007E2D5D" w:rsidRDefault="007E2D5D" w:rsidP="007E2D5D">
            <w:pPr>
              <w:spacing w:after="0" w:line="240" w:lineRule="auto"/>
              <w:rPr>
                <w:rFonts w:ascii="Times New Roman" w:eastAsia="Times New Roman" w:hAnsi="Times New Roman" w:cs="Times New Roman"/>
                <w:sz w:val="20"/>
                <w:szCs w:val="20"/>
                <w:lang w:eastAsia="ru-RU"/>
              </w:rPr>
            </w:pPr>
          </w:p>
        </w:tc>
      </w:tr>
    </w:tbl>
    <w:p w:rsidR="007E2D5D" w:rsidRPr="00577A16" w:rsidRDefault="007E2D5D" w:rsidP="007E2D5D">
      <w:pPr>
        <w:spacing w:after="0"/>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577A16" w:rsidRPr="00577A16" w:rsidRDefault="00577A16" w:rsidP="00577A16">
      <w:pPr>
        <w:rPr>
          <w:rFonts w:ascii="Times New Roman" w:hAnsi="Times New Roman" w:cs="Times New Roman"/>
          <w:sz w:val="24"/>
          <w:szCs w:val="24"/>
        </w:rPr>
      </w:pPr>
    </w:p>
    <w:p w:rsidR="007E2D5D" w:rsidRDefault="007E2D5D" w:rsidP="00577A16">
      <w:pPr>
        <w:tabs>
          <w:tab w:val="left" w:pos="1050"/>
        </w:tabs>
        <w:spacing w:after="0"/>
        <w:rPr>
          <w:rFonts w:ascii="Times New Roman" w:hAnsi="Times New Roman" w:cs="Times New Roman"/>
          <w:sz w:val="24"/>
          <w:szCs w:val="24"/>
        </w:rPr>
        <w:sectPr w:rsidR="007E2D5D" w:rsidSect="007E2D5D">
          <w:pgSz w:w="16838" w:h="11906" w:orient="landscape"/>
          <w:pgMar w:top="1134" w:right="1134" w:bottom="851" w:left="851" w:header="709" w:footer="709" w:gutter="0"/>
          <w:cols w:space="708"/>
          <w:docGrid w:linePitch="360"/>
        </w:sectPr>
      </w:pPr>
    </w:p>
    <w:p w:rsidR="007E2D5D" w:rsidRPr="007E2D5D" w:rsidRDefault="007E2D5D" w:rsidP="00DF2370">
      <w:pPr>
        <w:pStyle w:val="ac"/>
        <w:tabs>
          <w:tab w:val="left" w:pos="0"/>
          <w:tab w:val="left" w:pos="9360"/>
        </w:tabs>
        <w:ind w:right="-5"/>
        <w:rPr>
          <w:b/>
          <w:sz w:val="24"/>
          <w:szCs w:val="24"/>
        </w:rPr>
      </w:pPr>
      <w:r w:rsidRPr="007E2D5D">
        <w:rPr>
          <w:b/>
          <w:sz w:val="24"/>
          <w:szCs w:val="24"/>
        </w:rPr>
        <w:lastRenderedPageBreak/>
        <w:t>РОССИЙСКАЯ ФЕДЕРАЦИЯ</w:t>
      </w:r>
    </w:p>
    <w:p w:rsidR="007E2D5D" w:rsidRPr="007E2D5D" w:rsidRDefault="007E2D5D" w:rsidP="00DF2370">
      <w:pPr>
        <w:jc w:val="center"/>
        <w:rPr>
          <w:rFonts w:ascii="Times New Roman" w:hAnsi="Times New Roman" w:cs="Times New Roman"/>
          <w:b/>
          <w:sz w:val="24"/>
          <w:szCs w:val="24"/>
        </w:rPr>
      </w:pPr>
      <w:r w:rsidRPr="007E2D5D">
        <w:rPr>
          <w:rFonts w:ascii="Times New Roman" w:hAnsi="Times New Roman" w:cs="Times New Roman"/>
          <w:b/>
          <w:sz w:val="24"/>
          <w:szCs w:val="24"/>
        </w:rPr>
        <w:t>АДМИНИСТРАЦИЯ   САРИНСКОГО СЕЛЬСКОГО ПОСЕЛЕНИЯ КУНАШАКСКОГО</w:t>
      </w:r>
      <w:r w:rsidRPr="007E2D5D">
        <w:rPr>
          <w:rFonts w:ascii="Times New Roman" w:eastAsia="Batang" w:hAnsi="Times New Roman" w:cs="Times New Roman"/>
          <w:b/>
          <w:sz w:val="24"/>
          <w:szCs w:val="24"/>
        </w:rPr>
        <w:t xml:space="preserve"> </w:t>
      </w:r>
      <w:r w:rsidRPr="007E2D5D">
        <w:rPr>
          <w:rFonts w:ascii="Times New Roman" w:hAnsi="Times New Roman" w:cs="Times New Roman"/>
          <w:b/>
          <w:sz w:val="24"/>
          <w:szCs w:val="24"/>
        </w:rPr>
        <w:t xml:space="preserve">РАЙОНА </w:t>
      </w:r>
      <w:proofErr w:type="gramStart"/>
      <w:r w:rsidRPr="007E2D5D">
        <w:rPr>
          <w:rFonts w:ascii="Times New Roman" w:hAnsi="Times New Roman" w:cs="Times New Roman"/>
          <w:b/>
          <w:sz w:val="24"/>
          <w:szCs w:val="24"/>
        </w:rPr>
        <w:t>ЧЕЛЯБИНСКОЙ  ОБЛАСТИ</w:t>
      </w:r>
      <w:proofErr w:type="gramEnd"/>
    </w:p>
    <w:p w:rsidR="007E2D5D" w:rsidRPr="007E2D5D" w:rsidRDefault="007E2D5D" w:rsidP="007E2D5D">
      <w:pPr>
        <w:rPr>
          <w:rFonts w:ascii="Times New Roman" w:hAnsi="Times New Roman" w:cs="Times New Roman"/>
          <w:b/>
          <w:sz w:val="24"/>
          <w:szCs w:val="24"/>
        </w:rPr>
      </w:pPr>
      <w:r w:rsidRPr="007E2D5D">
        <w:rPr>
          <w:rFonts w:ascii="Times New Roman" w:hAnsi="Times New Roman" w:cs="Times New Roman"/>
          <w:b/>
          <w:sz w:val="24"/>
          <w:szCs w:val="24"/>
        </w:rPr>
        <w:t xml:space="preserve">                                                   </w:t>
      </w:r>
    </w:p>
    <w:p w:rsidR="007E2D5D" w:rsidRPr="007E2D5D" w:rsidRDefault="007E2D5D" w:rsidP="007E2D5D">
      <w:pPr>
        <w:rPr>
          <w:rFonts w:ascii="Times New Roman" w:hAnsi="Times New Roman" w:cs="Times New Roman"/>
          <w:b/>
          <w:sz w:val="24"/>
          <w:szCs w:val="24"/>
        </w:rPr>
      </w:pPr>
      <w:r w:rsidRPr="007E2D5D">
        <w:rPr>
          <w:rFonts w:ascii="Times New Roman" w:hAnsi="Times New Roman" w:cs="Times New Roman"/>
          <w:b/>
          <w:sz w:val="24"/>
          <w:szCs w:val="24"/>
        </w:rPr>
        <w:t xml:space="preserve">                                                   </w:t>
      </w:r>
    </w:p>
    <w:p w:rsidR="007E2D5D" w:rsidRPr="007E2D5D" w:rsidRDefault="007E2D5D" w:rsidP="00DF2370">
      <w:pPr>
        <w:jc w:val="center"/>
        <w:rPr>
          <w:rFonts w:ascii="Times New Roman" w:hAnsi="Times New Roman" w:cs="Times New Roman"/>
          <w:b/>
          <w:sz w:val="24"/>
          <w:szCs w:val="24"/>
        </w:rPr>
      </w:pPr>
      <w:r w:rsidRPr="007E2D5D">
        <w:rPr>
          <w:rFonts w:ascii="Times New Roman" w:hAnsi="Times New Roman" w:cs="Times New Roman"/>
          <w:b/>
          <w:sz w:val="24"/>
          <w:szCs w:val="24"/>
        </w:rPr>
        <w:t>ПОСТАНОВЛЕНИЕ</w:t>
      </w:r>
    </w:p>
    <w:p w:rsidR="007E2D5D" w:rsidRPr="007E2D5D" w:rsidRDefault="007E2D5D" w:rsidP="007E2D5D">
      <w:pPr>
        <w:rPr>
          <w:rFonts w:ascii="Times New Roman" w:hAnsi="Times New Roman" w:cs="Times New Roman"/>
          <w:b/>
          <w:sz w:val="24"/>
          <w:szCs w:val="24"/>
        </w:rPr>
      </w:pPr>
    </w:p>
    <w:p w:rsidR="007E2D5D" w:rsidRPr="007E2D5D" w:rsidRDefault="007E2D5D" w:rsidP="007E2D5D">
      <w:pPr>
        <w:rPr>
          <w:rFonts w:ascii="Times New Roman" w:hAnsi="Times New Roman" w:cs="Times New Roman"/>
          <w:sz w:val="24"/>
          <w:szCs w:val="24"/>
          <w:lang w:eastAsia="ja-JP"/>
        </w:rPr>
      </w:pPr>
    </w:p>
    <w:p w:rsidR="007E2D5D" w:rsidRPr="007E2D5D" w:rsidRDefault="007E2D5D" w:rsidP="007E2D5D">
      <w:pPr>
        <w:rPr>
          <w:rFonts w:ascii="Times New Roman" w:hAnsi="Times New Roman" w:cs="Times New Roman"/>
          <w:sz w:val="24"/>
          <w:szCs w:val="24"/>
          <w:lang w:eastAsia="ja-JP"/>
        </w:rPr>
      </w:pPr>
    </w:p>
    <w:p w:rsidR="007E2D5D" w:rsidRPr="007E2D5D" w:rsidRDefault="007E2D5D" w:rsidP="007E2D5D">
      <w:pPr>
        <w:ind w:right="-2"/>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от 26.10. 2022 г.                                                                                          № 56</w:t>
      </w:r>
    </w:p>
    <w:p w:rsidR="007E2D5D" w:rsidRPr="007E2D5D" w:rsidRDefault="007E2D5D" w:rsidP="007E2D5D">
      <w:pPr>
        <w:rPr>
          <w:rFonts w:ascii="Times New Roman" w:hAnsi="Times New Roman" w:cs="Times New Roman"/>
          <w:color w:val="000000"/>
          <w:sz w:val="24"/>
          <w:szCs w:val="24"/>
        </w:rPr>
      </w:pPr>
    </w:p>
    <w:p w:rsidR="007E2D5D" w:rsidRPr="007E2D5D" w:rsidRDefault="007E2D5D" w:rsidP="007E2D5D">
      <w:pPr>
        <w:rPr>
          <w:rFonts w:ascii="Times New Roman" w:hAnsi="Times New Roman" w:cs="Times New Roman"/>
          <w:sz w:val="24"/>
          <w:szCs w:val="24"/>
        </w:rPr>
      </w:pPr>
    </w:p>
    <w:p w:rsidR="007E2D5D" w:rsidRPr="007E2D5D" w:rsidRDefault="007E2D5D" w:rsidP="00DF2370">
      <w:pPr>
        <w:spacing w:after="0"/>
        <w:rPr>
          <w:rFonts w:ascii="Times New Roman" w:hAnsi="Times New Roman" w:cs="Times New Roman"/>
          <w:color w:val="000000"/>
          <w:sz w:val="24"/>
          <w:szCs w:val="24"/>
        </w:rPr>
      </w:pPr>
      <w:r w:rsidRPr="007E2D5D">
        <w:rPr>
          <w:rFonts w:ascii="Times New Roman" w:hAnsi="Times New Roman" w:cs="Times New Roman"/>
          <w:sz w:val="24"/>
          <w:szCs w:val="24"/>
        </w:rPr>
        <w:t xml:space="preserve">   </w:t>
      </w:r>
      <w:r w:rsidRPr="007E2D5D">
        <w:rPr>
          <w:rFonts w:ascii="Times New Roman" w:hAnsi="Times New Roman" w:cs="Times New Roman"/>
          <w:color w:val="000000"/>
          <w:sz w:val="24"/>
          <w:szCs w:val="24"/>
        </w:rPr>
        <w:t>Об основных направлениях</w:t>
      </w:r>
    </w:p>
    <w:p w:rsidR="007E2D5D" w:rsidRPr="007E2D5D" w:rsidRDefault="007E2D5D" w:rsidP="00DF2370">
      <w:pPr>
        <w:spacing w:after="0"/>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бюджетной и </w:t>
      </w:r>
      <w:proofErr w:type="gramStart"/>
      <w:r w:rsidRPr="007E2D5D">
        <w:rPr>
          <w:rFonts w:ascii="Times New Roman" w:hAnsi="Times New Roman" w:cs="Times New Roman"/>
          <w:color w:val="000000"/>
          <w:sz w:val="24"/>
          <w:szCs w:val="24"/>
        </w:rPr>
        <w:t>налоговой  политики</w:t>
      </w:r>
      <w:proofErr w:type="gramEnd"/>
      <w:r w:rsidRPr="007E2D5D">
        <w:rPr>
          <w:rFonts w:ascii="Times New Roman" w:hAnsi="Times New Roman" w:cs="Times New Roman"/>
          <w:color w:val="000000"/>
          <w:sz w:val="24"/>
          <w:szCs w:val="24"/>
        </w:rPr>
        <w:t xml:space="preserve"> </w:t>
      </w:r>
    </w:p>
    <w:p w:rsidR="007E2D5D" w:rsidRPr="007E2D5D" w:rsidRDefault="007E2D5D" w:rsidP="00DF2370">
      <w:pPr>
        <w:spacing w:after="0"/>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Саринского сельского поселения  </w:t>
      </w:r>
    </w:p>
    <w:p w:rsidR="007E2D5D" w:rsidRPr="007E2D5D" w:rsidRDefault="007E2D5D" w:rsidP="00DF2370">
      <w:pPr>
        <w:tabs>
          <w:tab w:val="left" w:pos="8280"/>
        </w:tabs>
        <w:spacing w:after="0"/>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на 2023 год </w:t>
      </w:r>
      <w:proofErr w:type="gramStart"/>
      <w:r w:rsidRPr="007E2D5D">
        <w:rPr>
          <w:rFonts w:ascii="Times New Roman" w:hAnsi="Times New Roman" w:cs="Times New Roman"/>
          <w:color w:val="000000"/>
          <w:sz w:val="24"/>
          <w:szCs w:val="24"/>
        </w:rPr>
        <w:t>и  плановый</w:t>
      </w:r>
      <w:proofErr w:type="gramEnd"/>
      <w:r w:rsidRPr="007E2D5D">
        <w:rPr>
          <w:rFonts w:ascii="Times New Roman" w:hAnsi="Times New Roman" w:cs="Times New Roman"/>
          <w:color w:val="000000"/>
          <w:sz w:val="24"/>
          <w:szCs w:val="24"/>
        </w:rPr>
        <w:t xml:space="preserve"> 2024 и 2025 годы</w:t>
      </w:r>
    </w:p>
    <w:p w:rsidR="007E2D5D" w:rsidRPr="007E2D5D" w:rsidRDefault="007E2D5D" w:rsidP="007E2D5D">
      <w:pPr>
        <w:rPr>
          <w:rFonts w:ascii="Times New Roman" w:hAnsi="Times New Roman" w:cs="Times New Roman"/>
          <w:b/>
          <w:color w:val="000000"/>
          <w:sz w:val="24"/>
          <w:szCs w:val="24"/>
        </w:rPr>
      </w:pPr>
    </w:p>
    <w:p w:rsidR="007E2D5D" w:rsidRPr="007E2D5D" w:rsidRDefault="007E2D5D" w:rsidP="007E2D5D">
      <w:pPr>
        <w:rPr>
          <w:rFonts w:ascii="Times New Roman" w:hAnsi="Times New Roman" w:cs="Times New Roman"/>
          <w:b/>
          <w:color w:val="000000"/>
          <w:sz w:val="24"/>
          <w:szCs w:val="24"/>
        </w:rPr>
      </w:pPr>
    </w:p>
    <w:p w:rsidR="007E2D5D" w:rsidRPr="007E2D5D" w:rsidRDefault="007E2D5D" w:rsidP="00DF2370">
      <w:pPr>
        <w:spacing w:after="0"/>
        <w:rPr>
          <w:rFonts w:ascii="Times New Roman" w:hAnsi="Times New Roman" w:cs="Times New Roman"/>
          <w:color w:val="000000"/>
          <w:sz w:val="24"/>
          <w:szCs w:val="24"/>
        </w:rPr>
      </w:pPr>
    </w:p>
    <w:p w:rsidR="007E2D5D" w:rsidRPr="007E2D5D" w:rsidRDefault="007E2D5D" w:rsidP="007E2D5D">
      <w:pPr>
        <w:ind w:left="-284" w:firstLine="284"/>
        <w:jc w:val="center"/>
        <w:rPr>
          <w:rFonts w:ascii="Times New Roman" w:hAnsi="Times New Roman" w:cs="Times New Roman"/>
          <w:color w:val="000000"/>
          <w:sz w:val="24"/>
          <w:szCs w:val="24"/>
        </w:rPr>
      </w:pPr>
    </w:p>
    <w:p w:rsidR="007E2D5D" w:rsidRPr="007E2D5D" w:rsidRDefault="007E2D5D" w:rsidP="00DF2370">
      <w:pPr>
        <w:tabs>
          <w:tab w:val="left" w:pos="8280"/>
        </w:tabs>
        <w:spacing w:after="0"/>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В соответствии со статьей </w:t>
      </w:r>
      <w:proofErr w:type="gramStart"/>
      <w:r w:rsidRPr="007E2D5D">
        <w:rPr>
          <w:rFonts w:ascii="Times New Roman" w:hAnsi="Times New Roman" w:cs="Times New Roman"/>
          <w:color w:val="000000"/>
          <w:sz w:val="24"/>
          <w:szCs w:val="24"/>
        </w:rPr>
        <w:t>172.2  Бюджетного</w:t>
      </w:r>
      <w:proofErr w:type="gramEnd"/>
      <w:r w:rsidRPr="007E2D5D">
        <w:rPr>
          <w:rFonts w:ascii="Times New Roman" w:hAnsi="Times New Roman" w:cs="Times New Roman"/>
          <w:color w:val="000000"/>
          <w:sz w:val="24"/>
          <w:szCs w:val="24"/>
        </w:rPr>
        <w:t xml:space="preserve"> Кодекса Российской Федерации,  в  целях разработки  бюджета   на 2023 год и  плановый 2024 и 2025 годы</w:t>
      </w:r>
    </w:p>
    <w:p w:rsidR="007E2D5D" w:rsidRPr="007E2D5D" w:rsidRDefault="007E2D5D" w:rsidP="007E2D5D">
      <w:pPr>
        <w:tabs>
          <w:tab w:val="left" w:pos="8280"/>
        </w:tabs>
        <w:rPr>
          <w:rFonts w:ascii="Times New Roman" w:hAnsi="Times New Roman" w:cs="Times New Roman"/>
          <w:color w:val="000000"/>
          <w:sz w:val="24"/>
          <w:szCs w:val="24"/>
        </w:rPr>
      </w:pPr>
    </w:p>
    <w:p w:rsidR="007E2D5D" w:rsidRPr="007E2D5D" w:rsidRDefault="007E2D5D" w:rsidP="00DF2370">
      <w:pPr>
        <w:tabs>
          <w:tab w:val="left" w:pos="8280"/>
        </w:tabs>
        <w:spacing w:before="120" w:after="0"/>
        <w:jc w:val="both"/>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ПОСТАНОВЛЯЮ:</w:t>
      </w:r>
    </w:p>
    <w:p w:rsidR="007E2D5D" w:rsidRPr="007E2D5D" w:rsidRDefault="007E2D5D" w:rsidP="007E2D5D">
      <w:pPr>
        <w:autoSpaceDE w:val="0"/>
        <w:autoSpaceDN w:val="0"/>
        <w:adjustRightInd w:val="0"/>
        <w:spacing w:line="360" w:lineRule="auto"/>
        <w:ind w:firstLine="539"/>
        <w:jc w:val="both"/>
        <w:rPr>
          <w:rFonts w:ascii="Times New Roman" w:hAnsi="Times New Roman" w:cs="Times New Roman"/>
          <w:color w:val="FF0000"/>
          <w:sz w:val="24"/>
          <w:szCs w:val="24"/>
        </w:rPr>
      </w:pPr>
      <w:r w:rsidRPr="007E2D5D">
        <w:rPr>
          <w:rFonts w:ascii="Times New Roman" w:hAnsi="Times New Roman" w:cs="Times New Roman"/>
          <w:color w:val="FF0000"/>
          <w:sz w:val="24"/>
          <w:szCs w:val="24"/>
        </w:rPr>
        <w:t xml:space="preserve"> </w:t>
      </w:r>
    </w:p>
    <w:p w:rsidR="007E2D5D" w:rsidRPr="007E2D5D" w:rsidRDefault="007E2D5D" w:rsidP="00DF2370">
      <w:pPr>
        <w:tabs>
          <w:tab w:val="left" w:pos="8280"/>
        </w:tabs>
        <w:spacing w:after="0"/>
        <w:jc w:val="both"/>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1.  Утвердить прилагаемые Основные направления бюджетной и налоговой </w:t>
      </w:r>
      <w:proofErr w:type="gramStart"/>
      <w:r w:rsidRPr="007E2D5D">
        <w:rPr>
          <w:rFonts w:ascii="Times New Roman" w:hAnsi="Times New Roman" w:cs="Times New Roman"/>
          <w:color w:val="000000"/>
          <w:sz w:val="24"/>
          <w:szCs w:val="24"/>
        </w:rPr>
        <w:t>политики  Саринского</w:t>
      </w:r>
      <w:proofErr w:type="gramEnd"/>
      <w:r w:rsidRPr="007E2D5D">
        <w:rPr>
          <w:rFonts w:ascii="Times New Roman" w:hAnsi="Times New Roman" w:cs="Times New Roman"/>
          <w:color w:val="000000"/>
          <w:sz w:val="24"/>
          <w:szCs w:val="24"/>
        </w:rPr>
        <w:t xml:space="preserve"> сельского поселения</w:t>
      </w:r>
      <w:r w:rsidRPr="007E2D5D">
        <w:rPr>
          <w:rFonts w:ascii="Times New Roman" w:hAnsi="Times New Roman" w:cs="Times New Roman"/>
          <w:b/>
          <w:color w:val="000000"/>
          <w:sz w:val="24"/>
          <w:szCs w:val="24"/>
        </w:rPr>
        <w:t xml:space="preserve">  </w:t>
      </w:r>
      <w:r w:rsidRPr="007E2D5D">
        <w:rPr>
          <w:rFonts w:ascii="Times New Roman" w:hAnsi="Times New Roman" w:cs="Times New Roman"/>
          <w:color w:val="000000"/>
          <w:sz w:val="24"/>
          <w:szCs w:val="24"/>
        </w:rPr>
        <w:t xml:space="preserve">  на 2023 год и  плановый 2024 и 2025 годы</w:t>
      </w:r>
    </w:p>
    <w:p w:rsidR="007E2D5D" w:rsidRPr="007E2D5D" w:rsidRDefault="007E2D5D" w:rsidP="00DF2370">
      <w:pPr>
        <w:tabs>
          <w:tab w:val="left" w:pos="8280"/>
        </w:tabs>
        <w:jc w:val="both"/>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2. </w:t>
      </w:r>
      <w:proofErr w:type="gramStart"/>
      <w:r w:rsidRPr="007E2D5D">
        <w:rPr>
          <w:rFonts w:ascii="Times New Roman" w:hAnsi="Times New Roman" w:cs="Times New Roman"/>
          <w:color w:val="000000"/>
          <w:sz w:val="24"/>
          <w:szCs w:val="24"/>
        </w:rPr>
        <w:t>Контроль  за</w:t>
      </w:r>
      <w:proofErr w:type="gramEnd"/>
      <w:r w:rsidRPr="007E2D5D">
        <w:rPr>
          <w:rFonts w:ascii="Times New Roman" w:hAnsi="Times New Roman" w:cs="Times New Roman"/>
          <w:color w:val="000000"/>
          <w:sz w:val="24"/>
          <w:szCs w:val="24"/>
        </w:rPr>
        <w:t xml:space="preserve"> исполнением настоящего постановления возложить на заместителя главы  сельского поселения. </w:t>
      </w:r>
    </w:p>
    <w:p w:rsidR="007E2D5D" w:rsidRPr="007E2D5D" w:rsidRDefault="007E2D5D" w:rsidP="007E2D5D">
      <w:pPr>
        <w:autoSpaceDE w:val="0"/>
        <w:autoSpaceDN w:val="0"/>
        <w:adjustRightInd w:val="0"/>
        <w:spacing w:line="360" w:lineRule="auto"/>
        <w:ind w:firstLine="539"/>
        <w:jc w:val="both"/>
        <w:rPr>
          <w:rFonts w:ascii="Times New Roman" w:hAnsi="Times New Roman" w:cs="Times New Roman"/>
          <w:color w:val="000000"/>
          <w:sz w:val="24"/>
          <w:szCs w:val="24"/>
        </w:rPr>
      </w:pPr>
    </w:p>
    <w:p w:rsidR="007E2D5D" w:rsidRPr="007E2D5D" w:rsidRDefault="007E2D5D" w:rsidP="00DF2370">
      <w:pPr>
        <w:autoSpaceDE w:val="0"/>
        <w:autoSpaceDN w:val="0"/>
        <w:adjustRightInd w:val="0"/>
        <w:spacing w:after="0" w:line="360" w:lineRule="auto"/>
        <w:jc w:val="both"/>
        <w:rPr>
          <w:rFonts w:ascii="Times New Roman" w:hAnsi="Times New Roman" w:cs="Times New Roman"/>
          <w:color w:val="000000"/>
          <w:sz w:val="24"/>
          <w:szCs w:val="24"/>
        </w:rPr>
      </w:pPr>
    </w:p>
    <w:p w:rsidR="007E2D5D" w:rsidRPr="00DF2370" w:rsidRDefault="007E2D5D" w:rsidP="00DF2370">
      <w:pPr>
        <w:autoSpaceDE w:val="0"/>
        <w:autoSpaceDN w:val="0"/>
        <w:adjustRightInd w:val="0"/>
        <w:spacing w:line="360" w:lineRule="auto"/>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w:t>
      </w:r>
      <w:proofErr w:type="gramStart"/>
      <w:r w:rsidRPr="007E2D5D">
        <w:rPr>
          <w:rFonts w:ascii="Times New Roman" w:hAnsi="Times New Roman" w:cs="Times New Roman"/>
          <w:color w:val="000000"/>
          <w:sz w:val="24"/>
          <w:szCs w:val="24"/>
        </w:rPr>
        <w:t>Глава  администрации</w:t>
      </w:r>
      <w:proofErr w:type="gramEnd"/>
      <w:r w:rsidRPr="007E2D5D">
        <w:rPr>
          <w:rFonts w:ascii="Times New Roman" w:hAnsi="Times New Roman" w:cs="Times New Roman"/>
          <w:color w:val="000000"/>
          <w:sz w:val="24"/>
          <w:szCs w:val="24"/>
        </w:rPr>
        <w:t xml:space="preserve"> сельского поселения:                              </w:t>
      </w:r>
      <w:proofErr w:type="spellStart"/>
      <w:r w:rsidRPr="007E2D5D">
        <w:rPr>
          <w:rFonts w:ascii="Times New Roman" w:hAnsi="Times New Roman" w:cs="Times New Roman"/>
          <w:color w:val="000000"/>
          <w:sz w:val="24"/>
          <w:szCs w:val="24"/>
        </w:rPr>
        <w:t>И.Х.Шагеева</w:t>
      </w:r>
      <w:proofErr w:type="spellEnd"/>
      <w:r w:rsidRPr="007E2D5D">
        <w:rPr>
          <w:rFonts w:ascii="Times New Roman" w:hAnsi="Times New Roman" w:cs="Times New Roman"/>
          <w:color w:val="000000"/>
          <w:sz w:val="24"/>
          <w:szCs w:val="24"/>
        </w:rPr>
        <w:t xml:space="preserve">        </w:t>
      </w:r>
    </w:p>
    <w:p w:rsidR="007E2D5D" w:rsidRPr="007E2D5D" w:rsidRDefault="007E2D5D" w:rsidP="007E2D5D">
      <w:pPr>
        <w:tabs>
          <w:tab w:val="left" w:pos="6465"/>
        </w:tabs>
        <w:autoSpaceDE w:val="0"/>
        <w:autoSpaceDN w:val="0"/>
        <w:adjustRightInd w:val="0"/>
        <w:ind w:left="2124"/>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w:t>
      </w:r>
    </w:p>
    <w:p w:rsidR="007E2D5D" w:rsidRPr="007E2D5D" w:rsidRDefault="00DF2370" w:rsidP="00DF2370">
      <w:pPr>
        <w:tabs>
          <w:tab w:val="left" w:pos="6465"/>
        </w:tabs>
        <w:autoSpaceDE w:val="0"/>
        <w:autoSpaceDN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E2D5D" w:rsidRPr="007E2D5D">
        <w:rPr>
          <w:rFonts w:ascii="Times New Roman" w:hAnsi="Times New Roman" w:cs="Times New Roman"/>
          <w:color w:val="000000"/>
          <w:sz w:val="24"/>
          <w:szCs w:val="24"/>
        </w:rPr>
        <w:t xml:space="preserve">Утверждены   Постановлением </w:t>
      </w:r>
    </w:p>
    <w:p w:rsidR="007E2D5D" w:rsidRPr="007E2D5D" w:rsidRDefault="007E2D5D" w:rsidP="00DF2370">
      <w:pPr>
        <w:tabs>
          <w:tab w:val="left" w:pos="6465"/>
        </w:tabs>
        <w:autoSpaceDE w:val="0"/>
        <w:autoSpaceDN w:val="0"/>
        <w:adjustRightInd w:val="0"/>
        <w:spacing w:after="0"/>
        <w:jc w:val="right"/>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w:t>
      </w:r>
      <w:proofErr w:type="gramStart"/>
      <w:r w:rsidRPr="007E2D5D">
        <w:rPr>
          <w:rFonts w:ascii="Times New Roman" w:hAnsi="Times New Roman" w:cs="Times New Roman"/>
          <w:color w:val="000000"/>
          <w:sz w:val="24"/>
          <w:szCs w:val="24"/>
        </w:rPr>
        <w:t>Администрации  Саринского</w:t>
      </w:r>
      <w:proofErr w:type="gramEnd"/>
    </w:p>
    <w:p w:rsidR="007E2D5D" w:rsidRPr="007E2D5D" w:rsidRDefault="007E2D5D" w:rsidP="00DF2370">
      <w:pPr>
        <w:tabs>
          <w:tab w:val="left" w:pos="6465"/>
        </w:tabs>
        <w:autoSpaceDE w:val="0"/>
        <w:autoSpaceDN w:val="0"/>
        <w:adjustRightInd w:val="0"/>
        <w:spacing w:after="0"/>
        <w:jc w:val="right"/>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сельского поселения     </w:t>
      </w:r>
    </w:p>
    <w:p w:rsidR="007E2D5D" w:rsidRPr="007E2D5D" w:rsidRDefault="007E2D5D" w:rsidP="00DF2370">
      <w:pPr>
        <w:spacing w:after="0"/>
        <w:jc w:val="right"/>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26.10.2022г.   № 56                                                                                                  </w:t>
      </w:r>
    </w:p>
    <w:p w:rsidR="007E2D5D" w:rsidRPr="007E2D5D" w:rsidRDefault="007E2D5D" w:rsidP="00DF2370">
      <w:pPr>
        <w:tabs>
          <w:tab w:val="left" w:pos="6465"/>
        </w:tabs>
        <w:autoSpaceDE w:val="0"/>
        <w:autoSpaceDN w:val="0"/>
        <w:adjustRightInd w:val="0"/>
        <w:jc w:val="right"/>
        <w:rPr>
          <w:rFonts w:ascii="Times New Roman" w:hAnsi="Times New Roman" w:cs="Times New Roman"/>
          <w:color w:val="000000"/>
          <w:sz w:val="24"/>
          <w:szCs w:val="24"/>
        </w:rPr>
      </w:pPr>
    </w:p>
    <w:p w:rsidR="007E2D5D" w:rsidRPr="007E2D5D" w:rsidRDefault="007E2D5D" w:rsidP="007E2D5D">
      <w:pPr>
        <w:autoSpaceDE w:val="0"/>
        <w:autoSpaceDN w:val="0"/>
        <w:adjustRightInd w:val="0"/>
        <w:jc w:val="center"/>
        <w:rPr>
          <w:rFonts w:ascii="Times New Roman" w:hAnsi="Times New Roman" w:cs="Times New Roman"/>
          <w:color w:val="000000"/>
          <w:sz w:val="24"/>
          <w:szCs w:val="24"/>
        </w:rPr>
      </w:pPr>
      <w:r w:rsidRPr="007E2D5D">
        <w:rPr>
          <w:rFonts w:ascii="Times New Roman" w:hAnsi="Times New Roman" w:cs="Times New Roman"/>
          <w:color w:val="000000"/>
          <w:sz w:val="24"/>
          <w:szCs w:val="24"/>
        </w:rPr>
        <w:t xml:space="preserve">                                                                        </w:t>
      </w:r>
    </w:p>
    <w:p w:rsidR="007E2D5D" w:rsidRPr="007E7C3C" w:rsidRDefault="007E2D5D" w:rsidP="007E2D5D">
      <w:pPr>
        <w:pStyle w:val="af"/>
        <w:spacing w:after="0"/>
        <w:jc w:val="both"/>
        <w:rPr>
          <w:color w:val="000000"/>
          <w:sz w:val="26"/>
          <w:szCs w:val="26"/>
        </w:rPr>
      </w:pPr>
      <w:r w:rsidRPr="007E2D5D">
        <w:rPr>
          <w:color w:val="000000"/>
        </w:rPr>
        <w:t>ОСНОВНЫЕ НАПРАВЛЕНИЯ НАЛОГОВОЙ ПОЛИТИКИ И ОСНОВНЫЕ</w:t>
      </w:r>
      <w:r w:rsidRPr="007E7C3C">
        <w:rPr>
          <w:color w:val="000000"/>
          <w:sz w:val="26"/>
          <w:szCs w:val="26"/>
        </w:rPr>
        <w:t xml:space="preserve"> НАПРАВЛЕНИЯ БЮДЖЕТНОЙ ПОЛИТИКИ САРИНСКОГО СЕЛЬСКОГО ПОСЕЛЕНИЯ НА 202</w:t>
      </w:r>
      <w:r>
        <w:rPr>
          <w:color w:val="000000"/>
          <w:sz w:val="26"/>
          <w:szCs w:val="26"/>
        </w:rPr>
        <w:t>3</w:t>
      </w:r>
      <w:r w:rsidRPr="007E7C3C">
        <w:rPr>
          <w:color w:val="000000"/>
          <w:sz w:val="26"/>
          <w:szCs w:val="26"/>
        </w:rPr>
        <w:t xml:space="preserve"> - 202</w:t>
      </w:r>
      <w:r>
        <w:rPr>
          <w:color w:val="000000"/>
          <w:sz w:val="26"/>
          <w:szCs w:val="26"/>
        </w:rPr>
        <w:t>5</w:t>
      </w:r>
      <w:r w:rsidRPr="007E7C3C">
        <w:rPr>
          <w:color w:val="000000"/>
          <w:sz w:val="26"/>
          <w:szCs w:val="26"/>
        </w:rPr>
        <w:t xml:space="preserve"> ГОДЫ</w:t>
      </w:r>
    </w:p>
    <w:p w:rsidR="007E2D5D" w:rsidRPr="007E7C3C" w:rsidRDefault="007E2D5D" w:rsidP="007E2D5D">
      <w:pPr>
        <w:pStyle w:val="af"/>
        <w:spacing w:after="0"/>
        <w:jc w:val="both"/>
        <w:rPr>
          <w:color w:val="000000"/>
          <w:sz w:val="27"/>
          <w:szCs w:val="27"/>
        </w:rPr>
      </w:pPr>
      <w:r w:rsidRPr="007E7C3C">
        <w:rPr>
          <w:color w:val="000000"/>
          <w:sz w:val="27"/>
          <w:szCs w:val="27"/>
        </w:rPr>
        <w:t xml:space="preserve">       Основные направления налоговой политики и основные направления бюджетной политики Саринского сельского поселения подготовлены в соответствии со статьей 172.2 Бюджетного кодекса Российской Федерации, Решения Совета депутатов Саринского сельского поселения «Об утверждении Положения о бюджетном процессе в </w:t>
      </w:r>
      <w:proofErr w:type="spellStart"/>
      <w:r w:rsidRPr="007E7C3C">
        <w:rPr>
          <w:color w:val="000000"/>
          <w:sz w:val="27"/>
          <w:szCs w:val="27"/>
        </w:rPr>
        <w:t>Саринском</w:t>
      </w:r>
      <w:proofErr w:type="spellEnd"/>
      <w:r w:rsidRPr="007E7C3C">
        <w:rPr>
          <w:color w:val="000000"/>
          <w:sz w:val="27"/>
          <w:szCs w:val="27"/>
        </w:rPr>
        <w:t xml:space="preserve"> сельском поселении» в целях составления проекта бюджета поселения на предстоящий период. При их подготовке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Стратегии социально-экономического развития Кунашакского района до 2022 года</w:t>
      </w:r>
    </w:p>
    <w:p w:rsidR="007E2D5D" w:rsidRPr="007E7C3C" w:rsidRDefault="007E2D5D" w:rsidP="007E2D5D">
      <w:pPr>
        <w:pStyle w:val="af"/>
        <w:spacing w:after="0"/>
        <w:jc w:val="both"/>
        <w:rPr>
          <w:color w:val="000000"/>
          <w:sz w:val="26"/>
          <w:szCs w:val="26"/>
        </w:rPr>
      </w:pPr>
      <w:r w:rsidRPr="007E7C3C">
        <w:rPr>
          <w:color w:val="000000"/>
          <w:sz w:val="26"/>
          <w:szCs w:val="26"/>
        </w:rPr>
        <w:t>ОСНОВНЫЕ НАПРАВЛЕНИЯ НАЛОГОВОЙ ПОЛИТИКИ САРИНСКОГО СЕЛЬСКОГО ПОСЕЛЕНИЯ на 202</w:t>
      </w:r>
      <w:r>
        <w:rPr>
          <w:color w:val="000000"/>
          <w:sz w:val="26"/>
          <w:szCs w:val="26"/>
        </w:rPr>
        <w:t>3</w:t>
      </w:r>
      <w:r w:rsidRPr="007E7C3C">
        <w:rPr>
          <w:color w:val="000000"/>
          <w:sz w:val="26"/>
          <w:szCs w:val="26"/>
        </w:rPr>
        <w:t xml:space="preserve"> - 202</w:t>
      </w:r>
      <w:r>
        <w:rPr>
          <w:color w:val="000000"/>
          <w:sz w:val="26"/>
          <w:szCs w:val="26"/>
        </w:rPr>
        <w:t>5</w:t>
      </w:r>
      <w:r w:rsidRPr="007E7C3C">
        <w:rPr>
          <w:color w:val="000000"/>
          <w:sz w:val="26"/>
          <w:szCs w:val="26"/>
        </w:rPr>
        <w:t xml:space="preserve"> годы</w:t>
      </w:r>
    </w:p>
    <w:p w:rsidR="007E2D5D" w:rsidRPr="00F038E1" w:rsidRDefault="007E2D5D" w:rsidP="007E2D5D">
      <w:pPr>
        <w:pStyle w:val="af"/>
        <w:spacing w:after="0"/>
        <w:jc w:val="both"/>
        <w:rPr>
          <w:color w:val="FF0000"/>
        </w:rPr>
      </w:pPr>
      <w:r w:rsidRPr="007E7C3C">
        <w:rPr>
          <w:color w:val="000000"/>
          <w:sz w:val="27"/>
          <w:szCs w:val="27"/>
        </w:rPr>
        <w:t xml:space="preserve">Итоги реализации налоговой политики в </w:t>
      </w:r>
      <w:r w:rsidRPr="00356831">
        <w:rPr>
          <w:color w:val="000000"/>
          <w:sz w:val="27"/>
          <w:szCs w:val="27"/>
        </w:rPr>
        <w:t>2021 году и начале 2022 года</w:t>
      </w:r>
      <w:r w:rsidRPr="00F038E1">
        <w:rPr>
          <w:color w:val="FF0000"/>
          <w:sz w:val="27"/>
          <w:szCs w:val="27"/>
        </w:rPr>
        <w:t xml:space="preserve"> </w:t>
      </w:r>
    </w:p>
    <w:p w:rsidR="007E2D5D" w:rsidRPr="007E7C3C" w:rsidRDefault="007E2D5D" w:rsidP="007E2D5D">
      <w:pPr>
        <w:pStyle w:val="af"/>
        <w:spacing w:after="0"/>
        <w:jc w:val="both"/>
        <w:rPr>
          <w:color w:val="000000"/>
        </w:rPr>
      </w:pPr>
      <w:r w:rsidRPr="007E7C3C">
        <w:rPr>
          <w:color w:val="000000"/>
          <w:sz w:val="27"/>
          <w:szCs w:val="27"/>
        </w:rPr>
        <w:t xml:space="preserve">     Особое значение придавалось работе по сокращению задолженности по налогам, сборам и иным обязательным платежам в бюджетную систему. В рамках межведомственных рабочих групп по увеличению напол</w:t>
      </w:r>
      <w:r>
        <w:rPr>
          <w:color w:val="000000"/>
          <w:sz w:val="27"/>
          <w:szCs w:val="27"/>
        </w:rPr>
        <w:t>няемости местных бюджетов в 2021</w:t>
      </w:r>
      <w:r w:rsidRPr="007E7C3C">
        <w:rPr>
          <w:color w:val="000000"/>
          <w:sz w:val="27"/>
          <w:szCs w:val="27"/>
        </w:rPr>
        <w:t xml:space="preserve"> году про</w:t>
      </w:r>
      <w:r>
        <w:rPr>
          <w:color w:val="000000"/>
          <w:sz w:val="27"/>
          <w:szCs w:val="27"/>
        </w:rPr>
        <w:t>ведено 1 заседания, заслушано 12</w:t>
      </w:r>
      <w:r w:rsidRPr="007E7C3C">
        <w:rPr>
          <w:color w:val="000000"/>
          <w:sz w:val="27"/>
          <w:szCs w:val="27"/>
        </w:rPr>
        <w:t xml:space="preserve"> представителей организаций и физических лиц, имеющих задолженность в местный бюджет поселения. В результате проведенных мероприятий погашена задолженность на общую сумму </w:t>
      </w:r>
      <w:r>
        <w:rPr>
          <w:color w:val="000000"/>
          <w:sz w:val="27"/>
          <w:szCs w:val="27"/>
        </w:rPr>
        <w:t>708,137</w:t>
      </w:r>
      <w:r w:rsidRPr="007E7C3C">
        <w:rPr>
          <w:color w:val="000000"/>
          <w:sz w:val="27"/>
          <w:szCs w:val="27"/>
        </w:rPr>
        <w:t xml:space="preserve"> тыс. рублей. За девять месяцев 202</w:t>
      </w:r>
      <w:r>
        <w:rPr>
          <w:color w:val="000000"/>
          <w:sz w:val="27"/>
          <w:szCs w:val="27"/>
        </w:rPr>
        <w:t>2 года проведено 2</w:t>
      </w:r>
      <w:r w:rsidRPr="007E7C3C">
        <w:rPr>
          <w:color w:val="000000"/>
          <w:sz w:val="27"/>
          <w:szCs w:val="27"/>
        </w:rPr>
        <w:t xml:space="preserve"> за</w:t>
      </w:r>
      <w:r>
        <w:rPr>
          <w:color w:val="000000"/>
          <w:sz w:val="27"/>
          <w:szCs w:val="27"/>
        </w:rPr>
        <w:t>седания, на которых заслушано 10</w:t>
      </w:r>
      <w:r w:rsidRPr="007E7C3C">
        <w:rPr>
          <w:color w:val="000000"/>
          <w:sz w:val="27"/>
          <w:szCs w:val="27"/>
        </w:rPr>
        <w:t xml:space="preserve"> представителей таких организаций и физических лиц. Объем погашенной задолженности составил </w:t>
      </w:r>
      <w:r w:rsidRPr="00356831">
        <w:rPr>
          <w:color w:val="000000"/>
          <w:sz w:val="27"/>
          <w:szCs w:val="27"/>
        </w:rPr>
        <w:t>1711,679</w:t>
      </w:r>
      <w:r w:rsidRPr="007E7C3C">
        <w:rPr>
          <w:color w:val="000000"/>
          <w:sz w:val="27"/>
          <w:szCs w:val="27"/>
        </w:rPr>
        <w:t xml:space="preserve"> тыс. рублей. В целом в непростой экономической ситуации сохраняется положительная динамика поступлений налоговых и неналоговых доходов в бюджет поселения. Во многом положительный результат обеспечивается планомерной реализацией мер, направленных на развитие экономики поселения и укрепление доходной базы бюджета.</w:t>
      </w:r>
    </w:p>
    <w:p w:rsidR="007E2D5D" w:rsidRPr="007E7C3C" w:rsidRDefault="007E2D5D" w:rsidP="007E2D5D">
      <w:pPr>
        <w:pStyle w:val="af"/>
        <w:spacing w:after="0"/>
        <w:jc w:val="both"/>
        <w:rPr>
          <w:color w:val="000000"/>
        </w:rPr>
      </w:pPr>
      <w:r w:rsidRPr="007E7C3C">
        <w:rPr>
          <w:color w:val="000000"/>
          <w:sz w:val="27"/>
          <w:szCs w:val="27"/>
        </w:rPr>
        <w:t xml:space="preserve">Меры в области налоговой политики в предстоящем периоде. </w:t>
      </w:r>
    </w:p>
    <w:p w:rsidR="007E2D5D" w:rsidRPr="007E7C3C" w:rsidRDefault="007E2D5D" w:rsidP="007E2D5D">
      <w:pPr>
        <w:pStyle w:val="af"/>
        <w:spacing w:after="0"/>
        <w:jc w:val="both"/>
        <w:rPr>
          <w:color w:val="000000"/>
        </w:rPr>
      </w:pPr>
      <w:r w:rsidRPr="007E7C3C">
        <w:rPr>
          <w:color w:val="000000"/>
          <w:sz w:val="27"/>
          <w:szCs w:val="27"/>
        </w:rPr>
        <w:t xml:space="preserve">     В предстоящем периоде налоговая политика Саринского сельского поселения сохранит свои приоритеты и будет направлена на содействие росту доходов бюджета </w:t>
      </w:r>
      <w:r w:rsidRPr="007E7C3C">
        <w:rPr>
          <w:color w:val="000000"/>
          <w:sz w:val="27"/>
          <w:szCs w:val="27"/>
        </w:rPr>
        <w:lastRenderedPageBreak/>
        <w:t>поселения. В целях восстановления социального баланса при налогообложении физических лиц, а именно вовлечения в налогообложение объектов недвижимого</w:t>
      </w:r>
      <w:r w:rsidRPr="00167BDA">
        <w:rPr>
          <w:color w:val="FF0000"/>
          <w:sz w:val="27"/>
          <w:szCs w:val="27"/>
        </w:rPr>
        <w:t xml:space="preserve"> </w:t>
      </w:r>
      <w:r w:rsidRPr="007E7C3C">
        <w:rPr>
          <w:color w:val="000000"/>
          <w:sz w:val="27"/>
          <w:szCs w:val="27"/>
        </w:rPr>
        <w:t>имущества граждан, приобретенного или пост</w:t>
      </w:r>
      <w:r>
        <w:rPr>
          <w:color w:val="000000"/>
          <w:sz w:val="27"/>
          <w:szCs w:val="27"/>
        </w:rPr>
        <w:t>роенного ими после 1 января 2022</w:t>
      </w:r>
      <w:r w:rsidRPr="007E7C3C">
        <w:rPr>
          <w:color w:val="000000"/>
          <w:sz w:val="27"/>
          <w:szCs w:val="27"/>
        </w:rPr>
        <w:t xml:space="preserve"> года, и объектов незавершенного строительства, а также обеспечения перехода к более справедливому налогообложению имущества исходя из кадастровой стоимости, как наиболее приближенной к его рын</w:t>
      </w:r>
      <w:r>
        <w:rPr>
          <w:color w:val="000000"/>
          <w:sz w:val="27"/>
          <w:szCs w:val="27"/>
        </w:rPr>
        <w:t>очной стоимости, с 1 января 2022</w:t>
      </w:r>
      <w:r w:rsidRPr="007E7C3C">
        <w:rPr>
          <w:color w:val="000000"/>
          <w:sz w:val="27"/>
          <w:szCs w:val="27"/>
        </w:rPr>
        <w:t xml:space="preserve"> года устанавливается единая дата начала применения на территории поселения порядка определения налоговой базы по налогу на имущество физических лиц исходя из кадастровой стоимости объектов налогообложения. С учетом этого сельским поселениям принято</w:t>
      </w:r>
      <w:r>
        <w:rPr>
          <w:color w:val="000000"/>
          <w:sz w:val="27"/>
          <w:szCs w:val="27"/>
        </w:rPr>
        <w:t xml:space="preserve"> и опубликовано до 1 января 2022</w:t>
      </w:r>
      <w:r w:rsidRPr="007E7C3C">
        <w:rPr>
          <w:color w:val="000000"/>
          <w:sz w:val="27"/>
          <w:szCs w:val="27"/>
        </w:rPr>
        <w:t xml:space="preserve"> года решение об установлении соответствующих налоговых ставок. В рамках этой работы ключевой задачей является недопущение, как снижения текущего уровня платежей, так и чрезмерного увеличения налоговой нагрузки на жителей поселения. В этой связи при определении размеров налоговых ставок по налогу на имущество физических лиц сельским поселением должно быть детально проанализировано с точки зрения конечной результативности, предусмотренные федеральным законодательством возможности по использованию инструментов льготирования граждан, что будет способствовать принятию более взвешенных решений. Вместе с тем, переход на новый порядок налогообложения имущества физических лиц несет неизбежные риски уменьшения поступлений по соответствующему налогу в бюджет сельского поселения, на территориях которых жилой фонд в большей степени сформирован относительно небольшими индивидуальными жилыми домами. Основной фактор – предусмотренный федеральным законодательством вычет для жилого дома в виде уменьшения при налогообложении кадастровой стоимости на сумму стоимости 50-и квадратных метров общей площади этого дома. В целях минимизации потерь бюджетов сельских поселений всеми без исключения муниципальными образованиями, в том числе входящими в группу риска, должны быть приняты исчерпывающие меры по обеспечению максимального охвата подлежащих налогообложению объектов недвижимости физических лиц, включая объекты незавершённого строительства. Также для обеспечения сбалансированности бюджета сельского поселения необходимо активизировать меры по привлечению резервов их пополнения по всем направлениям. Для содействия этой работе в 2022 году продолжится практика установления на уровне сельского поселения заданий по снижению резервов налоговых и неналоговых доходов бюджетов сельских поселений с ежеквартальным мониторингом этих процессов. В рамках укрепления доходной базы бюджета поселения также продолжится работа по проведению анализа предоставленных налоговых льгот на предмет их результативности и содействие сокращению задолженности по налогам, сборам и иным обязательным платежам в рамках координационного совета по налогам и сборам по увеличению наполняемости бюджета собственными доходами.</w:t>
      </w:r>
    </w:p>
    <w:p w:rsidR="007E2D5D" w:rsidRPr="007E7C3C" w:rsidRDefault="007E2D5D" w:rsidP="007E2D5D">
      <w:pPr>
        <w:pStyle w:val="af"/>
        <w:spacing w:after="0"/>
        <w:jc w:val="both"/>
        <w:rPr>
          <w:color w:val="000000"/>
          <w:sz w:val="26"/>
          <w:szCs w:val="26"/>
        </w:rPr>
      </w:pPr>
      <w:r w:rsidRPr="007E7C3C">
        <w:rPr>
          <w:color w:val="000000"/>
          <w:sz w:val="26"/>
          <w:szCs w:val="26"/>
        </w:rPr>
        <w:t>ОСНОВНЫЕ НАПРАВЛЕНИЯ БЮДЖЕТНОЙ ПОЛИТИКИ САРИНСКОГО СЕЛЬСКОГО ПОСЕЛЕНИЯ НА 202</w:t>
      </w:r>
      <w:r>
        <w:rPr>
          <w:color w:val="000000"/>
          <w:sz w:val="26"/>
          <w:szCs w:val="26"/>
        </w:rPr>
        <w:t>3-2025</w:t>
      </w:r>
      <w:r w:rsidRPr="007E7C3C">
        <w:rPr>
          <w:color w:val="000000"/>
          <w:sz w:val="26"/>
          <w:szCs w:val="26"/>
        </w:rPr>
        <w:t xml:space="preserve"> ГОДЫ</w:t>
      </w:r>
    </w:p>
    <w:p w:rsidR="007E2D5D" w:rsidRPr="007E7C3C" w:rsidRDefault="007E2D5D" w:rsidP="007E2D5D">
      <w:pPr>
        <w:pStyle w:val="af"/>
        <w:spacing w:after="0"/>
        <w:jc w:val="both"/>
        <w:rPr>
          <w:color w:val="000000"/>
        </w:rPr>
      </w:pPr>
      <w:r w:rsidRPr="007E7C3C">
        <w:rPr>
          <w:color w:val="000000"/>
          <w:sz w:val="27"/>
          <w:szCs w:val="27"/>
        </w:rPr>
        <w:t>Итоги реализации бюджетной политики в 20</w:t>
      </w:r>
      <w:r>
        <w:rPr>
          <w:color w:val="000000"/>
          <w:sz w:val="27"/>
          <w:szCs w:val="27"/>
        </w:rPr>
        <w:t>21</w:t>
      </w:r>
      <w:r w:rsidRPr="007E7C3C">
        <w:rPr>
          <w:color w:val="000000"/>
          <w:sz w:val="27"/>
          <w:szCs w:val="27"/>
        </w:rPr>
        <w:t xml:space="preserve"> году и начале 202</w:t>
      </w:r>
      <w:r>
        <w:rPr>
          <w:color w:val="000000"/>
          <w:sz w:val="27"/>
          <w:szCs w:val="27"/>
        </w:rPr>
        <w:t>2</w:t>
      </w:r>
      <w:r w:rsidRPr="007E7C3C">
        <w:rPr>
          <w:color w:val="000000"/>
          <w:sz w:val="27"/>
          <w:szCs w:val="27"/>
        </w:rPr>
        <w:t xml:space="preserve"> года </w:t>
      </w:r>
    </w:p>
    <w:p w:rsidR="007E2D5D" w:rsidRPr="007E7C3C" w:rsidRDefault="007E2D5D" w:rsidP="007E2D5D">
      <w:pPr>
        <w:pStyle w:val="af"/>
        <w:spacing w:after="0"/>
        <w:jc w:val="both"/>
        <w:rPr>
          <w:color w:val="000000"/>
        </w:rPr>
      </w:pPr>
      <w:r w:rsidRPr="007E7C3C">
        <w:rPr>
          <w:color w:val="000000"/>
          <w:sz w:val="27"/>
          <w:szCs w:val="27"/>
        </w:rPr>
        <w:t xml:space="preserve">       В 20</w:t>
      </w:r>
      <w:r>
        <w:rPr>
          <w:color w:val="000000"/>
          <w:sz w:val="27"/>
          <w:szCs w:val="27"/>
        </w:rPr>
        <w:t>21</w:t>
      </w:r>
      <w:r w:rsidRPr="007E7C3C">
        <w:rPr>
          <w:color w:val="000000"/>
          <w:sz w:val="27"/>
          <w:szCs w:val="27"/>
        </w:rPr>
        <w:t xml:space="preserve"> году и начале 202</w:t>
      </w:r>
      <w:r>
        <w:rPr>
          <w:color w:val="000000"/>
          <w:sz w:val="27"/>
          <w:szCs w:val="27"/>
        </w:rPr>
        <w:t>2</w:t>
      </w:r>
      <w:r w:rsidRPr="007E7C3C">
        <w:rPr>
          <w:color w:val="000000"/>
          <w:sz w:val="27"/>
          <w:szCs w:val="27"/>
        </w:rPr>
        <w:t xml:space="preserve"> года бюджетная политика Саринского сельского поселения осуществлялась в условиях экономического кризиса и главным образом </w:t>
      </w:r>
      <w:r w:rsidRPr="007E7C3C">
        <w:rPr>
          <w:color w:val="000000"/>
          <w:sz w:val="27"/>
          <w:szCs w:val="27"/>
        </w:rPr>
        <w:lastRenderedPageBreak/>
        <w:t>была направлена на обеспечение устойчивости и эффективности бюджетной системы. С учетом этого основной задачей являлось поддержание сбалансированности бюджета поселения, в том числе проводилась системная работа по укреплению его доходной части и ограничению темпов роста бюджетных расходов. В этих целях утверждены и реализуются мероприятия по росту доходов, оптимизации расходов. Комплексная реализация указанных мер позволила обеспечить стабильное исполнение бюджета поселения. В целом расходы бюджета поселения в 20</w:t>
      </w:r>
      <w:r>
        <w:rPr>
          <w:color w:val="000000"/>
          <w:sz w:val="27"/>
          <w:szCs w:val="27"/>
        </w:rPr>
        <w:t>21</w:t>
      </w:r>
      <w:r w:rsidRPr="007E7C3C">
        <w:rPr>
          <w:color w:val="000000"/>
          <w:sz w:val="27"/>
          <w:szCs w:val="27"/>
        </w:rPr>
        <w:t xml:space="preserve"> году составили   </w:t>
      </w:r>
      <w:r w:rsidRPr="00356831">
        <w:rPr>
          <w:color w:val="000000"/>
          <w:sz w:val="27"/>
          <w:szCs w:val="27"/>
        </w:rPr>
        <w:t>6717,024тыс</w:t>
      </w:r>
      <w:r w:rsidRPr="007E7C3C">
        <w:rPr>
          <w:color w:val="000000"/>
          <w:sz w:val="27"/>
          <w:szCs w:val="27"/>
        </w:rPr>
        <w:t>. рублей. В том числе профинансированы все законодательно установленные меры в сфере культуры и искусства. Особое внимание уделялось вопросам реализации социальных Указов Президента России от 2012 года. Расходные обязательства поселения исполняются своевременно, о чем говорит отсутствие по ним просроченной кредиторской задолженности. Все установленные бюджетным законодательством ограничения и требования соблюдаются.</w:t>
      </w:r>
    </w:p>
    <w:p w:rsidR="007E2D5D" w:rsidRPr="007E7C3C" w:rsidRDefault="007E2D5D" w:rsidP="007E2D5D">
      <w:pPr>
        <w:pStyle w:val="af"/>
        <w:spacing w:after="0"/>
        <w:jc w:val="both"/>
        <w:rPr>
          <w:color w:val="000000"/>
        </w:rPr>
      </w:pPr>
      <w:r w:rsidRPr="007E7C3C">
        <w:rPr>
          <w:color w:val="000000"/>
          <w:sz w:val="27"/>
          <w:szCs w:val="27"/>
        </w:rPr>
        <w:t>Основные направ</w:t>
      </w:r>
      <w:r>
        <w:rPr>
          <w:color w:val="000000"/>
          <w:sz w:val="27"/>
          <w:szCs w:val="27"/>
        </w:rPr>
        <w:t>ления бюджетной политики на 2023</w:t>
      </w:r>
      <w:r w:rsidRPr="007E7C3C">
        <w:rPr>
          <w:color w:val="000000"/>
          <w:sz w:val="27"/>
          <w:szCs w:val="27"/>
        </w:rPr>
        <w:t xml:space="preserve"> год.</w:t>
      </w:r>
    </w:p>
    <w:p w:rsidR="007E2D5D" w:rsidRPr="007E7C3C" w:rsidRDefault="007E2D5D" w:rsidP="007E2D5D">
      <w:pPr>
        <w:pStyle w:val="af"/>
        <w:spacing w:after="0"/>
        <w:jc w:val="both"/>
        <w:rPr>
          <w:color w:val="000000"/>
        </w:rPr>
      </w:pPr>
      <w:r w:rsidRPr="007E7C3C">
        <w:rPr>
          <w:color w:val="000000"/>
          <w:sz w:val="27"/>
          <w:szCs w:val="27"/>
        </w:rPr>
        <w:t xml:space="preserve">  В среднесрочной перспективе бюджетная политика поселения сохранит свои приоритеты и будет сконцентрирована на решении следующих основных задач.</w:t>
      </w:r>
    </w:p>
    <w:p w:rsidR="007E2D5D" w:rsidRPr="007E7C3C" w:rsidRDefault="007E2D5D" w:rsidP="007E2D5D">
      <w:pPr>
        <w:pStyle w:val="af"/>
        <w:spacing w:after="0"/>
        <w:jc w:val="both"/>
        <w:rPr>
          <w:color w:val="000000"/>
        </w:rPr>
      </w:pPr>
      <w:r w:rsidRPr="007E7C3C">
        <w:rPr>
          <w:color w:val="000000"/>
          <w:sz w:val="27"/>
          <w:szCs w:val="27"/>
        </w:rPr>
        <w:t xml:space="preserve">      1. Оптимизация бюджетных расходов за счет повышения их эффективности. В условиях недостатка средств именно результаты эффективности бюджетных расходов должны стать ключевым </w:t>
      </w:r>
      <w:proofErr w:type="gramStart"/>
      <w:r w:rsidRPr="007E7C3C">
        <w:rPr>
          <w:color w:val="000000"/>
          <w:sz w:val="27"/>
          <w:szCs w:val="27"/>
        </w:rPr>
        <w:t>критерием  подготовки</w:t>
      </w:r>
      <w:proofErr w:type="gramEnd"/>
      <w:r w:rsidRPr="007E7C3C">
        <w:rPr>
          <w:color w:val="000000"/>
          <w:sz w:val="27"/>
          <w:szCs w:val="27"/>
        </w:rPr>
        <w:t xml:space="preserve"> и принятии решений, формирующих расходные обязательства поселения. В этой связи особо актуальны задачи повышения качества, методики оценки эффективности бюджетных расходов, определения единых подходов к установлению индикативных показателей, обеспечивающих их объективность, а также увязки результатов соответствующей оценки с процессом подготовки обоснований бюджетных ассигнований. </w:t>
      </w:r>
    </w:p>
    <w:p w:rsidR="007E2D5D" w:rsidRPr="007E7C3C" w:rsidRDefault="007E2D5D" w:rsidP="007E2D5D">
      <w:pPr>
        <w:pStyle w:val="af"/>
        <w:spacing w:before="240" w:beforeAutospacing="0" w:after="0"/>
        <w:jc w:val="both"/>
        <w:rPr>
          <w:color w:val="000000"/>
          <w:sz w:val="27"/>
          <w:szCs w:val="27"/>
        </w:rPr>
      </w:pPr>
      <w:r w:rsidRPr="007E7C3C">
        <w:rPr>
          <w:color w:val="000000"/>
          <w:sz w:val="27"/>
          <w:szCs w:val="27"/>
        </w:rPr>
        <w:t xml:space="preserve">      2. Совершенствование и дальнейшее развитие программно-целевых инструментов бюджетного планирования. Вместе с тем очевидна необходимость повышения качества муниципальных программ в части совершенствования их структуры и индикаторов. Во-первых, речь идет об отсутствии в отдельных случаях взаимосвязи между индикативными показателями программ и их финансированием, что, в том числе, приводит к снижению объективности оценки качества реализации программ, а также к необоснованному завышению расходов на их реализацию. Во-вторых, существует проблема определения самих индикаторов. Большинство показателей носит субъективный характер, то есть не ориентируется на существующую статистическую отчетность, что также не позволяет полноценно оценить результат выполнения муниципальных программ и, соответственно, эффективность бюджетных расходов по ним.                                                                                                                                            Для решения этих проблем </w:t>
      </w:r>
      <w:proofErr w:type="gramStart"/>
      <w:r w:rsidRPr="007E7C3C">
        <w:rPr>
          <w:color w:val="000000"/>
          <w:sz w:val="27"/>
          <w:szCs w:val="27"/>
        </w:rPr>
        <w:t xml:space="preserve">необходимо:   </w:t>
      </w:r>
      <w:proofErr w:type="gramEnd"/>
      <w:r w:rsidRPr="007E7C3C">
        <w:rPr>
          <w:color w:val="000000"/>
          <w:sz w:val="27"/>
          <w:szCs w:val="27"/>
        </w:rPr>
        <w:t xml:space="preserve">                                                                                 - пересмотреть подходы к определению индикативных показателей, с целью повышения их объективности и ориентированности на официальные источники подтверждения достигнутых результатов;</w:t>
      </w:r>
    </w:p>
    <w:p w:rsidR="007E2D5D" w:rsidRPr="007E7C3C" w:rsidRDefault="007E2D5D" w:rsidP="00DF2370">
      <w:pPr>
        <w:pStyle w:val="af"/>
        <w:spacing w:before="0" w:beforeAutospacing="0" w:after="0"/>
        <w:jc w:val="both"/>
        <w:rPr>
          <w:color w:val="000000"/>
          <w:sz w:val="27"/>
          <w:szCs w:val="27"/>
        </w:rPr>
      </w:pPr>
      <w:r w:rsidRPr="007E7C3C">
        <w:rPr>
          <w:color w:val="000000"/>
          <w:sz w:val="27"/>
          <w:szCs w:val="27"/>
        </w:rPr>
        <w:t xml:space="preserve"> - обеспечить увязку объемов финансирования муниципальных программ с соответствующими индикативами;                                                                   </w:t>
      </w:r>
    </w:p>
    <w:p w:rsidR="007E2D5D" w:rsidRPr="007E7C3C" w:rsidRDefault="007E2D5D" w:rsidP="007E2D5D">
      <w:pPr>
        <w:pStyle w:val="af"/>
        <w:spacing w:after="0"/>
        <w:jc w:val="both"/>
        <w:rPr>
          <w:color w:val="000000"/>
        </w:rPr>
      </w:pPr>
      <w:r w:rsidRPr="007E7C3C">
        <w:rPr>
          <w:color w:val="000000"/>
          <w:sz w:val="27"/>
          <w:szCs w:val="27"/>
        </w:rPr>
        <w:lastRenderedPageBreak/>
        <w:t xml:space="preserve">  - в полной мере задействовать механизм корректировки объемов финансирования (прекращения действия) муниципальных программ, имеющих по итогам отчетного года низкий уровень эффективности.</w:t>
      </w:r>
    </w:p>
    <w:p w:rsidR="007E2D5D" w:rsidRPr="007E7C3C" w:rsidRDefault="007E2D5D" w:rsidP="007E2D5D">
      <w:pPr>
        <w:pStyle w:val="af"/>
        <w:spacing w:after="0"/>
        <w:rPr>
          <w:color w:val="000000"/>
        </w:rPr>
      </w:pPr>
      <w:r w:rsidRPr="007E7C3C">
        <w:rPr>
          <w:color w:val="000000"/>
          <w:sz w:val="27"/>
          <w:szCs w:val="27"/>
        </w:rPr>
        <w:t>3. Повышение качества предоставления муниципальных услуг.</w:t>
      </w:r>
    </w:p>
    <w:p w:rsidR="007E2D5D" w:rsidRPr="007E7C3C" w:rsidRDefault="007E2D5D" w:rsidP="007E2D5D">
      <w:pPr>
        <w:pStyle w:val="af"/>
        <w:spacing w:after="0"/>
        <w:jc w:val="both"/>
        <w:rPr>
          <w:color w:val="000000"/>
        </w:rPr>
      </w:pPr>
      <w:r w:rsidRPr="007E7C3C">
        <w:rPr>
          <w:color w:val="000000"/>
          <w:sz w:val="27"/>
          <w:szCs w:val="27"/>
        </w:rPr>
        <w:t xml:space="preserve">Одной из первоочередных задач в рамках повышения эффективности предоставления муниципальных услуг является обеспечение </w:t>
      </w:r>
      <w:proofErr w:type="spellStart"/>
      <w:r w:rsidRPr="007E7C3C">
        <w:rPr>
          <w:color w:val="000000"/>
          <w:sz w:val="27"/>
          <w:szCs w:val="27"/>
        </w:rPr>
        <w:t>взаимоувязки</w:t>
      </w:r>
      <w:proofErr w:type="spellEnd"/>
      <w:r w:rsidRPr="007E7C3C">
        <w:rPr>
          <w:color w:val="000000"/>
          <w:sz w:val="27"/>
          <w:szCs w:val="27"/>
        </w:rPr>
        <w:t xml:space="preserve"> муниципальных заданий и муниципальных программ с обязательной корректировкой их индикаторов с показателями объема и качества предоставления услуг. Немаловажным является усиление текущего контроля и ответственности за выполнение муниципальных заданий. Наличие по итогам года на счетах бюджетных учреждений остатков средств субсидий, выделенных из бюджета поселения на выполнение муниципальных заданий, требует повышения качества планирования бюджетных ассигнований на эти цели с учетом реальной потребности в затратах для предоставления услуг. </w:t>
      </w:r>
    </w:p>
    <w:p w:rsidR="007E2D5D" w:rsidRPr="007E7C3C" w:rsidRDefault="007E2D5D" w:rsidP="007E2D5D">
      <w:pPr>
        <w:pStyle w:val="af"/>
        <w:spacing w:after="0"/>
        <w:jc w:val="both"/>
        <w:rPr>
          <w:color w:val="000000"/>
        </w:rPr>
      </w:pPr>
      <w:r w:rsidRPr="007E7C3C">
        <w:rPr>
          <w:color w:val="000000"/>
          <w:sz w:val="27"/>
          <w:szCs w:val="27"/>
        </w:rPr>
        <w:t xml:space="preserve">         Основные подходы к планированию бюджетных ассигнований и приоритеты бюджетных расходов </w:t>
      </w:r>
    </w:p>
    <w:p w:rsidR="007E2D5D" w:rsidRPr="007E7C3C" w:rsidRDefault="007E2D5D" w:rsidP="007E2D5D">
      <w:pPr>
        <w:pStyle w:val="af"/>
        <w:spacing w:after="0"/>
        <w:jc w:val="both"/>
        <w:rPr>
          <w:color w:val="000000"/>
        </w:rPr>
      </w:pPr>
      <w:r w:rsidRPr="007E7C3C">
        <w:rPr>
          <w:color w:val="000000"/>
          <w:sz w:val="27"/>
          <w:szCs w:val="27"/>
        </w:rPr>
        <w:t xml:space="preserve">         Особенности формирования расходной</w:t>
      </w:r>
      <w:r>
        <w:rPr>
          <w:color w:val="000000"/>
          <w:sz w:val="27"/>
          <w:szCs w:val="27"/>
        </w:rPr>
        <w:t xml:space="preserve"> части бюджета поселения на 2022</w:t>
      </w:r>
      <w:r w:rsidRPr="007E7C3C">
        <w:rPr>
          <w:color w:val="000000"/>
          <w:sz w:val="27"/>
          <w:szCs w:val="27"/>
        </w:rPr>
        <w:t xml:space="preserve"> год обусловлены: </w:t>
      </w:r>
    </w:p>
    <w:p w:rsidR="007E2D5D" w:rsidRPr="007E7C3C" w:rsidRDefault="007E2D5D" w:rsidP="007E2D5D">
      <w:pPr>
        <w:pStyle w:val="af"/>
        <w:spacing w:after="0"/>
        <w:jc w:val="both"/>
        <w:rPr>
          <w:color w:val="000000"/>
        </w:rPr>
      </w:pPr>
      <w:r w:rsidRPr="007E7C3C">
        <w:rPr>
          <w:color w:val="000000"/>
          <w:sz w:val="27"/>
          <w:szCs w:val="27"/>
        </w:rPr>
        <w:t>1) переходом к составлению и исполнению бюджета поселения в разрезе муниципальных программ поселения;</w:t>
      </w:r>
    </w:p>
    <w:p w:rsidR="007E2D5D" w:rsidRPr="007E7C3C" w:rsidRDefault="007E2D5D" w:rsidP="007E2D5D">
      <w:pPr>
        <w:pStyle w:val="af"/>
        <w:spacing w:after="0"/>
        <w:jc w:val="both"/>
        <w:rPr>
          <w:color w:val="000000"/>
        </w:rPr>
      </w:pPr>
      <w:r w:rsidRPr="007E7C3C">
        <w:rPr>
          <w:color w:val="000000"/>
          <w:sz w:val="27"/>
          <w:szCs w:val="27"/>
        </w:rPr>
        <w:t xml:space="preserve">2) дальнейшей реализацией приоритетов бюджетной политики, сформулированных в социальных Указах и поручениях Президента Российской Федерации; </w:t>
      </w:r>
    </w:p>
    <w:p w:rsidR="007E2D5D" w:rsidRPr="007E7C3C" w:rsidRDefault="007E2D5D" w:rsidP="007E2D5D">
      <w:pPr>
        <w:pStyle w:val="af"/>
        <w:spacing w:after="0"/>
        <w:jc w:val="both"/>
        <w:rPr>
          <w:color w:val="000000"/>
        </w:rPr>
      </w:pPr>
      <w:r w:rsidRPr="007E7C3C">
        <w:rPr>
          <w:color w:val="000000"/>
          <w:sz w:val="27"/>
          <w:szCs w:val="27"/>
        </w:rPr>
        <w:t xml:space="preserve">3) сохранением режима экономии бюджетных средств и продолжением работы по оптимизации не первоочередных расходов; </w:t>
      </w:r>
    </w:p>
    <w:p w:rsidR="007E2D5D" w:rsidRPr="007E7C3C" w:rsidRDefault="007E2D5D" w:rsidP="007E2D5D">
      <w:pPr>
        <w:pStyle w:val="af"/>
        <w:spacing w:after="0"/>
        <w:jc w:val="both"/>
        <w:rPr>
          <w:color w:val="000000"/>
        </w:rPr>
      </w:pPr>
      <w:r w:rsidRPr="007E7C3C">
        <w:rPr>
          <w:color w:val="000000"/>
          <w:sz w:val="27"/>
          <w:szCs w:val="27"/>
        </w:rPr>
        <w:t>4) уточнением объем</w:t>
      </w:r>
      <w:r>
        <w:rPr>
          <w:color w:val="000000"/>
          <w:sz w:val="27"/>
          <w:szCs w:val="27"/>
        </w:rPr>
        <w:t>а бюджетных ассигнований на 2023</w:t>
      </w:r>
      <w:r w:rsidRPr="007E7C3C">
        <w:rPr>
          <w:color w:val="000000"/>
          <w:sz w:val="27"/>
          <w:szCs w:val="27"/>
        </w:rPr>
        <w:t xml:space="preserve"> год с учетом:</w:t>
      </w:r>
    </w:p>
    <w:p w:rsidR="007E2D5D" w:rsidRPr="007E7C3C" w:rsidRDefault="007E2D5D" w:rsidP="007E2D5D">
      <w:pPr>
        <w:pStyle w:val="af"/>
        <w:spacing w:after="0"/>
        <w:jc w:val="both"/>
        <w:rPr>
          <w:color w:val="000000"/>
        </w:rPr>
      </w:pPr>
      <w:r w:rsidRPr="007E7C3C">
        <w:rPr>
          <w:color w:val="000000"/>
          <w:sz w:val="27"/>
          <w:szCs w:val="27"/>
        </w:rPr>
        <w:t xml:space="preserve">- индексации отдельных расходов, обеспечивающих бесперебойное функционирование учреждений бюджетной сферы, по прогнозируемому росту тарифов на коммунальные услуги, а также уровню инфляции; </w:t>
      </w:r>
    </w:p>
    <w:p w:rsidR="007E2D5D" w:rsidRPr="007E7C3C" w:rsidRDefault="007E2D5D" w:rsidP="007E2D5D">
      <w:pPr>
        <w:pStyle w:val="af"/>
        <w:spacing w:after="0"/>
        <w:jc w:val="both"/>
        <w:rPr>
          <w:color w:val="000000"/>
        </w:rPr>
      </w:pPr>
      <w:r w:rsidRPr="007E7C3C">
        <w:rPr>
          <w:color w:val="000000"/>
          <w:sz w:val="27"/>
          <w:szCs w:val="27"/>
        </w:rPr>
        <w:t xml:space="preserve">         При определении структуры и объемов бюджетных ассигнований приоритетами бюджетных расходов являются:</w:t>
      </w:r>
    </w:p>
    <w:p w:rsidR="007E2D5D" w:rsidRPr="007E7C3C" w:rsidRDefault="007E2D5D" w:rsidP="007E2D5D">
      <w:pPr>
        <w:pStyle w:val="af"/>
        <w:spacing w:after="0"/>
        <w:jc w:val="both"/>
        <w:rPr>
          <w:color w:val="000000"/>
          <w:sz w:val="27"/>
          <w:szCs w:val="27"/>
        </w:rPr>
      </w:pPr>
      <w:r w:rsidRPr="007E7C3C">
        <w:rPr>
          <w:color w:val="000000"/>
          <w:sz w:val="27"/>
          <w:szCs w:val="27"/>
        </w:rPr>
        <w:t xml:space="preserve">1) Создание благоприятной среды для развития малого предпринимательства.    </w:t>
      </w:r>
    </w:p>
    <w:p w:rsidR="007E2D5D" w:rsidRPr="007E7C3C" w:rsidRDefault="007E2D5D" w:rsidP="007E2D5D">
      <w:pPr>
        <w:pStyle w:val="af"/>
        <w:spacing w:after="0"/>
        <w:jc w:val="both"/>
        <w:rPr>
          <w:color w:val="000000"/>
        </w:rPr>
      </w:pPr>
      <w:r w:rsidRPr="007E7C3C">
        <w:rPr>
          <w:color w:val="000000"/>
          <w:sz w:val="27"/>
          <w:szCs w:val="27"/>
        </w:rPr>
        <w:t>2) Создание условий, обеспечивающих возможность жителей поселения заниматься физической культурой и спортом.</w:t>
      </w:r>
    </w:p>
    <w:p w:rsidR="007E2D5D" w:rsidRPr="00167BDA" w:rsidRDefault="007E2D5D" w:rsidP="007E2D5D">
      <w:pPr>
        <w:pStyle w:val="af"/>
        <w:spacing w:after="0"/>
        <w:jc w:val="both"/>
        <w:rPr>
          <w:color w:val="FF0000"/>
        </w:rPr>
      </w:pPr>
    </w:p>
    <w:p w:rsidR="007E2D5D" w:rsidRPr="00167BDA" w:rsidRDefault="007E2D5D" w:rsidP="007E2D5D">
      <w:pPr>
        <w:pStyle w:val="af"/>
        <w:spacing w:after="0"/>
        <w:jc w:val="both"/>
        <w:rPr>
          <w:color w:val="FF0000"/>
          <w:sz w:val="28"/>
          <w:szCs w:val="28"/>
        </w:rPr>
      </w:pPr>
    </w:p>
    <w:p w:rsidR="00DF2370" w:rsidRPr="00DF2370" w:rsidRDefault="00DF2370" w:rsidP="00DF2370">
      <w:pPr>
        <w:pStyle w:val="ac"/>
        <w:tabs>
          <w:tab w:val="left" w:pos="0"/>
          <w:tab w:val="left" w:pos="9360"/>
        </w:tabs>
        <w:ind w:right="-5"/>
        <w:rPr>
          <w:b/>
          <w:sz w:val="24"/>
          <w:szCs w:val="24"/>
        </w:rPr>
      </w:pPr>
      <w:r w:rsidRPr="00DF2370">
        <w:rPr>
          <w:sz w:val="24"/>
          <w:szCs w:val="24"/>
        </w:rPr>
        <w:lastRenderedPageBreak/>
        <w:t xml:space="preserve">   </w:t>
      </w:r>
      <w:r w:rsidRPr="00DF2370">
        <w:rPr>
          <w:b/>
          <w:sz w:val="24"/>
          <w:szCs w:val="24"/>
        </w:rPr>
        <w:t>РОССИЙСКАЯ ФЕДЕРАЦИЯ</w:t>
      </w:r>
    </w:p>
    <w:p w:rsidR="00DF2370" w:rsidRPr="00DF2370" w:rsidRDefault="00DF2370" w:rsidP="00DF2370">
      <w:pPr>
        <w:jc w:val="center"/>
        <w:rPr>
          <w:rFonts w:ascii="Times New Roman" w:hAnsi="Times New Roman" w:cs="Times New Roman"/>
          <w:b/>
          <w:sz w:val="24"/>
          <w:szCs w:val="24"/>
        </w:rPr>
      </w:pPr>
      <w:r w:rsidRPr="00DF2370">
        <w:rPr>
          <w:rFonts w:ascii="Times New Roman" w:hAnsi="Times New Roman" w:cs="Times New Roman"/>
          <w:b/>
          <w:sz w:val="24"/>
          <w:szCs w:val="24"/>
        </w:rPr>
        <w:t>АДМИНИСТРАЦИЯ   САРИНСКОГО СЕЛЬСКОГО ПОСЕЛЕНИЯ КУНАШАКСКОГО</w:t>
      </w:r>
      <w:r w:rsidRPr="00DF2370">
        <w:rPr>
          <w:rFonts w:ascii="Times New Roman" w:eastAsia="Batang" w:hAnsi="Times New Roman" w:cs="Times New Roman"/>
          <w:b/>
          <w:sz w:val="24"/>
          <w:szCs w:val="24"/>
        </w:rPr>
        <w:t xml:space="preserve"> </w:t>
      </w:r>
      <w:r w:rsidRPr="00DF2370">
        <w:rPr>
          <w:rFonts w:ascii="Times New Roman" w:hAnsi="Times New Roman" w:cs="Times New Roman"/>
          <w:b/>
          <w:sz w:val="24"/>
          <w:szCs w:val="24"/>
        </w:rPr>
        <w:t xml:space="preserve">РАЙОНА </w:t>
      </w:r>
      <w:proofErr w:type="gramStart"/>
      <w:r w:rsidRPr="00DF2370">
        <w:rPr>
          <w:rFonts w:ascii="Times New Roman" w:hAnsi="Times New Roman" w:cs="Times New Roman"/>
          <w:b/>
          <w:sz w:val="24"/>
          <w:szCs w:val="24"/>
        </w:rPr>
        <w:t>ЧЕЛЯБИНСКОЙ  ОБЛАСТИ</w:t>
      </w:r>
      <w:proofErr w:type="gramEnd"/>
    </w:p>
    <w:p w:rsidR="00DF2370" w:rsidRPr="00DF2370" w:rsidRDefault="00DF2370" w:rsidP="00DF2370">
      <w:pPr>
        <w:rPr>
          <w:rFonts w:ascii="Times New Roman" w:hAnsi="Times New Roman" w:cs="Times New Roman"/>
          <w:b/>
          <w:sz w:val="24"/>
          <w:szCs w:val="24"/>
        </w:rPr>
      </w:pPr>
      <w:r w:rsidRPr="00DF2370">
        <w:rPr>
          <w:rFonts w:ascii="Times New Roman" w:hAnsi="Times New Roman" w:cs="Times New Roman"/>
          <w:b/>
          <w:sz w:val="24"/>
          <w:szCs w:val="24"/>
        </w:rPr>
        <w:t xml:space="preserve">                                                    ПОСТАНОВЛЕНИЕ</w:t>
      </w:r>
    </w:p>
    <w:p w:rsidR="00DF2370" w:rsidRPr="00DF2370" w:rsidRDefault="00DF2370" w:rsidP="00DF2370">
      <w:pPr>
        <w:rPr>
          <w:rFonts w:ascii="Times New Roman" w:hAnsi="Times New Roman" w:cs="Times New Roman"/>
          <w:sz w:val="24"/>
          <w:szCs w:val="24"/>
          <w:lang w:eastAsia="ja-JP"/>
        </w:rPr>
      </w:pPr>
    </w:p>
    <w:p w:rsidR="00DF2370" w:rsidRPr="00DF2370" w:rsidRDefault="00DF2370" w:rsidP="00DF2370">
      <w:pPr>
        <w:ind w:right="-2"/>
        <w:rPr>
          <w:rFonts w:ascii="Times New Roman" w:hAnsi="Times New Roman" w:cs="Times New Roman"/>
          <w:color w:val="000000"/>
          <w:sz w:val="24"/>
          <w:szCs w:val="24"/>
        </w:rPr>
      </w:pPr>
      <w:r w:rsidRPr="00DF2370">
        <w:rPr>
          <w:rFonts w:ascii="Times New Roman" w:hAnsi="Times New Roman" w:cs="Times New Roman"/>
          <w:color w:val="000000"/>
          <w:sz w:val="24"/>
          <w:szCs w:val="24"/>
        </w:rPr>
        <w:t>от 26.10. 2022 г.                                                                                          № 55</w:t>
      </w:r>
    </w:p>
    <w:p w:rsidR="00DF2370" w:rsidRPr="00DF2370" w:rsidRDefault="00DF2370" w:rsidP="00DF2370">
      <w:pPr>
        <w:ind w:right="-2"/>
        <w:rPr>
          <w:rFonts w:ascii="Times New Roman" w:hAnsi="Times New Roman" w:cs="Times New Roman"/>
          <w:sz w:val="24"/>
          <w:szCs w:val="24"/>
        </w:rPr>
      </w:pPr>
    </w:p>
    <w:p w:rsidR="00DF2370" w:rsidRPr="00DF2370" w:rsidRDefault="00DF2370" w:rsidP="00DF2370">
      <w:pPr>
        <w:tabs>
          <w:tab w:val="left" w:pos="8280"/>
        </w:tabs>
        <w:spacing w:after="0"/>
        <w:rPr>
          <w:rFonts w:ascii="Times New Roman" w:hAnsi="Times New Roman" w:cs="Times New Roman"/>
          <w:sz w:val="24"/>
          <w:szCs w:val="24"/>
        </w:rPr>
      </w:pPr>
      <w:r w:rsidRPr="00DF2370">
        <w:rPr>
          <w:rFonts w:ascii="Times New Roman" w:hAnsi="Times New Roman" w:cs="Times New Roman"/>
          <w:color w:val="FF0000"/>
          <w:sz w:val="24"/>
          <w:szCs w:val="24"/>
        </w:rPr>
        <w:t xml:space="preserve">           </w:t>
      </w:r>
      <w:proofErr w:type="gramStart"/>
      <w:r w:rsidRPr="00DF2370">
        <w:rPr>
          <w:rFonts w:ascii="Times New Roman" w:hAnsi="Times New Roman" w:cs="Times New Roman"/>
          <w:sz w:val="24"/>
          <w:szCs w:val="24"/>
        </w:rPr>
        <w:t>О  прогнозе</w:t>
      </w:r>
      <w:proofErr w:type="gramEnd"/>
      <w:r w:rsidRPr="00DF2370">
        <w:rPr>
          <w:rFonts w:ascii="Times New Roman" w:hAnsi="Times New Roman" w:cs="Times New Roman"/>
          <w:sz w:val="24"/>
          <w:szCs w:val="24"/>
        </w:rPr>
        <w:t xml:space="preserve"> социально- экономического  развития Саринского сельского   поселения на 2023 год и  на плановый период 2024-2025годы, предварительных итогах социально-экономического развития за 9 месяцев текущего финансового года и ожидаемых итогах социально-экономического развития в 2022 году  </w:t>
      </w:r>
    </w:p>
    <w:p w:rsidR="00DF2370" w:rsidRPr="00DF2370" w:rsidRDefault="00DF2370" w:rsidP="00DF2370">
      <w:pPr>
        <w:tabs>
          <w:tab w:val="left" w:pos="8280"/>
        </w:tabs>
        <w:rPr>
          <w:rFonts w:ascii="Times New Roman" w:hAnsi="Times New Roman" w:cs="Times New Roman"/>
          <w:sz w:val="24"/>
          <w:szCs w:val="24"/>
        </w:rPr>
      </w:pPr>
    </w:p>
    <w:p w:rsidR="00DF2370" w:rsidRPr="00DF2370" w:rsidRDefault="00DF2370" w:rsidP="00DF2370">
      <w:pPr>
        <w:tabs>
          <w:tab w:val="left" w:pos="8280"/>
        </w:tabs>
        <w:spacing w:before="120"/>
        <w:ind w:firstLine="709"/>
        <w:jc w:val="both"/>
        <w:rPr>
          <w:rFonts w:ascii="Times New Roman" w:hAnsi="Times New Roman" w:cs="Times New Roman"/>
          <w:sz w:val="24"/>
          <w:szCs w:val="24"/>
        </w:rPr>
      </w:pPr>
      <w:r w:rsidRPr="00DF2370">
        <w:rPr>
          <w:rFonts w:ascii="Times New Roman" w:hAnsi="Times New Roman" w:cs="Times New Roman"/>
          <w:sz w:val="24"/>
          <w:szCs w:val="24"/>
        </w:rPr>
        <w:t xml:space="preserve">           В соответствии со ст.173 Бюджетного Кодекса Российской Федерации, </w:t>
      </w:r>
      <w:proofErr w:type="gramStart"/>
      <w:r w:rsidRPr="00DF2370">
        <w:rPr>
          <w:rFonts w:ascii="Times New Roman" w:hAnsi="Times New Roman" w:cs="Times New Roman"/>
          <w:sz w:val="24"/>
          <w:szCs w:val="24"/>
        </w:rPr>
        <w:t>Положением  о</w:t>
      </w:r>
      <w:proofErr w:type="gramEnd"/>
      <w:r w:rsidRPr="00DF2370">
        <w:rPr>
          <w:rFonts w:ascii="Times New Roman" w:hAnsi="Times New Roman" w:cs="Times New Roman"/>
          <w:sz w:val="24"/>
          <w:szCs w:val="24"/>
        </w:rPr>
        <w:t xml:space="preserve">  бюджетном процессе в </w:t>
      </w:r>
      <w:proofErr w:type="spellStart"/>
      <w:r w:rsidRPr="00DF2370">
        <w:rPr>
          <w:rFonts w:ascii="Times New Roman" w:hAnsi="Times New Roman" w:cs="Times New Roman"/>
          <w:sz w:val="24"/>
          <w:szCs w:val="24"/>
        </w:rPr>
        <w:t>Саринском</w:t>
      </w:r>
      <w:proofErr w:type="spellEnd"/>
      <w:r w:rsidRPr="00DF2370">
        <w:rPr>
          <w:rFonts w:ascii="Times New Roman" w:hAnsi="Times New Roman" w:cs="Times New Roman"/>
          <w:sz w:val="24"/>
          <w:szCs w:val="24"/>
        </w:rPr>
        <w:t xml:space="preserve">  сельском поселении </w:t>
      </w:r>
    </w:p>
    <w:p w:rsidR="00DF2370" w:rsidRPr="00DF2370" w:rsidRDefault="00DF2370" w:rsidP="00DF2370">
      <w:pPr>
        <w:tabs>
          <w:tab w:val="left" w:pos="8280"/>
        </w:tabs>
        <w:spacing w:before="120"/>
        <w:ind w:firstLine="709"/>
        <w:jc w:val="both"/>
        <w:rPr>
          <w:rFonts w:ascii="Times New Roman" w:hAnsi="Times New Roman" w:cs="Times New Roman"/>
          <w:sz w:val="24"/>
          <w:szCs w:val="24"/>
        </w:rPr>
      </w:pPr>
    </w:p>
    <w:p w:rsidR="00DF2370" w:rsidRPr="00DF2370" w:rsidRDefault="00DF2370" w:rsidP="00DF2370">
      <w:pPr>
        <w:tabs>
          <w:tab w:val="left" w:pos="8280"/>
        </w:tabs>
        <w:spacing w:before="120"/>
        <w:ind w:firstLine="709"/>
        <w:outlineLvl w:val="0"/>
        <w:rPr>
          <w:rFonts w:ascii="Times New Roman" w:hAnsi="Times New Roman" w:cs="Times New Roman"/>
          <w:sz w:val="24"/>
          <w:szCs w:val="24"/>
        </w:rPr>
      </w:pPr>
      <w:r w:rsidRPr="00DF2370">
        <w:rPr>
          <w:rFonts w:ascii="Times New Roman" w:hAnsi="Times New Roman" w:cs="Times New Roman"/>
          <w:b/>
          <w:sz w:val="24"/>
          <w:szCs w:val="24"/>
        </w:rPr>
        <w:t>ПОСТАНОВЛЯЮ</w:t>
      </w:r>
      <w:r w:rsidRPr="00DF2370">
        <w:rPr>
          <w:rFonts w:ascii="Times New Roman" w:hAnsi="Times New Roman" w:cs="Times New Roman"/>
          <w:sz w:val="24"/>
          <w:szCs w:val="24"/>
        </w:rPr>
        <w:t>:</w:t>
      </w:r>
    </w:p>
    <w:p w:rsidR="00DF2370" w:rsidRPr="00DF2370" w:rsidRDefault="00DF2370" w:rsidP="00DF2370">
      <w:pPr>
        <w:tabs>
          <w:tab w:val="left" w:pos="8280"/>
        </w:tabs>
        <w:spacing w:before="120"/>
        <w:ind w:firstLine="709"/>
        <w:jc w:val="both"/>
        <w:rPr>
          <w:rFonts w:ascii="Times New Roman" w:hAnsi="Times New Roman" w:cs="Times New Roman"/>
          <w:sz w:val="24"/>
          <w:szCs w:val="24"/>
        </w:rPr>
      </w:pPr>
      <w:r w:rsidRPr="00DF2370">
        <w:rPr>
          <w:rFonts w:ascii="Times New Roman" w:hAnsi="Times New Roman" w:cs="Times New Roman"/>
          <w:sz w:val="24"/>
          <w:szCs w:val="24"/>
        </w:rPr>
        <w:t xml:space="preserve">1. Утвердить прогноз социально- </w:t>
      </w:r>
      <w:proofErr w:type="gramStart"/>
      <w:r w:rsidRPr="00DF2370">
        <w:rPr>
          <w:rFonts w:ascii="Times New Roman" w:hAnsi="Times New Roman" w:cs="Times New Roman"/>
          <w:sz w:val="24"/>
          <w:szCs w:val="24"/>
        </w:rPr>
        <w:t>экономического  развития</w:t>
      </w:r>
      <w:proofErr w:type="gramEnd"/>
      <w:r w:rsidRPr="00DF2370">
        <w:rPr>
          <w:rFonts w:ascii="Times New Roman" w:hAnsi="Times New Roman" w:cs="Times New Roman"/>
          <w:sz w:val="24"/>
          <w:szCs w:val="24"/>
        </w:rPr>
        <w:t xml:space="preserve"> Саринского сельского   поселения на 2023 год и  на плановый период 2024-2025годы, предварительные итоги социально-экономического развития за 9 месяцев текущего финансового года и ожидаемые итоги социально-экономического развития в 2022 году  (приложение).</w:t>
      </w:r>
    </w:p>
    <w:p w:rsidR="00DF2370" w:rsidRPr="00DF2370" w:rsidRDefault="00DF2370" w:rsidP="00DF2370">
      <w:pPr>
        <w:tabs>
          <w:tab w:val="left" w:pos="8280"/>
        </w:tabs>
        <w:spacing w:before="120"/>
        <w:ind w:firstLine="709"/>
        <w:jc w:val="both"/>
        <w:rPr>
          <w:rFonts w:ascii="Times New Roman" w:hAnsi="Times New Roman" w:cs="Times New Roman"/>
          <w:sz w:val="24"/>
          <w:szCs w:val="24"/>
        </w:rPr>
      </w:pPr>
      <w:r w:rsidRPr="00DF2370">
        <w:rPr>
          <w:rFonts w:ascii="Times New Roman" w:hAnsi="Times New Roman" w:cs="Times New Roman"/>
          <w:sz w:val="24"/>
          <w:szCs w:val="24"/>
        </w:rPr>
        <w:t>2. Организацию исполнения настоящего постановления оставляю за собой.</w:t>
      </w:r>
    </w:p>
    <w:p w:rsidR="00DF2370" w:rsidRPr="00DF2370" w:rsidRDefault="00DF2370" w:rsidP="00DF2370">
      <w:pPr>
        <w:tabs>
          <w:tab w:val="left" w:pos="8280"/>
        </w:tabs>
        <w:rPr>
          <w:rFonts w:ascii="Times New Roman" w:hAnsi="Times New Roman" w:cs="Times New Roman"/>
          <w:sz w:val="24"/>
          <w:szCs w:val="24"/>
        </w:rPr>
      </w:pPr>
    </w:p>
    <w:p w:rsidR="00DF2370" w:rsidRPr="00DF2370" w:rsidRDefault="00DF2370" w:rsidP="00DF2370">
      <w:pPr>
        <w:tabs>
          <w:tab w:val="left" w:pos="8280"/>
        </w:tabs>
        <w:rPr>
          <w:rFonts w:ascii="Times New Roman" w:hAnsi="Times New Roman" w:cs="Times New Roman"/>
          <w:sz w:val="24"/>
          <w:szCs w:val="24"/>
        </w:rPr>
      </w:pPr>
    </w:p>
    <w:p w:rsidR="00DF2370" w:rsidRPr="00DF2370" w:rsidRDefault="00DF2370" w:rsidP="00DF2370">
      <w:pPr>
        <w:tabs>
          <w:tab w:val="left" w:pos="8280"/>
        </w:tabs>
        <w:rPr>
          <w:rFonts w:ascii="Times New Roman" w:hAnsi="Times New Roman" w:cs="Times New Roman"/>
          <w:sz w:val="24"/>
          <w:szCs w:val="24"/>
        </w:rPr>
      </w:pPr>
      <w:r w:rsidRPr="00DF2370">
        <w:rPr>
          <w:rFonts w:ascii="Times New Roman" w:hAnsi="Times New Roman" w:cs="Times New Roman"/>
          <w:sz w:val="24"/>
          <w:szCs w:val="24"/>
        </w:rPr>
        <w:t xml:space="preserve">                                                                                     </w:t>
      </w:r>
    </w:p>
    <w:p w:rsidR="00DF2370" w:rsidRPr="00DF2370" w:rsidRDefault="00DF2370" w:rsidP="00DF2370">
      <w:pPr>
        <w:tabs>
          <w:tab w:val="left" w:pos="8280"/>
        </w:tabs>
        <w:rPr>
          <w:rFonts w:ascii="Times New Roman" w:hAnsi="Times New Roman" w:cs="Times New Roman"/>
          <w:sz w:val="24"/>
          <w:szCs w:val="24"/>
        </w:rPr>
      </w:pPr>
      <w:r w:rsidRPr="00DF2370">
        <w:rPr>
          <w:rFonts w:ascii="Times New Roman" w:hAnsi="Times New Roman" w:cs="Times New Roman"/>
          <w:sz w:val="24"/>
          <w:szCs w:val="24"/>
        </w:rPr>
        <w:t xml:space="preserve"> </w:t>
      </w:r>
      <w:proofErr w:type="gramStart"/>
      <w:r w:rsidRPr="00DF2370">
        <w:rPr>
          <w:rFonts w:ascii="Times New Roman" w:hAnsi="Times New Roman" w:cs="Times New Roman"/>
          <w:sz w:val="24"/>
          <w:szCs w:val="24"/>
        </w:rPr>
        <w:t>Глава  Саринского</w:t>
      </w:r>
      <w:proofErr w:type="gramEnd"/>
      <w:r w:rsidRPr="00DF2370">
        <w:rPr>
          <w:rFonts w:ascii="Times New Roman" w:hAnsi="Times New Roman" w:cs="Times New Roman"/>
          <w:sz w:val="24"/>
          <w:szCs w:val="24"/>
        </w:rPr>
        <w:t xml:space="preserve">  сельского поселения:                             И.Х. </w:t>
      </w:r>
      <w:proofErr w:type="spellStart"/>
      <w:r w:rsidRPr="00DF2370">
        <w:rPr>
          <w:rFonts w:ascii="Times New Roman" w:hAnsi="Times New Roman" w:cs="Times New Roman"/>
          <w:sz w:val="24"/>
          <w:szCs w:val="24"/>
        </w:rPr>
        <w:t>Шагеева</w:t>
      </w:r>
      <w:proofErr w:type="spellEnd"/>
    </w:p>
    <w:p w:rsidR="00DF2370" w:rsidRPr="00DF2370" w:rsidRDefault="00DF2370" w:rsidP="00DF2370">
      <w:pPr>
        <w:rPr>
          <w:rFonts w:ascii="Times New Roman" w:hAnsi="Times New Roman" w:cs="Times New Roman"/>
          <w:color w:val="FF0000"/>
          <w:sz w:val="24"/>
          <w:szCs w:val="24"/>
        </w:rPr>
      </w:pPr>
    </w:p>
    <w:p w:rsidR="00DF2370" w:rsidRPr="00DF2370" w:rsidRDefault="00DF2370" w:rsidP="00DF2370">
      <w:pPr>
        <w:spacing w:after="0" w:line="240" w:lineRule="auto"/>
        <w:jc w:val="right"/>
        <w:rPr>
          <w:rFonts w:ascii="Times New Roman" w:hAnsi="Times New Roman" w:cs="Times New Roman"/>
          <w:color w:val="FF0000"/>
          <w:sz w:val="24"/>
          <w:szCs w:val="24"/>
        </w:rPr>
      </w:pPr>
      <w:r w:rsidRPr="00DF2370">
        <w:rPr>
          <w:rFonts w:ascii="Times New Roman" w:hAnsi="Times New Roman" w:cs="Times New Roman"/>
          <w:color w:val="FF0000"/>
          <w:sz w:val="24"/>
          <w:szCs w:val="24"/>
        </w:rPr>
        <w:t xml:space="preserve"> </w:t>
      </w:r>
    </w:p>
    <w:p w:rsidR="00DF2370" w:rsidRPr="00DF2370" w:rsidRDefault="00DF2370" w:rsidP="00DF2370">
      <w:pPr>
        <w:spacing w:after="0" w:line="240" w:lineRule="auto"/>
        <w:jc w:val="right"/>
        <w:rPr>
          <w:rFonts w:ascii="Times New Roman" w:hAnsi="Times New Roman" w:cs="Times New Roman"/>
          <w:color w:val="FF0000"/>
          <w:sz w:val="24"/>
          <w:szCs w:val="24"/>
        </w:rPr>
      </w:pPr>
    </w:p>
    <w:p w:rsidR="00DF2370" w:rsidRPr="00DF2370" w:rsidRDefault="00DF2370" w:rsidP="00DF2370">
      <w:pPr>
        <w:spacing w:after="0" w:line="240" w:lineRule="auto"/>
        <w:jc w:val="right"/>
        <w:rPr>
          <w:rFonts w:ascii="Times New Roman" w:hAnsi="Times New Roman" w:cs="Times New Roman"/>
          <w:color w:val="FF0000"/>
          <w:sz w:val="24"/>
          <w:szCs w:val="24"/>
        </w:rPr>
      </w:pPr>
    </w:p>
    <w:p w:rsidR="00D904AB" w:rsidRDefault="00DF2370" w:rsidP="00DF2370">
      <w:pPr>
        <w:spacing w:after="0" w:line="240" w:lineRule="auto"/>
        <w:jc w:val="right"/>
        <w:rPr>
          <w:rFonts w:ascii="Times New Roman" w:hAnsi="Times New Roman" w:cs="Times New Roman"/>
          <w:color w:val="FF0000"/>
          <w:sz w:val="24"/>
          <w:szCs w:val="24"/>
        </w:rPr>
      </w:pPr>
      <w:r w:rsidRPr="00DF2370">
        <w:rPr>
          <w:rFonts w:ascii="Times New Roman" w:hAnsi="Times New Roman" w:cs="Times New Roman"/>
          <w:color w:val="FF0000"/>
          <w:sz w:val="24"/>
          <w:szCs w:val="24"/>
        </w:rPr>
        <w:t xml:space="preserve">          </w:t>
      </w:r>
    </w:p>
    <w:p w:rsidR="00D904AB" w:rsidRDefault="00D904AB" w:rsidP="00DF2370">
      <w:pPr>
        <w:spacing w:after="0" w:line="240" w:lineRule="auto"/>
        <w:jc w:val="right"/>
        <w:rPr>
          <w:rFonts w:ascii="Times New Roman" w:hAnsi="Times New Roman" w:cs="Times New Roman"/>
          <w:color w:val="FF0000"/>
          <w:sz w:val="24"/>
          <w:szCs w:val="24"/>
        </w:rPr>
      </w:pPr>
    </w:p>
    <w:p w:rsidR="00D904AB" w:rsidRDefault="00D904AB" w:rsidP="00DF2370">
      <w:pPr>
        <w:spacing w:after="0" w:line="240" w:lineRule="auto"/>
        <w:jc w:val="right"/>
        <w:rPr>
          <w:rFonts w:ascii="Times New Roman" w:hAnsi="Times New Roman" w:cs="Times New Roman"/>
          <w:color w:val="FF0000"/>
          <w:sz w:val="24"/>
          <w:szCs w:val="24"/>
        </w:rPr>
      </w:pPr>
    </w:p>
    <w:p w:rsidR="00D904AB" w:rsidRDefault="00D904AB" w:rsidP="00DF2370">
      <w:pPr>
        <w:spacing w:after="0" w:line="240" w:lineRule="auto"/>
        <w:jc w:val="right"/>
        <w:rPr>
          <w:rFonts w:ascii="Times New Roman" w:hAnsi="Times New Roman" w:cs="Times New Roman"/>
          <w:color w:val="FF0000"/>
          <w:sz w:val="24"/>
          <w:szCs w:val="24"/>
        </w:rPr>
      </w:pPr>
    </w:p>
    <w:p w:rsidR="00D904AB" w:rsidRDefault="00D904AB" w:rsidP="00DF2370">
      <w:pPr>
        <w:spacing w:after="0" w:line="240" w:lineRule="auto"/>
        <w:jc w:val="right"/>
        <w:rPr>
          <w:rFonts w:ascii="Times New Roman" w:hAnsi="Times New Roman" w:cs="Times New Roman"/>
          <w:color w:val="FF0000"/>
          <w:sz w:val="24"/>
          <w:szCs w:val="24"/>
        </w:rPr>
      </w:pPr>
    </w:p>
    <w:p w:rsidR="00D904AB" w:rsidRDefault="00D904AB" w:rsidP="00DF2370">
      <w:pPr>
        <w:spacing w:after="0" w:line="240" w:lineRule="auto"/>
        <w:jc w:val="right"/>
        <w:rPr>
          <w:rFonts w:ascii="Times New Roman" w:hAnsi="Times New Roman" w:cs="Times New Roman"/>
          <w:color w:val="FF0000"/>
          <w:sz w:val="24"/>
          <w:szCs w:val="24"/>
        </w:rPr>
      </w:pPr>
    </w:p>
    <w:p w:rsidR="00D904AB" w:rsidRDefault="00D904AB" w:rsidP="00DF2370">
      <w:pPr>
        <w:spacing w:after="0" w:line="240" w:lineRule="auto"/>
        <w:jc w:val="right"/>
        <w:rPr>
          <w:rFonts w:ascii="Times New Roman" w:hAnsi="Times New Roman" w:cs="Times New Roman"/>
          <w:color w:val="FF0000"/>
          <w:sz w:val="24"/>
          <w:szCs w:val="24"/>
        </w:rPr>
      </w:pPr>
    </w:p>
    <w:p w:rsidR="00D904AB" w:rsidRDefault="00D904AB" w:rsidP="00DF2370">
      <w:pPr>
        <w:spacing w:after="0" w:line="240" w:lineRule="auto"/>
        <w:jc w:val="right"/>
        <w:rPr>
          <w:rFonts w:ascii="Times New Roman" w:hAnsi="Times New Roman" w:cs="Times New Roman"/>
          <w:color w:val="FF0000"/>
          <w:sz w:val="24"/>
          <w:szCs w:val="24"/>
        </w:rPr>
      </w:pPr>
    </w:p>
    <w:p w:rsidR="00DF2370" w:rsidRPr="00DF2370" w:rsidRDefault="00DF2370" w:rsidP="00DF2370">
      <w:pPr>
        <w:spacing w:after="0" w:line="240" w:lineRule="auto"/>
        <w:jc w:val="right"/>
        <w:rPr>
          <w:rFonts w:ascii="Times New Roman" w:hAnsi="Times New Roman" w:cs="Times New Roman"/>
          <w:color w:val="FF0000"/>
          <w:sz w:val="24"/>
          <w:szCs w:val="24"/>
        </w:rPr>
      </w:pPr>
      <w:r w:rsidRPr="00DF2370">
        <w:rPr>
          <w:rFonts w:ascii="Times New Roman" w:hAnsi="Times New Roman" w:cs="Times New Roman"/>
          <w:color w:val="FF0000"/>
          <w:sz w:val="24"/>
          <w:szCs w:val="24"/>
        </w:rPr>
        <w:t xml:space="preserve">           </w:t>
      </w:r>
      <w:r w:rsidRPr="00DF2370">
        <w:rPr>
          <w:rFonts w:ascii="Times New Roman" w:hAnsi="Times New Roman" w:cs="Times New Roman"/>
          <w:color w:val="FF0000"/>
          <w:sz w:val="24"/>
          <w:szCs w:val="24"/>
        </w:rPr>
        <w:tab/>
      </w:r>
      <w:r w:rsidRPr="00DF2370">
        <w:rPr>
          <w:rFonts w:ascii="Times New Roman" w:hAnsi="Times New Roman" w:cs="Times New Roman"/>
          <w:color w:val="FF0000"/>
          <w:sz w:val="24"/>
          <w:szCs w:val="24"/>
        </w:rPr>
        <w:tab/>
      </w:r>
    </w:p>
    <w:p w:rsidR="00DF2370" w:rsidRPr="00DF2370" w:rsidRDefault="00DF2370" w:rsidP="00DF2370">
      <w:pPr>
        <w:spacing w:after="0" w:line="240" w:lineRule="auto"/>
        <w:jc w:val="right"/>
        <w:rPr>
          <w:rFonts w:ascii="Times New Roman" w:hAnsi="Times New Roman" w:cs="Times New Roman"/>
          <w:sz w:val="24"/>
          <w:szCs w:val="24"/>
        </w:rPr>
      </w:pPr>
      <w:r w:rsidRPr="00DF2370">
        <w:rPr>
          <w:rFonts w:ascii="Times New Roman" w:hAnsi="Times New Roman" w:cs="Times New Roman"/>
          <w:sz w:val="24"/>
          <w:szCs w:val="24"/>
        </w:rPr>
        <w:lastRenderedPageBreak/>
        <w:t>Приложение 1</w:t>
      </w:r>
    </w:p>
    <w:p w:rsidR="00DF2370" w:rsidRPr="00DF2370" w:rsidRDefault="00DF2370" w:rsidP="00DF2370">
      <w:pPr>
        <w:spacing w:after="0" w:line="240" w:lineRule="auto"/>
        <w:jc w:val="right"/>
        <w:rPr>
          <w:rFonts w:ascii="Times New Roman" w:hAnsi="Times New Roman" w:cs="Times New Roman"/>
          <w:sz w:val="24"/>
          <w:szCs w:val="24"/>
        </w:rPr>
      </w:pPr>
      <w:r w:rsidRPr="00DF2370">
        <w:rPr>
          <w:rFonts w:ascii="Times New Roman" w:hAnsi="Times New Roman" w:cs="Times New Roman"/>
          <w:sz w:val="24"/>
          <w:szCs w:val="24"/>
        </w:rPr>
        <w:t xml:space="preserve"> к Постановлению</w:t>
      </w:r>
    </w:p>
    <w:p w:rsidR="00DF2370" w:rsidRPr="00DF2370" w:rsidRDefault="00DF2370" w:rsidP="00DF2370">
      <w:pPr>
        <w:spacing w:after="0" w:line="240" w:lineRule="auto"/>
        <w:jc w:val="right"/>
        <w:rPr>
          <w:rFonts w:ascii="Times New Roman" w:hAnsi="Times New Roman" w:cs="Times New Roman"/>
          <w:sz w:val="24"/>
          <w:szCs w:val="24"/>
        </w:rPr>
      </w:pPr>
      <w:r w:rsidRPr="00DF2370">
        <w:rPr>
          <w:rFonts w:ascii="Times New Roman" w:hAnsi="Times New Roman" w:cs="Times New Roman"/>
          <w:sz w:val="24"/>
          <w:szCs w:val="24"/>
        </w:rPr>
        <w:t xml:space="preserve"> Главы Саринского сельского поселения</w:t>
      </w:r>
    </w:p>
    <w:p w:rsidR="00DF2370" w:rsidRPr="00DF2370" w:rsidRDefault="00DF2370" w:rsidP="00DF2370">
      <w:pPr>
        <w:spacing w:after="0" w:line="240" w:lineRule="auto"/>
        <w:jc w:val="right"/>
        <w:rPr>
          <w:rFonts w:ascii="Times New Roman" w:hAnsi="Times New Roman" w:cs="Times New Roman"/>
          <w:color w:val="000000"/>
          <w:sz w:val="24"/>
          <w:szCs w:val="24"/>
        </w:rPr>
      </w:pPr>
      <w:r w:rsidRPr="00DF2370">
        <w:rPr>
          <w:rFonts w:ascii="Times New Roman" w:hAnsi="Times New Roman" w:cs="Times New Roman"/>
          <w:color w:val="000000"/>
          <w:sz w:val="24"/>
          <w:szCs w:val="24"/>
        </w:rPr>
        <w:t xml:space="preserve">от 26.10.2022г. №55 </w:t>
      </w:r>
    </w:p>
    <w:p w:rsidR="00DF2370" w:rsidRPr="00DF2370" w:rsidRDefault="00DF2370" w:rsidP="00DF2370">
      <w:pPr>
        <w:spacing w:after="0" w:line="240" w:lineRule="auto"/>
        <w:jc w:val="right"/>
        <w:rPr>
          <w:rFonts w:ascii="Times New Roman" w:hAnsi="Times New Roman" w:cs="Times New Roman"/>
          <w:sz w:val="24"/>
          <w:szCs w:val="24"/>
        </w:rPr>
      </w:pPr>
    </w:p>
    <w:p w:rsidR="00DF2370" w:rsidRPr="00DF2370" w:rsidRDefault="00DF2370" w:rsidP="00DF2370">
      <w:pPr>
        <w:spacing w:after="0" w:line="240" w:lineRule="auto"/>
        <w:jc w:val="center"/>
        <w:rPr>
          <w:rFonts w:ascii="Times New Roman" w:hAnsi="Times New Roman" w:cs="Times New Roman"/>
          <w:b/>
          <w:sz w:val="24"/>
          <w:szCs w:val="24"/>
        </w:rPr>
      </w:pPr>
      <w:r w:rsidRPr="00DF2370">
        <w:rPr>
          <w:rFonts w:ascii="Times New Roman" w:hAnsi="Times New Roman" w:cs="Times New Roman"/>
          <w:b/>
          <w:sz w:val="24"/>
          <w:szCs w:val="24"/>
        </w:rPr>
        <w:t xml:space="preserve">Прогноз социально- </w:t>
      </w:r>
      <w:proofErr w:type="gramStart"/>
      <w:r w:rsidRPr="00DF2370">
        <w:rPr>
          <w:rFonts w:ascii="Times New Roman" w:hAnsi="Times New Roman" w:cs="Times New Roman"/>
          <w:b/>
          <w:sz w:val="24"/>
          <w:szCs w:val="24"/>
        </w:rPr>
        <w:t>экономического  развития</w:t>
      </w:r>
      <w:proofErr w:type="gramEnd"/>
      <w:r w:rsidRPr="00DF2370">
        <w:rPr>
          <w:rFonts w:ascii="Times New Roman" w:hAnsi="Times New Roman" w:cs="Times New Roman"/>
          <w:b/>
          <w:sz w:val="24"/>
          <w:szCs w:val="24"/>
        </w:rPr>
        <w:t xml:space="preserve"> Саринского сельского   поселения на 2023 год и  на плановый период 2024-2025годы, предварительные итоги социально-экономического развития за 9 месяцев текущего финансового года и ожидаемые итоги социально-экономического развития в 2022 году</w:t>
      </w:r>
    </w:p>
    <w:p w:rsidR="00DF2370" w:rsidRPr="00DF2370" w:rsidRDefault="00DF2370" w:rsidP="00DF2370">
      <w:pPr>
        <w:spacing w:after="0" w:line="240" w:lineRule="auto"/>
        <w:jc w:val="center"/>
        <w:rPr>
          <w:rFonts w:ascii="Times New Roman" w:hAnsi="Times New Roman" w:cs="Times New Roman"/>
          <w:b/>
          <w:sz w:val="24"/>
          <w:szCs w:val="24"/>
        </w:rPr>
      </w:pPr>
    </w:p>
    <w:p w:rsidR="00DF2370" w:rsidRPr="00DF2370" w:rsidRDefault="00DF2370" w:rsidP="00DF2370">
      <w:pPr>
        <w:spacing w:after="0"/>
        <w:ind w:right="-113" w:firstLine="709"/>
        <w:jc w:val="both"/>
        <w:rPr>
          <w:rFonts w:ascii="Times New Roman" w:hAnsi="Times New Roman" w:cs="Times New Roman"/>
          <w:sz w:val="24"/>
          <w:szCs w:val="24"/>
        </w:rPr>
      </w:pPr>
      <w:r w:rsidRPr="00DF2370">
        <w:rPr>
          <w:rFonts w:ascii="Times New Roman" w:hAnsi="Times New Roman" w:cs="Times New Roman"/>
          <w:sz w:val="24"/>
          <w:szCs w:val="24"/>
        </w:rPr>
        <w:tab/>
        <w:t>Прогноз социально-экономического развития Саринского сельского поселения</w:t>
      </w:r>
      <w:r w:rsidRPr="00DF2370">
        <w:rPr>
          <w:rFonts w:ascii="Times New Roman" w:hAnsi="Times New Roman" w:cs="Times New Roman"/>
          <w:b/>
          <w:sz w:val="24"/>
          <w:szCs w:val="24"/>
        </w:rPr>
        <w:t xml:space="preserve"> </w:t>
      </w:r>
      <w:r w:rsidRPr="00DF2370">
        <w:rPr>
          <w:rFonts w:ascii="Times New Roman" w:hAnsi="Times New Roman" w:cs="Times New Roman"/>
          <w:sz w:val="24"/>
          <w:szCs w:val="24"/>
        </w:rPr>
        <w:t xml:space="preserve">разработан на основе сценарных условий социально-экономического развития Российской Федерации на 2023 год и плановый период до 2025 года с учетом функционирования мировой экономики в посткризисный период, анализа социально-экономического развития   Кунашакского района за </w:t>
      </w:r>
      <w:proofErr w:type="gramStart"/>
      <w:r w:rsidRPr="00DF2370">
        <w:rPr>
          <w:rFonts w:ascii="Times New Roman" w:hAnsi="Times New Roman" w:cs="Times New Roman"/>
          <w:sz w:val="24"/>
          <w:szCs w:val="24"/>
        </w:rPr>
        <w:t>2021  год</w:t>
      </w:r>
      <w:proofErr w:type="gramEnd"/>
      <w:r w:rsidRPr="00DF2370">
        <w:rPr>
          <w:rFonts w:ascii="Times New Roman" w:hAnsi="Times New Roman" w:cs="Times New Roman"/>
          <w:sz w:val="24"/>
          <w:szCs w:val="24"/>
        </w:rPr>
        <w:t xml:space="preserve"> и 10 месяцев 2022 года. </w:t>
      </w:r>
    </w:p>
    <w:p w:rsidR="00DF2370" w:rsidRPr="00DF2370" w:rsidRDefault="00DF2370" w:rsidP="00DF2370">
      <w:pPr>
        <w:spacing w:after="0" w:line="240" w:lineRule="auto"/>
        <w:ind w:left="720" w:hanging="720"/>
        <w:jc w:val="center"/>
        <w:rPr>
          <w:rFonts w:ascii="Times New Roman" w:hAnsi="Times New Roman" w:cs="Times New Roman"/>
          <w:b/>
          <w:sz w:val="24"/>
          <w:szCs w:val="24"/>
        </w:rPr>
      </w:pPr>
      <w:r w:rsidRPr="00DF2370">
        <w:rPr>
          <w:rFonts w:ascii="Times New Roman" w:hAnsi="Times New Roman" w:cs="Times New Roman"/>
          <w:b/>
          <w:sz w:val="24"/>
          <w:szCs w:val="24"/>
          <w:lang w:val="en-US"/>
        </w:rPr>
        <w:t>I</w:t>
      </w:r>
      <w:r w:rsidRPr="00DF2370">
        <w:rPr>
          <w:rFonts w:ascii="Times New Roman" w:hAnsi="Times New Roman" w:cs="Times New Roman"/>
          <w:b/>
          <w:sz w:val="24"/>
          <w:szCs w:val="24"/>
        </w:rPr>
        <w:t xml:space="preserve">. Ожидаемые итоги социально-экономического развития </w:t>
      </w:r>
    </w:p>
    <w:p w:rsidR="00DF2370" w:rsidRPr="00DF2370" w:rsidRDefault="00DF2370" w:rsidP="00DF2370">
      <w:pPr>
        <w:spacing w:after="0" w:line="240" w:lineRule="auto"/>
        <w:ind w:left="720" w:hanging="720"/>
        <w:jc w:val="center"/>
        <w:rPr>
          <w:rFonts w:ascii="Times New Roman" w:hAnsi="Times New Roman" w:cs="Times New Roman"/>
          <w:b/>
          <w:sz w:val="24"/>
          <w:szCs w:val="24"/>
        </w:rPr>
      </w:pPr>
      <w:r w:rsidRPr="00DF2370">
        <w:rPr>
          <w:rFonts w:ascii="Times New Roman" w:hAnsi="Times New Roman" w:cs="Times New Roman"/>
          <w:b/>
          <w:sz w:val="24"/>
          <w:szCs w:val="24"/>
        </w:rPr>
        <w:t xml:space="preserve">Саринского сельского поселения Кунашакского района </w:t>
      </w:r>
    </w:p>
    <w:p w:rsidR="00DF2370" w:rsidRPr="00DF2370" w:rsidRDefault="00DF2370" w:rsidP="00DF2370">
      <w:pPr>
        <w:spacing w:after="0" w:line="240" w:lineRule="auto"/>
        <w:ind w:left="360" w:hanging="720"/>
        <w:jc w:val="center"/>
        <w:rPr>
          <w:rFonts w:ascii="Times New Roman" w:hAnsi="Times New Roman" w:cs="Times New Roman"/>
          <w:b/>
          <w:sz w:val="24"/>
          <w:szCs w:val="24"/>
        </w:rPr>
      </w:pPr>
      <w:r w:rsidRPr="00DF2370">
        <w:rPr>
          <w:rFonts w:ascii="Times New Roman" w:hAnsi="Times New Roman" w:cs="Times New Roman"/>
          <w:b/>
          <w:sz w:val="24"/>
          <w:szCs w:val="24"/>
        </w:rPr>
        <w:t>в 2023 году.</w:t>
      </w:r>
    </w:p>
    <w:p w:rsidR="00DF2370" w:rsidRPr="00DF2370" w:rsidRDefault="00DF2370" w:rsidP="00DF2370">
      <w:pPr>
        <w:spacing w:before="120" w:after="0"/>
        <w:ind w:firstLine="709"/>
        <w:jc w:val="both"/>
        <w:rPr>
          <w:rFonts w:ascii="Times New Roman" w:hAnsi="Times New Roman" w:cs="Times New Roman"/>
          <w:sz w:val="24"/>
          <w:szCs w:val="24"/>
        </w:rPr>
      </w:pPr>
      <w:r w:rsidRPr="00DF2370">
        <w:rPr>
          <w:rFonts w:ascii="Times New Roman" w:hAnsi="Times New Roman" w:cs="Times New Roman"/>
          <w:sz w:val="24"/>
          <w:szCs w:val="24"/>
        </w:rPr>
        <w:t>Ожидаемые итоги социально-экономического развития поселения в 2023 году скорректированы с учетом статистических отчетных данных за 10 месяцев 2022 года.</w:t>
      </w:r>
    </w:p>
    <w:p w:rsidR="00DF2370" w:rsidRPr="00DF2370" w:rsidRDefault="00DF2370" w:rsidP="00DF2370">
      <w:pPr>
        <w:spacing w:before="120"/>
        <w:ind w:firstLine="709"/>
        <w:jc w:val="both"/>
        <w:rPr>
          <w:rFonts w:ascii="Times New Roman" w:hAnsi="Times New Roman" w:cs="Times New Roman"/>
          <w:b/>
          <w:bCs/>
          <w:sz w:val="24"/>
          <w:szCs w:val="24"/>
          <w:u w:val="single"/>
        </w:rPr>
      </w:pPr>
      <w:r w:rsidRPr="00DF2370">
        <w:rPr>
          <w:rFonts w:ascii="Times New Roman" w:hAnsi="Times New Roman" w:cs="Times New Roman"/>
          <w:b/>
          <w:bCs/>
          <w:sz w:val="24"/>
          <w:szCs w:val="24"/>
          <w:u w:val="single"/>
        </w:rPr>
        <w:t>1.Демография</w:t>
      </w:r>
    </w:p>
    <w:p w:rsidR="00DF2370" w:rsidRPr="00DF2370" w:rsidRDefault="00DF2370" w:rsidP="00DF2370">
      <w:pPr>
        <w:pStyle w:val="af1"/>
        <w:spacing w:before="120" w:after="0"/>
        <w:ind w:left="0" w:firstLine="709"/>
        <w:jc w:val="both"/>
        <w:rPr>
          <w:rFonts w:ascii="Times New Roman" w:hAnsi="Times New Roman" w:cs="Times New Roman"/>
          <w:sz w:val="24"/>
          <w:szCs w:val="24"/>
        </w:rPr>
      </w:pPr>
      <w:r w:rsidRPr="00DF2370">
        <w:rPr>
          <w:rFonts w:ascii="Times New Roman" w:hAnsi="Times New Roman" w:cs="Times New Roman"/>
          <w:sz w:val="24"/>
          <w:szCs w:val="24"/>
        </w:rPr>
        <w:t xml:space="preserve">На территории сельского </w:t>
      </w:r>
      <w:proofErr w:type="gramStart"/>
      <w:r w:rsidRPr="00DF2370">
        <w:rPr>
          <w:rFonts w:ascii="Times New Roman" w:hAnsi="Times New Roman" w:cs="Times New Roman"/>
          <w:sz w:val="24"/>
          <w:szCs w:val="24"/>
        </w:rPr>
        <w:t>поселения  находится</w:t>
      </w:r>
      <w:proofErr w:type="gramEnd"/>
      <w:r w:rsidRPr="00DF2370">
        <w:rPr>
          <w:rFonts w:ascii="Times New Roman" w:hAnsi="Times New Roman" w:cs="Times New Roman"/>
          <w:sz w:val="24"/>
          <w:szCs w:val="24"/>
        </w:rPr>
        <w:t xml:space="preserve"> 6 населенный пункт, в которых по состоянию на 01.01.22 г. зарегистрировано 2094 человек, из них фактически проживает постоянно 1638 человек.</w:t>
      </w:r>
    </w:p>
    <w:p w:rsidR="00DF2370" w:rsidRPr="00DF2370" w:rsidRDefault="00DF2370" w:rsidP="00DF2370">
      <w:pPr>
        <w:pStyle w:val="af1"/>
        <w:spacing w:before="120" w:after="0"/>
        <w:ind w:left="0" w:firstLine="709"/>
        <w:rPr>
          <w:rFonts w:ascii="Times New Roman" w:hAnsi="Times New Roman" w:cs="Times New Roman"/>
          <w:sz w:val="24"/>
          <w:szCs w:val="24"/>
        </w:rPr>
      </w:pPr>
      <w:r w:rsidRPr="00DF2370">
        <w:rPr>
          <w:rFonts w:ascii="Times New Roman" w:hAnsi="Times New Roman" w:cs="Times New Roman"/>
          <w:sz w:val="24"/>
          <w:szCs w:val="24"/>
        </w:rPr>
        <w:t xml:space="preserve">Демографическая ситуация характеризуется следующими тенденциями: </w:t>
      </w:r>
    </w:p>
    <w:p w:rsidR="00DF2370" w:rsidRPr="00DF2370" w:rsidRDefault="00DF2370" w:rsidP="00DF2370">
      <w:pPr>
        <w:pStyle w:val="af1"/>
        <w:spacing w:before="120" w:after="0"/>
        <w:ind w:left="0" w:firstLine="709"/>
        <w:rPr>
          <w:rFonts w:ascii="Times New Roman" w:hAnsi="Times New Roman" w:cs="Times New Roman"/>
          <w:sz w:val="24"/>
          <w:szCs w:val="24"/>
        </w:rPr>
      </w:pPr>
    </w:p>
    <w:tbl>
      <w:tblPr>
        <w:tblW w:w="8175" w:type="dxa"/>
        <w:jc w:val="center"/>
        <w:tblLayout w:type="fixed"/>
        <w:tblCellMar>
          <w:left w:w="70" w:type="dxa"/>
          <w:right w:w="70" w:type="dxa"/>
        </w:tblCellMar>
        <w:tblLook w:val="00A0" w:firstRow="1" w:lastRow="0" w:firstColumn="1" w:lastColumn="0" w:noHBand="0" w:noVBand="0"/>
      </w:tblPr>
      <w:tblGrid>
        <w:gridCol w:w="5187"/>
        <w:gridCol w:w="1613"/>
        <w:gridCol w:w="1375"/>
      </w:tblGrid>
      <w:tr w:rsidR="00DF2370" w:rsidRPr="00DF2370" w:rsidTr="00FA1833">
        <w:trPr>
          <w:trHeight w:val="254"/>
          <w:jc w:val="center"/>
        </w:trPr>
        <w:tc>
          <w:tcPr>
            <w:tcW w:w="5186" w:type="dxa"/>
            <w:tcBorders>
              <w:top w:val="double" w:sz="4" w:space="0" w:color="auto"/>
              <w:left w:val="double" w:sz="4" w:space="0" w:color="auto"/>
              <w:bottom w:val="double" w:sz="4" w:space="0" w:color="auto"/>
              <w:right w:val="single" w:sz="4" w:space="0" w:color="auto"/>
            </w:tcBorders>
          </w:tcPr>
          <w:p w:rsidR="00DF2370" w:rsidRPr="00DF2370" w:rsidRDefault="00DF2370" w:rsidP="00FA1833">
            <w:pPr>
              <w:jc w:val="both"/>
              <w:rPr>
                <w:rFonts w:ascii="Times New Roman" w:hAnsi="Times New Roman" w:cs="Times New Roman"/>
                <w:b/>
                <w:bCs/>
                <w:sz w:val="24"/>
                <w:szCs w:val="24"/>
              </w:rPr>
            </w:pPr>
          </w:p>
        </w:tc>
        <w:tc>
          <w:tcPr>
            <w:tcW w:w="1612" w:type="dxa"/>
            <w:tcBorders>
              <w:top w:val="double" w:sz="4" w:space="0" w:color="auto"/>
              <w:left w:val="single" w:sz="4" w:space="0" w:color="auto"/>
              <w:bottom w:val="double" w:sz="4" w:space="0" w:color="auto"/>
              <w:right w:val="single" w:sz="4" w:space="0" w:color="auto"/>
            </w:tcBorders>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10 мес. 2022 г.</w:t>
            </w:r>
          </w:p>
        </w:tc>
        <w:tc>
          <w:tcPr>
            <w:tcW w:w="1374" w:type="dxa"/>
            <w:tcBorders>
              <w:top w:val="double" w:sz="4" w:space="0" w:color="auto"/>
              <w:left w:val="single" w:sz="4" w:space="0" w:color="auto"/>
              <w:bottom w:val="double" w:sz="4" w:space="0" w:color="auto"/>
              <w:right w:val="double" w:sz="4" w:space="0" w:color="auto"/>
            </w:tcBorders>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 к 2021г.</w:t>
            </w:r>
          </w:p>
        </w:tc>
      </w:tr>
      <w:tr w:rsidR="00DF2370" w:rsidRPr="00DF2370" w:rsidTr="00FA1833">
        <w:trPr>
          <w:trHeight w:val="269"/>
          <w:jc w:val="center"/>
        </w:trPr>
        <w:tc>
          <w:tcPr>
            <w:tcW w:w="5186" w:type="dxa"/>
            <w:tcBorders>
              <w:top w:val="double" w:sz="4" w:space="0" w:color="auto"/>
              <w:left w:val="double" w:sz="4" w:space="0" w:color="auto"/>
              <w:bottom w:val="single" w:sz="4" w:space="0" w:color="auto"/>
              <w:right w:val="single" w:sz="4" w:space="0" w:color="auto"/>
            </w:tcBorders>
          </w:tcPr>
          <w:p w:rsidR="00DF2370" w:rsidRPr="00DF2370" w:rsidRDefault="00DF2370" w:rsidP="00DF2370">
            <w:pPr>
              <w:numPr>
                <w:ilvl w:val="0"/>
                <w:numId w:val="2"/>
              </w:numPr>
              <w:spacing w:after="0" w:line="240" w:lineRule="auto"/>
              <w:rPr>
                <w:rFonts w:ascii="Times New Roman" w:hAnsi="Times New Roman" w:cs="Times New Roman"/>
                <w:sz w:val="24"/>
                <w:szCs w:val="24"/>
              </w:rPr>
            </w:pPr>
            <w:r w:rsidRPr="00DF2370">
              <w:rPr>
                <w:rFonts w:ascii="Times New Roman" w:hAnsi="Times New Roman" w:cs="Times New Roman"/>
                <w:sz w:val="24"/>
                <w:szCs w:val="24"/>
              </w:rPr>
              <w:t xml:space="preserve">Родилось </w:t>
            </w:r>
          </w:p>
        </w:tc>
        <w:tc>
          <w:tcPr>
            <w:tcW w:w="1612" w:type="dxa"/>
            <w:tcBorders>
              <w:top w:val="double" w:sz="4" w:space="0" w:color="auto"/>
              <w:left w:val="single" w:sz="4" w:space="0" w:color="auto"/>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w:t>
            </w:r>
          </w:p>
        </w:tc>
        <w:tc>
          <w:tcPr>
            <w:tcW w:w="1374" w:type="dxa"/>
            <w:tcBorders>
              <w:top w:val="double" w:sz="4" w:space="0" w:color="auto"/>
              <w:left w:val="single" w:sz="4" w:space="0" w:color="auto"/>
              <w:bottom w:val="single" w:sz="4" w:space="0" w:color="auto"/>
              <w:right w:val="double" w:sz="4" w:space="0" w:color="auto"/>
            </w:tcBorders>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53,3</w:t>
            </w:r>
          </w:p>
        </w:tc>
      </w:tr>
      <w:tr w:rsidR="00DF2370" w:rsidRPr="00DF2370" w:rsidTr="00FA1833">
        <w:trPr>
          <w:trHeight w:val="263"/>
          <w:jc w:val="center"/>
        </w:trPr>
        <w:tc>
          <w:tcPr>
            <w:tcW w:w="5186" w:type="dxa"/>
            <w:tcBorders>
              <w:top w:val="single" w:sz="4" w:space="0" w:color="auto"/>
              <w:left w:val="double" w:sz="4" w:space="0" w:color="auto"/>
              <w:bottom w:val="single" w:sz="4" w:space="0" w:color="auto"/>
              <w:right w:val="single" w:sz="4" w:space="0" w:color="auto"/>
            </w:tcBorders>
          </w:tcPr>
          <w:p w:rsidR="00DF2370" w:rsidRPr="00DF2370" w:rsidRDefault="00DF2370" w:rsidP="00DF2370">
            <w:pPr>
              <w:numPr>
                <w:ilvl w:val="0"/>
                <w:numId w:val="2"/>
              </w:numPr>
              <w:spacing w:after="0" w:line="240" w:lineRule="auto"/>
              <w:rPr>
                <w:rFonts w:ascii="Times New Roman" w:hAnsi="Times New Roman" w:cs="Times New Roman"/>
                <w:sz w:val="24"/>
                <w:szCs w:val="24"/>
              </w:rPr>
            </w:pPr>
            <w:r w:rsidRPr="00DF2370">
              <w:rPr>
                <w:rFonts w:ascii="Times New Roman" w:hAnsi="Times New Roman" w:cs="Times New Roman"/>
                <w:sz w:val="24"/>
                <w:szCs w:val="24"/>
              </w:rPr>
              <w:t xml:space="preserve">Умерло </w:t>
            </w:r>
          </w:p>
        </w:tc>
        <w:tc>
          <w:tcPr>
            <w:tcW w:w="1612" w:type="dxa"/>
            <w:tcBorders>
              <w:top w:val="single" w:sz="4" w:space="0" w:color="auto"/>
              <w:left w:val="single" w:sz="4" w:space="0" w:color="auto"/>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37</w:t>
            </w:r>
          </w:p>
        </w:tc>
        <w:tc>
          <w:tcPr>
            <w:tcW w:w="1374" w:type="dxa"/>
            <w:tcBorders>
              <w:top w:val="single" w:sz="4" w:space="0" w:color="auto"/>
              <w:left w:val="single" w:sz="4" w:space="0" w:color="auto"/>
              <w:bottom w:val="single" w:sz="4" w:space="0" w:color="auto"/>
              <w:right w:val="double" w:sz="4" w:space="0" w:color="auto"/>
            </w:tcBorders>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105,7</w:t>
            </w:r>
          </w:p>
        </w:tc>
      </w:tr>
      <w:tr w:rsidR="00DF2370" w:rsidRPr="00DF2370" w:rsidTr="00FA1833">
        <w:trPr>
          <w:trHeight w:val="254"/>
          <w:jc w:val="center"/>
        </w:trPr>
        <w:tc>
          <w:tcPr>
            <w:tcW w:w="5186" w:type="dxa"/>
            <w:tcBorders>
              <w:top w:val="single" w:sz="4" w:space="0" w:color="auto"/>
              <w:left w:val="double" w:sz="4" w:space="0" w:color="auto"/>
              <w:bottom w:val="single" w:sz="4" w:space="0" w:color="auto"/>
              <w:right w:val="single" w:sz="4" w:space="0" w:color="auto"/>
            </w:tcBorders>
          </w:tcPr>
          <w:p w:rsidR="00DF2370" w:rsidRPr="00DF2370" w:rsidRDefault="00DF2370" w:rsidP="00DF2370">
            <w:pPr>
              <w:numPr>
                <w:ilvl w:val="0"/>
                <w:numId w:val="2"/>
              </w:numPr>
              <w:spacing w:after="0" w:line="240" w:lineRule="auto"/>
              <w:rPr>
                <w:rFonts w:ascii="Times New Roman" w:hAnsi="Times New Roman" w:cs="Times New Roman"/>
                <w:sz w:val="24"/>
                <w:szCs w:val="24"/>
              </w:rPr>
            </w:pPr>
            <w:r w:rsidRPr="00DF2370">
              <w:rPr>
                <w:rFonts w:ascii="Times New Roman" w:hAnsi="Times New Roman" w:cs="Times New Roman"/>
                <w:sz w:val="24"/>
                <w:szCs w:val="24"/>
              </w:rPr>
              <w:t>Рождаемость (на 1 тыс. населения)</w:t>
            </w:r>
          </w:p>
        </w:tc>
        <w:tc>
          <w:tcPr>
            <w:tcW w:w="1612" w:type="dxa"/>
            <w:tcBorders>
              <w:top w:val="single" w:sz="4" w:space="0" w:color="auto"/>
              <w:left w:val="single" w:sz="4" w:space="0" w:color="auto"/>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w:t>
            </w:r>
          </w:p>
        </w:tc>
        <w:tc>
          <w:tcPr>
            <w:tcW w:w="1374" w:type="dxa"/>
            <w:tcBorders>
              <w:top w:val="single" w:sz="4" w:space="0" w:color="auto"/>
              <w:left w:val="single" w:sz="4" w:space="0" w:color="auto"/>
              <w:bottom w:val="single" w:sz="4" w:space="0" w:color="auto"/>
              <w:right w:val="double" w:sz="4" w:space="0" w:color="auto"/>
            </w:tcBorders>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50,</w:t>
            </w:r>
          </w:p>
        </w:tc>
      </w:tr>
      <w:tr w:rsidR="00DF2370" w:rsidRPr="00DF2370" w:rsidTr="00FA1833">
        <w:trPr>
          <w:trHeight w:val="254"/>
          <w:jc w:val="center"/>
        </w:trPr>
        <w:tc>
          <w:tcPr>
            <w:tcW w:w="5186" w:type="dxa"/>
            <w:tcBorders>
              <w:top w:val="single" w:sz="4" w:space="0" w:color="auto"/>
              <w:left w:val="double" w:sz="4" w:space="0" w:color="auto"/>
              <w:bottom w:val="single" w:sz="4" w:space="0" w:color="auto"/>
              <w:right w:val="single" w:sz="4" w:space="0" w:color="auto"/>
            </w:tcBorders>
          </w:tcPr>
          <w:p w:rsidR="00DF2370" w:rsidRPr="00DF2370" w:rsidRDefault="00DF2370" w:rsidP="00DF2370">
            <w:pPr>
              <w:numPr>
                <w:ilvl w:val="0"/>
                <w:numId w:val="2"/>
              </w:numPr>
              <w:spacing w:after="0" w:line="240" w:lineRule="auto"/>
              <w:rPr>
                <w:rFonts w:ascii="Times New Roman" w:hAnsi="Times New Roman" w:cs="Times New Roman"/>
                <w:sz w:val="24"/>
                <w:szCs w:val="24"/>
              </w:rPr>
            </w:pPr>
            <w:r w:rsidRPr="00DF2370">
              <w:rPr>
                <w:rFonts w:ascii="Times New Roman" w:hAnsi="Times New Roman" w:cs="Times New Roman"/>
                <w:sz w:val="24"/>
                <w:szCs w:val="24"/>
              </w:rPr>
              <w:t>Общая смертность (на 1 тыс. населения)</w:t>
            </w:r>
          </w:p>
        </w:tc>
        <w:tc>
          <w:tcPr>
            <w:tcW w:w="1612" w:type="dxa"/>
            <w:tcBorders>
              <w:top w:val="single" w:sz="4" w:space="0" w:color="auto"/>
              <w:left w:val="single" w:sz="4" w:space="0" w:color="auto"/>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18</w:t>
            </w:r>
          </w:p>
        </w:tc>
        <w:tc>
          <w:tcPr>
            <w:tcW w:w="1374" w:type="dxa"/>
            <w:tcBorders>
              <w:top w:val="single" w:sz="4" w:space="0" w:color="auto"/>
              <w:left w:val="single" w:sz="4" w:space="0" w:color="auto"/>
              <w:bottom w:val="single" w:sz="4" w:space="0" w:color="auto"/>
              <w:right w:val="double" w:sz="4" w:space="0" w:color="auto"/>
            </w:tcBorders>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94,7</w:t>
            </w:r>
          </w:p>
        </w:tc>
      </w:tr>
      <w:tr w:rsidR="00DF2370" w:rsidRPr="00DF2370" w:rsidTr="00FA1833">
        <w:trPr>
          <w:trHeight w:val="254"/>
          <w:jc w:val="center"/>
        </w:trPr>
        <w:tc>
          <w:tcPr>
            <w:tcW w:w="5186" w:type="dxa"/>
            <w:tcBorders>
              <w:top w:val="single" w:sz="4" w:space="0" w:color="auto"/>
              <w:left w:val="double" w:sz="4" w:space="0" w:color="auto"/>
              <w:bottom w:val="double" w:sz="4" w:space="0" w:color="auto"/>
              <w:right w:val="single" w:sz="4" w:space="0" w:color="auto"/>
            </w:tcBorders>
          </w:tcPr>
          <w:p w:rsidR="00DF2370" w:rsidRPr="00DF2370" w:rsidRDefault="00DF2370" w:rsidP="00DF2370">
            <w:pPr>
              <w:numPr>
                <w:ilvl w:val="0"/>
                <w:numId w:val="2"/>
              </w:numPr>
              <w:spacing w:after="0" w:line="240" w:lineRule="auto"/>
              <w:rPr>
                <w:rFonts w:ascii="Times New Roman" w:hAnsi="Times New Roman" w:cs="Times New Roman"/>
                <w:sz w:val="24"/>
                <w:szCs w:val="24"/>
              </w:rPr>
            </w:pPr>
            <w:r w:rsidRPr="00DF2370">
              <w:rPr>
                <w:rFonts w:ascii="Times New Roman" w:hAnsi="Times New Roman" w:cs="Times New Roman"/>
                <w:sz w:val="24"/>
                <w:szCs w:val="24"/>
              </w:rPr>
              <w:t>Естественная убыль (на 1 тыс. населения)</w:t>
            </w:r>
          </w:p>
        </w:tc>
        <w:tc>
          <w:tcPr>
            <w:tcW w:w="1612" w:type="dxa"/>
            <w:tcBorders>
              <w:top w:val="single" w:sz="4" w:space="0" w:color="auto"/>
              <w:left w:val="single" w:sz="4" w:space="0" w:color="auto"/>
              <w:bottom w:val="doub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14</w:t>
            </w:r>
          </w:p>
        </w:tc>
        <w:tc>
          <w:tcPr>
            <w:tcW w:w="1374" w:type="dxa"/>
            <w:tcBorders>
              <w:top w:val="single" w:sz="4" w:space="0" w:color="auto"/>
              <w:left w:val="single" w:sz="4" w:space="0" w:color="auto"/>
              <w:bottom w:val="double" w:sz="4" w:space="0" w:color="auto"/>
              <w:right w:val="double" w:sz="4" w:space="0" w:color="auto"/>
            </w:tcBorders>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75</w:t>
            </w:r>
          </w:p>
        </w:tc>
      </w:tr>
    </w:tbl>
    <w:p w:rsidR="00DF2370" w:rsidRPr="00DF2370" w:rsidRDefault="00DF2370" w:rsidP="00DF2370">
      <w:pPr>
        <w:pStyle w:val="3"/>
        <w:ind w:left="0"/>
        <w:jc w:val="both"/>
        <w:rPr>
          <w:rFonts w:ascii="Times New Roman" w:hAnsi="Times New Roman" w:cs="Times New Roman"/>
          <w:sz w:val="24"/>
          <w:szCs w:val="24"/>
        </w:rPr>
      </w:pPr>
    </w:p>
    <w:p w:rsidR="00DF2370" w:rsidRPr="00DF2370" w:rsidRDefault="00DF2370" w:rsidP="00DF2370">
      <w:pPr>
        <w:pStyle w:val="3"/>
        <w:ind w:left="0" w:firstLine="709"/>
        <w:jc w:val="both"/>
        <w:rPr>
          <w:rFonts w:ascii="Times New Roman" w:hAnsi="Times New Roman" w:cs="Times New Roman"/>
          <w:spacing w:val="-2"/>
          <w:sz w:val="24"/>
          <w:szCs w:val="24"/>
        </w:rPr>
      </w:pPr>
      <w:r w:rsidRPr="00DF2370">
        <w:rPr>
          <w:rFonts w:ascii="Times New Roman" w:hAnsi="Times New Roman" w:cs="Times New Roman"/>
          <w:i/>
          <w:sz w:val="24"/>
          <w:szCs w:val="24"/>
        </w:rPr>
        <w:t>Возраст</w:t>
      </w:r>
      <w:r w:rsidRPr="00DF2370">
        <w:rPr>
          <w:rFonts w:ascii="Times New Roman" w:hAnsi="Times New Roman" w:cs="Times New Roman"/>
          <w:i/>
          <w:spacing w:val="-2"/>
          <w:sz w:val="24"/>
          <w:szCs w:val="24"/>
        </w:rPr>
        <w:t>ная структура населения поселения</w:t>
      </w:r>
      <w:r w:rsidRPr="00DF2370">
        <w:rPr>
          <w:rFonts w:ascii="Times New Roman" w:hAnsi="Times New Roman" w:cs="Times New Roman"/>
          <w:i/>
          <w:spacing w:val="2"/>
          <w:sz w:val="24"/>
          <w:szCs w:val="24"/>
        </w:rPr>
        <w:t>:</w:t>
      </w:r>
      <w:r w:rsidRPr="00DF2370">
        <w:rPr>
          <w:rFonts w:ascii="Times New Roman" w:hAnsi="Times New Roman" w:cs="Times New Roman"/>
          <w:spacing w:val="2"/>
          <w:sz w:val="24"/>
          <w:szCs w:val="24"/>
        </w:rPr>
        <w:t xml:space="preserve"> в общей численности </w:t>
      </w:r>
      <w:r w:rsidRPr="00DF2370">
        <w:rPr>
          <w:rFonts w:ascii="Times New Roman" w:hAnsi="Times New Roman" w:cs="Times New Roman"/>
          <w:spacing w:val="-1"/>
          <w:sz w:val="24"/>
          <w:szCs w:val="24"/>
        </w:rPr>
        <w:t>населения доля лиц моложе трудоспособного возраста – 22,3%, лиц трудо</w:t>
      </w:r>
      <w:r w:rsidRPr="00DF2370">
        <w:rPr>
          <w:rFonts w:ascii="Times New Roman" w:hAnsi="Times New Roman" w:cs="Times New Roman"/>
          <w:sz w:val="24"/>
          <w:szCs w:val="24"/>
        </w:rPr>
        <w:t xml:space="preserve">способного возраста – 54,5%, </w:t>
      </w:r>
      <w:r w:rsidRPr="00DF2370">
        <w:rPr>
          <w:rFonts w:ascii="Times New Roman" w:hAnsi="Times New Roman" w:cs="Times New Roman"/>
          <w:spacing w:val="-2"/>
          <w:sz w:val="24"/>
          <w:szCs w:val="24"/>
        </w:rPr>
        <w:t>старше трудоспособного возраста – 23,2%.</w:t>
      </w:r>
    </w:p>
    <w:p w:rsidR="00DF2370" w:rsidRPr="00DF2370" w:rsidRDefault="00DF2370" w:rsidP="00DF2370">
      <w:pPr>
        <w:pStyle w:val="3"/>
        <w:tabs>
          <w:tab w:val="left" w:pos="720"/>
        </w:tabs>
        <w:ind w:left="0" w:firstLine="709"/>
        <w:jc w:val="both"/>
        <w:rPr>
          <w:rFonts w:ascii="Times New Roman" w:hAnsi="Times New Roman" w:cs="Times New Roman"/>
          <w:sz w:val="24"/>
          <w:szCs w:val="24"/>
        </w:rPr>
      </w:pPr>
      <w:r w:rsidRPr="00DF2370">
        <w:rPr>
          <w:rFonts w:ascii="Times New Roman" w:hAnsi="Times New Roman" w:cs="Times New Roman"/>
          <w:spacing w:val="1"/>
          <w:sz w:val="24"/>
          <w:szCs w:val="24"/>
        </w:rPr>
        <w:t xml:space="preserve">Численность населения за последние три года снизилась на 101 человек или на 8 процента, в </w:t>
      </w:r>
      <w:proofErr w:type="spellStart"/>
      <w:r w:rsidRPr="00DF2370">
        <w:rPr>
          <w:rFonts w:ascii="Times New Roman" w:hAnsi="Times New Roman" w:cs="Times New Roman"/>
          <w:spacing w:val="1"/>
          <w:sz w:val="24"/>
          <w:szCs w:val="24"/>
        </w:rPr>
        <w:t>т.ч</w:t>
      </w:r>
      <w:proofErr w:type="spellEnd"/>
      <w:r w:rsidRPr="00DF2370">
        <w:rPr>
          <w:rFonts w:ascii="Times New Roman" w:hAnsi="Times New Roman" w:cs="Times New Roman"/>
          <w:spacing w:val="1"/>
          <w:sz w:val="24"/>
          <w:szCs w:val="24"/>
        </w:rPr>
        <w:t>. ч</w:t>
      </w:r>
      <w:r w:rsidRPr="00DF2370">
        <w:rPr>
          <w:rFonts w:ascii="Times New Roman" w:hAnsi="Times New Roman" w:cs="Times New Roman"/>
          <w:spacing w:val="-2"/>
          <w:sz w:val="24"/>
          <w:szCs w:val="24"/>
        </w:rPr>
        <w:t xml:space="preserve">исленность </w:t>
      </w:r>
      <w:r w:rsidRPr="00DF2370">
        <w:rPr>
          <w:rFonts w:ascii="Times New Roman" w:hAnsi="Times New Roman" w:cs="Times New Roman"/>
          <w:spacing w:val="-5"/>
          <w:sz w:val="24"/>
          <w:szCs w:val="24"/>
        </w:rPr>
        <w:t xml:space="preserve">лиц моложе трудоспособного возраста </w:t>
      </w:r>
      <w:r w:rsidRPr="00DF2370">
        <w:rPr>
          <w:rFonts w:ascii="Times New Roman" w:hAnsi="Times New Roman" w:cs="Times New Roman"/>
          <w:spacing w:val="5"/>
          <w:sz w:val="24"/>
          <w:szCs w:val="24"/>
        </w:rPr>
        <w:t>уменьшилась</w:t>
      </w:r>
      <w:r w:rsidRPr="00DF2370">
        <w:rPr>
          <w:rFonts w:ascii="Times New Roman" w:hAnsi="Times New Roman" w:cs="Times New Roman"/>
          <w:sz w:val="24"/>
          <w:szCs w:val="24"/>
        </w:rPr>
        <w:t xml:space="preserve"> на 5 человек, лиц трудоспособного возраста – на 86 человек, </w:t>
      </w:r>
      <w:r w:rsidRPr="00DF2370">
        <w:rPr>
          <w:rFonts w:ascii="Times New Roman" w:hAnsi="Times New Roman" w:cs="Times New Roman"/>
          <w:spacing w:val="1"/>
          <w:sz w:val="24"/>
          <w:szCs w:val="24"/>
        </w:rPr>
        <w:t>ч</w:t>
      </w:r>
      <w:r w:rsidRPr="00DF2370">
        <w:rPr>
          <w:rFonts w:ascii="Times New Roman" w:hAnsi="Times New Roman" w:cs="Times New Roman"/>
          <w:spacing w:val="-2"/>
          <w:sz w:val="24"/>
          <w:szCs w:val="24"/>
        </w:rPr>
        <w:t>исленность</w:t>
      </w:r>
      <w:r w:rsidRPr="00DF2370">
        <w:rPr>
          <w:rFonts w:ascii="Times New Roman" w:hAnsi="Times New Roman" w:cs="Times New Roman"/>
          <w:sz w:val="24"/>
          <w:szCs w:val="24"/>
        </w:rPr>
        <w:t xml:space="preserve"> населе</w:t>
      </w:r>
      <w:r w:rsidRPr="00DF2370">
        <w:rPr>
          <w:rFonts w:ascii="Times New Roman" w:hAnsi="Times New Roman" w:cs="Times New Roman"/>
          <w:spacing w:val="5"/>
          <w:sz w:val="24"/>
          <w:szCs w:val="24"/>
        </w:rPr>
        <w:t xml:space="preserve">ния старше трудоспособного возраста возросла </w:t>
      </w:r>
      <w:proofErr w:type="gramStart"/>
      <w:r w:rsidRPr="00DF2370">
        <w:rPr>
          <w:rFonts w:ascii="Times New Roman" w:hAnsi="Times New Roman" w:cs="Times New Roman"/>
          <w:spacing w:val="5"/>
          <w:sz w:val="24"/>
          <w:szCs w:val="24"/>
        </w:rPr>
        <w:t>на  15</w:t>
      </w:r>
      <w:proofErr w:type="gramEnd"/>
      <w:r w:rsidRPr="00DF2370">
        <w:rPr>
          <w:rFonts w:ascii="Times New Roman" w:hAnsi="Times New Roman" w:cs="Times New Roman"/>
          <w:spacing w:val="5"/>
          <w:sz w:val="24"/>
          <w:szCs w:val="24"/>
        </w:rPr>
        <w:t xml:space="preserve"> человек</w:t>
      </w:r>
      <w:r w:rsidRPr="00DF2370">
        <w:rPr>
          <w:rFonts w:ascii="Times New Roman" w:hAnsi="Times New Roman" w:cs="Times New Roman"/>
          <w:spacing w:val="1"/>
          <w:sz w:val="24"/>
          <w:szCs w:val="24"/>
        </w:rPr>
        <w:t>.</w:t>
      </w:r>
    </w:p>
    <w:p w:rsidR="00DF2370" w:rsidRPr="00DF2370" w:rsidRDefault="00DF2370" w:rsidP="00DF2370">
      <w:pPr>
        <w:pStyle w:val="21"/>
        <w:spacing w:after="120"/>
        <w:ind w:firstLine="709"/>
        <w:rPr>
          <w:sz w:val="24"/>
          <w:szCs w:val="24"/>
        </w:rPr>
      </w:pPr>
      <w:r w:rsidRPr="00DF2370">
        <w:rPr>
          <w:sz w:val="24"/>
          <w:szCs w:val="24"/>
        </w:rPr>
        <w:lastRenderedPageBreak/>
        <w:t xml:space="preserve">Следует отметить, что в последнее десятилетие в муниципальном образовании складывается неблагоприятная демографическая обстановка. Происходит сокращение численности населения вследствие естественной убыли. Численность населения Саринского сельского поселения к концу 2022 г. </w:t>
      </w:r>
      <w:proofErr w:type="gramStart"/>
      <w:r w:rsidRPr="00DF2370">
        <w:rPr>
          <w:sz w:val="24"/>
          <w:szCs w:val="24"/>
        </w:rPr>
        <w:t>уменьшится  на</w:t>
      </w:r>
      <w:proofErr w:type="gramEnd"/>
      <w:r w:rsidRPr="00DF2370">
        <w:rPr>
          <w:sz w:val="24"/>
          <w:szCs w:val="24"/>
        </w:rPr>
        <w:t xml:space="preserve">  5 человек и составит 1633 человек с уменьшением рождаемости, командировки, учеба студентов</w:t>
      </w:r>
    </w:p>
    <w:p w:rsidR="00DF2370" w:rsidRPr="00DF2370" w:rsidRDefault="00DF2370" w:rsidP="00DF2370">
      <w:pPr>
        <w:pStyle w:val="ac"/>
        <w:jc w:val="left"/>
        <w:rPr>
          <w:b/>
          <w:sz w:val="24"/>
          <w:szCs w:val="24"/>
          <w:u w:val="single"/>
        </w:rPr>
      </w:pPr>
      <w:r w:rsidRPr="00DF2370">
        <w:rPr>
          <w:b/>
          <w:sz w:val="24"/>
          <w:szCs w:val="24"/>
          <w:u w:val="single"/>
        </w:rPr>
        <w:t>2. Экономическое развитие поселения</w:t>
      </w:r>
    </w:p>
    <w:p w:rsidR="00DF2370" w:rsidRPr="00DF2370" w:rsidRDefault="00DF2370" w:rsidP="00DF2370">
      <w:pPr>
        <w:pStyle w:val="ac"/>
        <w:jc w:val="left"/>
        <w:rPr>
          <w:b/>
          <w:sz w:val="24"/>
          <w:szCs w:val="24"/>
          <w:u w:val="single"/>
        </w:rPr>
      </w:pPr>
    </w:p>
    <w:p w:rsidR="00DF2370" w:rsidRPr="00DF2370" w:rsidRDefault="00DF2370" w:rsidP="00DF2370">
      <w:pPr>
        <w:pStyle w:val="ac"/>
        <w:jc w:val="left"/>
        <w:rPr>
          <w:b/>
          <w:i/>
          <w:sz w:val="24"/>
          <w:szCs w:val="24"/>
        </w:rPr>
      </w:pPr>
      <w:r w:rsidRPr="00DF2370">
        <w:rPr>
          <w:b/>
          <w:i/>
          <w:sz w:val="24"/>
          <w:szCs w:val="24"/>
        </w:rPr>
        <w:t>2.1.Сельское хозяйство, лесное хозяйство</w:t>
      </w:r>
    </w:p>
    <w:p w:rsidR="00DF2370" w:rsidRPr="00DF2370" w:rsidRDefault="00DF2370" w:rsidP="00DF2370">
      <w:pPr>
        <w:pStyle w:val="aa"/>
        <w:spacing w:after="120"/>
        <w:rPr>
          <w:rFonts w:ascii="Times New Roman" w:hAnsi="Times New Roman" w:cs="Times New Roman"/>
          <w:sz w:val="24"/>
          <w:szCs w:val="24"/>
        </w:rPr>
      </w:pPr>
      <w:r w:rsidRPr="00DF2370">
        <w:rPr>
          <w:rFonts w:ascii="Times New Roman" w:hAnsi="Times New Roman" w:cs="Times New Roman"/>
          <w:sz w:val="24"/>
          <w:szCs w:val="24"/>
        </w:rPr>
        <w:tab/>
        <w:t xml:space="preserve">В поселении производственную деятельность не ведут: </w:t>
      </w:r>
    </w:p>
    <w:p w:rsidR="00DF2370" w:rsidRPr="00DF2370" w:rsidRDefault="00DF2370" w:rsidP="00DF2370">
      <w:pPr>
        <w:pStyle w:val="aa"/>
        <w:spacing w:after="120"/>
        <w:rPr>
          <w:rFonts w:ascii="Times New Roman" w:hAnsi="Times New Roman" w:cs="Times New Roman"/>
          <w:sz w:val="24"/>
          <w:szCs w:val="24"/>
        </w:rPr>
      </w:pPr>
      <w:r w:rsidRPr="00DF2370">
        <w:rPr>
          <w:rFonts w:ascii="Times New Roman" w:hAnsi="Times New Roman" w:cs="Times New Roman"/>
          <w:sz w:val="24"/>
          <w:szCs w:val="24"/>
        </w:rPr>
        <w:t xml:space="preserve">- 2 малое предприятия – вид деятельности - производство стройматериалов, строительство, на предприятиях </w:t>
      </w:r>
      <w:proofErr w:type="gramStart"/>
      <w:r w:rsidRPr="00DF2370">
        <w:rPr>
          <w:rFonts w:ascii="Times New Roman" w:hAnsi="Times New Roman" w:cs="Times New Roman"/>
          <w:sz w:val="24"/>
          <w:szCs w:val="24"/>
        </w:rPr>
        <w:t>трудятся  6</w:t>
      </w:r>
      <w:proofErr w:type="gramEnd"/>
      <w:r w:rsidRPr="00DF2370">
        <w:rPr>
          <w:rFonts w:ascii="Times New Roman" w:hAnsi="Times New Roman" w:cs="Times New Roman"/>
          <w:sz w:val="24"/>
          <w:szCs w:val="24"/>
        </w:rPr>
        <w:t xml:space="preserve"> человек;</w:t>
      </w:r>
    </w:p>
    <w:p w:rsidR="00DF2370" w:rsidRPr="00DF2370" w:rsidRDefault="00DF2370" w:rsidP="00DF2370">
      <w:pPr>
        <w:pStyle w:val="aa"/>
        <w:spacing w:after="120"/>
        <w:rPr>
          <w:rFonts w:ascii="Times New Roman" w:hAnsi="Times New Roman" w:cs="Times New Roman"/>
          <w:sz w:val="24"/>
          <w:szCs w:val="24"/>
        </w:rPr>
      </w:pPr>
      <w:r w:rsidRPr="00DF2370">
        <w:rPr>
          <w:rFonts w:ascii="Times New Roman" w:hAnsi="Times New Roman" w:cs="Times New Roman"/>
          <w:sz w:val="24"/>
          <w:szCs w:val="24"/>
        </w:rPr>
        <w:t>- 1060 личных подсобных хозяйств (ЛПХ).</w:t>
      </w:r>
    </w:p>
    <w:p w:rsidR="00DF2370" w:rsidRPr="00DF2370" w:rsidRDefault="00DF2370" w:rsidP="00DF2370">
      <w:pPr>
        <w:pStyle w:val="aa"/>
        <w:spacing w:after="120"/>
        <w:rPr>
          <w:rFonts w:ascii="Times New Roman" w:hAnsi="Times New Roman" w:cs="Times New Roman"/>
          <w:sz w:val="24"/>
          <w:szCs w:val="24"/>
        </w:rPr>
      </w:pPr>
      <w:r w:rsidRPr="00DF2370">
        <w:rPr>
          <w:rFonts w:ascii="Times New Roman" w:hAnsi="Times New Roman" w:cs="Times New Roman"/>
          <w:i/>
          <w:sz w:val="24"/>
          <w:szCs w:val="24"/>
        </w:rPr>
        <w:t xml:space="preserve"> 2.</w:t>
      </w:r>
      <w:proofErr w:type="gramStart"/>
      <w:r w:rsidRPr="00DF2370">
        <w:rPr>
          <w:rFonts w:ascii="Times New Roman" w:hAnsi="Times New Roman" w:cs="Times New Roman"/>
          <w:i/>
          <w:sz w:val="24"/>
          <w:szCs w:val="24"/>
        </w:rPr>
        <w:t>2.Потребительский</w:t>
      </w:r>
      <w:proofErr w:type="gramEnd"/>
      <w:r w:rsidRPr="00DF2370">
        <w:rPr>
          <w:rFonts w:ascii="Times New Roman" w:hAnsi="Times New Roman" w:cs="Times New Roman"/>
          <w:i/>
          <w:sz w:val="24"/>
          <w:szCs w:val="24"/>
        </w:rPr>
        <w:t xml:space="preserve"> комплекс и предпринимательство</w:t>
      </w:r>
    </w:p>
    <w:p w:rsidR="00DF2370" w:rsidRPr="00DF2370" w:rsidRDefault="00DF2370" w:rsidP="00DF2370">
      <w:pPr>
        <w:pStyle w:val="aa"/>
        <w:rPr>
          <w:rFonts w:ascii="Times New Roman" w:hAnsi="Times New Roman" w:cs="Times New Roman"/>
          <w:sz w:val="24"/>
          <w:szCs w:val="24"/>
        </w:rPr>
      </w:pPr>
      <w:r w:rsidRPr="00DF2370">
        <w:rPr>
          <w:rFonts w:ascii="Times New Roman" w:hAnsi="Times New Roman" w:cs="Times New Roman"/>
          <w:sz w:val="24"/>
          <w:szCs w:val="24"/>
        </w:rPr>
        <w:tab/>
        <w:t xml:space="preserve">В 2022 году на территории поселения в сфере малого бизнеса осуществляют деятельность 7 чел. (к-во) индивидуальных предпринимателя, осуществляющих торговлю продуктами и промышленными товарами. </w:t>
      </w:r>
    </w:p>
    <w:p w:rsidR="00DF2370" w:rsidRPr="00DF2370" w:rsidRDefault="00DF2370" w:rsidP="00DF2370">
      <w:pPr>
        <w:pStyle w:val="aa"/>
        <w:rPr>
          <w:rFonts w:ascii="Times New Roman" w:hAnsi="Times New Roman" w:cs="Times New Roman"/>
          <w:sz w:val="24"/>
          <w:szCs w:val="24"/>
        </w:rPr>
      </w:pPr>
      <w:r w:rsidRPr="00DF2370">
        <w:rPr>
          <w:rFonts w:ascii="Times New Roman" w:hAnsi="Times New Roman" w:cs="Times New Roman"/>
          <w:i/>
          <w:sz w:val="24"/>
          <w:szCs w:val="24"/>
        </w:rPr>
        <w:tab/>
      </w:r>
      <w:r w:rsidRPr="00DF2370">
        <w:rPr>
          <w:rFonts w:ascii="Times New Roman" w:hAnsi="Times New Roman" w:cs="Times New Roman"/>
          <w:sz w:val="24"/>
          <w:szCs w:val="24"/>
        </w:rPr>
        <w:t>Среднемесячная заработная плата на предприятиях малого бизнеса к концу 2022 года составит 17595 рублей.</w:t>
      </w:r>
      <w:r w:rsidRPr="00DF2370">
        <w:rPr>
          <w:rFonts w:ascii="Times New Roman" w:hAnsi="Times New Roman" w:cs="Times New Roman"/>
          <w:i/>
          <w:sz w:val="24"/>
          <w:szCs w:val="24"/>
        </w:rPr>
        <w:tab/>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tab/>
        <w:t>Предоставление кредитов, займов нет</w:t>
      </w:r>
    </w:p>
    <w:p w:rsidR="00DF2370" w:rsidRPr="00DF2370" w:rsidRDefault="00DF2370" w:rsidP="00DF2370">
      <w:pPr>
        <w:rPr>
          <w:rFonts w:ascii="Times New Roman" w:hAnsi="Times New Roman" w:cs="Times New Roman"/>
          <w:b/>
          <w:i/>
          <w:sz w:val="24"/>
          <w:szCs w:val="24"/>
        </w:rPr>
      </w:pPr>
      <w:r w:rsidRPr="00DF2370">
        <w:rPr>
          <w:rFonts w:ascii="Times New Roman" w:hAnsi="Times New Roman" w:cs="Times New Roman"/>
          <w:b/>
          <w:i/>
          <w:sz w:val="24"/>
          <w:szCs w:val="24"/>
        </w:rPr>
        <w:t>2.4. Трудовые ресурсы, доходы, занятость</w:t>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tab/>
        <w:t>Численность занятого населения на территории поселения к концу года планируется до 100 человек или 30 % от экономически активного населения (с учетом работающих в г. Челябинске). На рынке труда пока еще сохранится превышение предложения рабочей силы над спросом. Ожидаемая численность безработных на конец 2022 г. - 200 человек.</w:t>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tab/>
        <w:t xml:space="preserve"> Рост заработной платы, по-прежнему, является важнейшим фактором обеспечения повышения жизненного уровня населения. Ожидаемый уровень номинальной среднемесячной заработной платы за 2022 г. составит 17,6 тыс. руб. или 14 % к 2019 г.</w:t>
      </w:r>
    </w:p>
    <w:p w:rsidR="00DF2370" w:rsidRPr="00DF2370" w:rsidRDefault="00DF2370" w:rsidP="00DF2370">
      <w:pPr>
        <w:pStyle w:val="2"/>
        <w:numPr>
          <w:ilvl w:val="0"/>
          <w:numId w:val="3"/>
        </w:numPr>
        <w:tabs>
          <w:tab w:val="clear" w:pos="1440"/>
          <w:tab w:val="num" w:pos="0"/>
          <w:tab w:val="num" w:pos="720"/>
        </w:tabs>
        <w:spacing w:after="0" w:line="240" w:lineRule="auto"/>
        <w:ind w:left="0" w:firstLine="0"/>
        <w:jc w:val="center"/>
        <w:rPr>
          <w:rFonts w:ascii="Times New Roman" w:hAnsi="Times New Roman" w:cs="Times New Roman"/>
          <w:sz w:val="24"/>
          <w:szCs w:val="24"/>
        </w:rPr>
      </w:pPr>
      <w:r w:rsidRPr="00DF2370">
        <w:rPr>
          <w:rFonts w:ascii="Times New Roman" w:hAnsi="Times New Roman" w:cs="Times New Roman"/>
          <w:sz w:val="24"/>
          <w:szCs w:val="24"/>
        </w:rPr>
        <w:t xml:space="preserve">Прогноз основных показателей социально-экономического развития </w:t>
      </w:r>
    </w:p>
    <w:p w:rsidR="00DF2370" w:rsidRPr="00DF2370" w:rsidRDefault="00DF2370" w:rsidP="00DF2370">
      <w:pPr>
        <w:pStyle w:val="2"/>
        <w:ind w:left="360"/>
        <w:jc w:val="center"/>
        <w:rPr>
          <w:rFonts w:ascii="Times New Roman" w:hAnsi="Times New Roman" w:cs="Times New Roman"/>
          <w:sz w:val="24"/>
          <w:szCs w:val="24"/>
        </w:rPr>
      </w:pPr>
      <w:r w:rsidRPr="00DF2370">
        <w:rPr>
          <w:rFonts w:ascii="Times New Roman" w:hAnsi="Times New Roman" w:cs="Times New Roman"/>
          <w:sz w:val="24"/>
          <w:szCs w:val="24"/>
        </w:rPr>
        <w:t>на 2023-2025 годы</w:t>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tab/>
        <w:t xml:space="preserve">Прогноз социально-экономического развития Саринского сельского поселения разработан на основе сценарных условий функционирования Российской Федерации до 2024 года, с учетом с учетом функционирования экономики, а </w:t>
      </w:r>
      <w:proofErr w:type="gramStart"/>
      <w:r w:rsidRPr="00DF2370">
        <w:rPr>
          <w:rFonts w:ascii="Times New Roman" w:hAnsi="Times New Roman" w:cs="Times New Roman"/>
          <w:sz w:val="24"/>
          <w:szCs w:val="24"/>
        </w:rPr>
        <w:t>так же</w:t>
      </w:r>
      <w:proofErr w:type="gramEnd"/>
      <w:r w:rsidRPr="00DF2370">
        <w:rPr>
          <w:rFonts w:ascii="Times New Roman" w:hAnsi="Times New Roman" w:cs="Times New Roman"/>
          <w:sz w:val="24"/>
          <w:szCs w:val="24"/>
        </w:rPr>
        <w:t xml:space="preserve"> с учетом ожидаемых результатов развития поселения в 2022 году и прогнозов, представленных предприятиями.</w:t>
      </w:r>
    </w:p>
    <w:p w:rsidR="00DF2370" w:rsidRPr="00DF2370" w:rsidRDefault="00DF2370" w:rsidP="00DF2370">
      <w:pPr>
        <w:jc w:val="both"/>
        <w:rPr>
          <w:rFonts w:ascii="Times New Roman" w:hAnsi="Times New Roman" w:cs="Times New Roman"/>
          <w:b/>
          <w:bCs/>
          <w:sz w:val="24"/>
          <w:szCs w:val="24"/>
          <w:u w:val="single"/>
        </w:rPr>
      </w:pPr>
      <w:r w:rsidRPr="00DF2370">
        <w:rPr>
          <w:rFonts w:ascii="Times New Roman" w:hAnsi="Times New Roman" w:cs="Times New Roman"/>
          <w:sz w:val="24"/>
          <w:szCs w:val="24"/>
        </w:rPr>
        <w:tab/>
      </w:r>
      <w:r w:rsidRPr="00DF2370">
        <w:rPr>
          <w:rFonts w:ascii="Times New Roman" w:hAnsi="Times New Roman" w:cs="Times New Roman"/>
          <w:b/>
          <w:bCs/>
          <w:sz w:val="24"/>
          <w:szCs w:val="24"/>
          <w:u w:val="single"/>
        </w:rPr>
        <w:t>1.Демография</w:t>
      </w:r>
    </w:p>
    <w:p w:rsidR="00DF2370" w:rsidRPr="00DF2370" w:rsidRDefault="00DF2370" w:rsidP="00DF2370">
      <w:pPr>
        <w:pStyle w:val="21"/>
        <w:ind w:firstLine="0"/>
        <w:rPr>
          <w:sz w:val="24"/>
          <w:szCs w:val="24"/>
        </w:rPr>
      </w:pPr>
      <w:r w:rsidRPr="00DF2370">
        <w:rPr>
          <w:sz w:val="24"/>
          <w:szCs w:val="24"/>
        </w:rPr>
        <w:tab/>
        <w:t xml:space="preserve">В </w:t>
      </w:r>
      <w:r w:rsidRPr="00DF2370">
        <w:rPr>
          <w:bCs/>
          <w:sz w:val="24"/>
          <w:szCs w:val="24"/>
        </w:rPr>
        <w:t>2023-2025 гг.</w:t>
      </w:r>
      <w:r w:rsidRPr="00DF2370">
        <w:rPr>
          <w:sz w:val="24"/>
          <w:szCs w:val="24"/>
        </w:rPr>
        <w:t xml:space="preserve"> в поселении прогнозируется развитие демографической ситуации под влиянием сложившихся тенденций рождаемости, смертности и миграции. Сокращение численности населения по-прежнему будет обусловлено естественной убылью населения. Численность населения Саринского поселения к концу 2023 г. может уменьшится на 40 человек и составить 1598 человек. </w:t>
      </w:r>
    </w:p>
    <w:p w:rsidR="00DF2370" w:rsidRPr="00DF2370" w:rsidRDefault="00DF2370" w:rsidP="00DF2370">
      <w:pPr>
        <w:pStyle w:val="ac"/>
        <w:jc w:val="left"/>
        <w:rPr>
          <w:b/>
          <w:sz w:val="24"/>
          <w:szCs w:val="24"/>
          <w:u w:val="single"/>
        </w:rPr>
      </w:pPr>
      <w:r w:rsidRPr="00DF2370">
        <w:rPr>
          <w:b/>
          <w:sz w:val="24"/>
          <w:szCs w:val="24"/>
          <w:u w:val="single"/>
        </w:rPr>
        <w:t>2. Экономическое развитие поселения</w:t>
      </w:r>
    </w:p>
    <w:p w:rsidR="00DF2370" w:rsidRPr="00DF2370" w:rsidRDefault="00DF2370" w:rsidP="00DF2370">
      <w:pPr>
        <w:pStyle w:val="aa"/>
        <w:spacing w:after="120"/>
        <w:rPr>
          <w:rFonts w:ascii="Times New Roman" w:hAnsi="Times New Roman" w:cs="Times New Roman"/>
          <w:b w:val="0"/>
          <w:sz w:val="24"/>
          <w:szCs w:val="24"/>
        </w:rPr>
      </w:pPr>
      <w:r w:rsidRPr="00DF2370">
        <w:rPr>
          <w:rFonts w:ascii="Times New Roman" w:hAnsi="Times New Roman" w:cs="Times New Roman"/>
          <w:b w:val="0"/>
          <w:i/>
          <w:sz w:val="24"/>
          <w:szCs w:val="24"/>
        </w:rPr>
        <w:t>2.1. Потребительский комплекс и предпринимательство</w:t>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lastRenderedPageBreak/>
        <w:tab/>
        <w:t>Продолжит активное развитие потребительский рынок, темпы роста его оборотов должны сохраниться на уровне 10% в год. К концу 2023 г. прогнозируется увеличение количества предприятий потребительского рынка до 2 ед. Основным критерием должен стать рост качественного предоставления услуг населению</w:t>
      </w:r>
    </w:p>
    <w:p w:rsidR="00DF2370" w:rsidRPr="00DF2370" w:rsidRDefault="00DF2370" w:rsidP="00DF2370">
      <w:pPr>
        <w:pStyle w:val="af1"/>
        <w:ind w:left="0" w:right="28"/>
        <w:jc w:val="both"/>
        <w:rPr>
          <w:rFonts w:ascii="Times New Roman" w:hAnsi="Times New Roman" w:cs="Times New Roman"/>
          <w:sz w:val="24"/>
          <w:szCs w:val="24"/>
        </w:rPr>
      </w:pPr>
      <w:r w:rsidRPr="00DF2370">
        <w:rPr>
          <w:rFonts w:ascii="Times New Roman" w:hAnsi="Times New Roman" w:cs="Times New Roman"/>
          <w:sz w:val="24"/>
          <w:szCs w:val="24"/>
        </w:rPr>
        <w:t xml:space="preserve"> </w:t>
      </w:r>
      <w:r w:rsidRPr="00DF2370">
        <w:rPr>
          <w:rFonts w:ascii="Times New Roman" w:hAnsi="Times New Roman" w:cs="Times New Roman"/>
          <w:sz w:val="24"/>
          <w:szCs w:val="24"/>
        </w:rPr>
        <w:tab/>
        <w:t xml:space="preserve">Численностью работающих на предприятиях малого бизнеса должна достигнуть 30 человек. </w:t>
      </w:r>
    </w:p>
    <w:p w:rsidR="00DF2370" w:rsidRPr="00DF2370" w:rsidRDefault="00DF2370" w:rsidP="00DF2370">
      <w:pPr>
        <w:pStyle w:val="aa"/>
        <w:rPr>
          <w:rFonts w:ascii="Times New Roman" w:hAnsi="Times New Roman" w:cs="Times New Roman"/>
          <w:sz w:val="24"/>
          <w:szCs w:val="24"/>
        </w:rPr>
      </w:pPr>
      <w:r w:rsidRPr="00DF2370">
        <w:rPr>
          <w:rFonts w:ascii="Times New Roman" w:hAnsi="Times New Roman" w:cs="Times New Roman"/>
          <w:sz w:val="24"/>
          <w:szCs w:val="24"/>
        </w:rPr>
        <w:tab/>
        <w:t>Одним из основных направлений работы администрации с предпринимателями должно стать работа по выведению заработной платы «из тени», искоренение фактов выплаты зарплат ниже прожиточного минимума.</w:t>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tab/>
        <w:t xml:space="preserve">Продолжит свою работу структура поддержки малого предпринимательства.  Основными формами поддержки малого предпринимательства остаются предоставление мини-займов, оказание услуг по аренде помещений, различные формы консультационной помощи. </w:t>
      </w:r>
    </w:p>
    <w:p w:rsidR="00DF2370" w:rsidRPr="00DF2370" w:rsidRDefault="00DF2370" w:rsidP="00DF2370">
      <w:pPr>
        <w:ind w:firstLine="720"/>
        <w:jc w:val="both"/>
        <w:rPr>
          <w:rFonts w:ascii="Times New Roman" w:hAnsi="Times New Roman" w:cs="Times New Roman"/>
          <w:sz w:val="24"/>
          <w:szCs w:val="24"/>
        </w:rPr>
      </w:pPr>
      <w:r w:rsidRPr="00DF2370">
        <w:rPr>
          <w:rFonts w:ascii="Times New Roman" w:hAnsi="Times New Roman" w:cs="Times New Roman"/>
          <w:sz w:val="24"/>
          <w:szCs w:val="24"/>
        </w:rPr>
        <w:t>Дальнейшему положительному развитию малого предпринимательства будут способствовать меры государственной поддержки, предусмотренные федеральным, региональным и местным законодательством.</w:t>
      </w:r>
    </w:p>
    <w:p w:rsidR="00DF2370" w:rsidRPr="00DF2370" w:rsidRDefault="00DF2370" w:rsidP="00DF2370">
      <w:pPr>
        <w:rPr>
          <w:rFonts w:ascii="Times New Roman" w:hAnsi="Times New Roman" w:cs="Times New Roman"/>
          <w:i/>
          <w:sz w:val="24"/>
          <w:szCs w:val="24"/>
        </w:rPr>
      </w:pPr>
      <w:r w:rsidRPr="00DF2370">
        <w:rPr>
          <w:rFonts w:ascii="Times New Roman" w:hAnsi="Times New Roman" w:cs="Times New Roman"/>
          <w:b/>
          <w:i/>
          <w:sz w:val="24"/>
          <w:szCs w:val="24"/>
        </w:rPr>
        <w:t>2.</w:t>
      </w:r>
      <w:proofErr w:type="gramStart"/>
      <w:r w:rsidRPr="00DF2370">
        <w:rPr>
          <w:rFonts w:ascii="Times New Roman" w:hAnsi="Times New Roman" w:cs="Times New Roman"/>
          <w:b/>
          <w:i/>
          <w:sz w:val="24"/>
          <w:szCs w:val="24"/>
        </w:rPr>
        <w:t>3.Инвестиции</w:t>
      </w:r>
      <w:proofErr w:type="gramEnd"/>
      <w:r w:rsidRPr="00DF2370">
        <w:rPr>
          <w:rFonts w:ascii="Times New Roman" w:hAnsi="Times New Roman" w:cs="Times New Roman"/>
          <w:b/>
          <w:i/>
          <w:sz w:val="24"/>
          <w:szCs w:val="24"/>
        </w:rPr>
        <w:t>, развитие территории</w:t>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t xml:space="preserve">      </w:t>
      </w:r>
      <w:r w:rsidRPr="00DF2370">
        <w:rPr>
          <w:rFonts w:ascii="Times New Roman" w:hAnsi="Times New Roman" w:cs="Times New Roman"/>
          <w:i/>
          <w:sz w:val="24"/>
          <w:szCs w:val="24"/>
        </w:rPr>
        <w:t>В сфере ЖКХ</w:t>
      </w:r>
      <w:r w:rsidRPr="00DF2370">
        <w:rPr>
          <w:rFonts w:ascii="Times New Roman" w:hAnsi="Times New Roman" w:cs="Times New Roman"/>
          <w:b/>
          <w:sz w:val="24"/>
          <w:szCs w:val="24"/>
        </w:rPr>
        <w:t xml:space="preserve"> </w:t>
      </w:r>
      <w:r w:rsidRPr="00DF2370">
        <w:rPr>
          <w:rFonts w:ascii="Times New Roman" w:hAnsi="Times New Roman" w:cs="Times New Roman"/>
          <w:sz w:val="24"/>
          <w:szCs w:val="24"/>
        </w:rPr>
        <w:t xml:space="preserve">в течение 2023-2025 гг. будет продолжен активный капитальный ремонт объектов ЖКХ и дорожного хозяйства. </w:t>
      </w:r>
    </w:p>
    <w:p w:rsidR="00DF2370" w:rsidRPr="00DF2370" w:rsidRDefault="00DF2370" w:rsidP="00DF2370">
      <w:pPr>
        <w:ind w:left="720"/>
        <w:jc w:val="both"/>
        <w:rPr>
          <w:rFonts w:ascii="Times New Roman" w:hAnsi="Times New Roman" w:cs="Times New Roman"/>
          <w:sz w:val="24"/>
          <w:szCs w:val="24"/>
        </w:rPr>
      </w:pPr>
      <w:r w:rsidRPr="00DF2370">
        <w:rPr>
          <w:rFonts w:ascii="Times New Roman" w:hAnsi="Times New Roman" w:cs="Times New Roman"/>
          <w:b/>
          <w:i/>
          <w:sz w:val="24"/>
          <w:szCs w:val="24"/>
        </w:rPr>
        <w:t>2.</w:t>
      </w:r>
      <w:proofErr w:type="gramStart"/>
      <w:r w:rsidRPr="00DF2370">
        <w:rPr>
          <w:rFonts w:ascii="Times New Roman" w:hAnsi="Times New Roman" w:cs="Times New Roman"/>
          <w:b/>
          <w:i/>
          <w:sz w:val="24"/>
          <w:szCs w:val="24"/>
        </w:rPr>
        <w:t>4.Трудовые</w:t>
      </w:r>
      <w:proofErr w:type="gramEnd"/>
      <w:r w:rsidRPr="00DF2370">
        <w:rPr>
          <w:rFonts w:ascii="Times New Roman" w:hAnsi="Times New Roman" w:cs="Times New Roman"/>
          <w:b/>
          <w:i/>
          <w:sz w:val="24"/>
          <w:szCs w:val="24"/>
        </w:rPr>
        <w:t xml:space="preserve"> ресурсы, доходы, занятость</w:t>
      </w:r>
      <w:r w:rsidRPr="00DF2370">
        <w:rPr>
          <w:rFonts w:ascii="Times New Roman" w:hAnsi="Times New Roman" w:cs="Times New Roman"/>
          <w:sz w:val="24"/>
          <w:szCs w:val="24"/>
        </w:rPr>
        <w:tab/>
        <w:t xml:space="preserve">                                                      Численность занятого населения к 2023 году составит 930 человек. Уровень безработицы на конец 2023 года составит 10,0% от экономически активного населения.</w:t>
      </w:r>
    </w:p>
    <w:p w:rsidR="00DF2370" w:rsidRPr="00DF2370" w:rsidRDefault="00DF2370" w:rsidP="00DF2370">
      <w:pPr>
        <w:jc w:val="both"/>
        <w:rPr>
          <w:rFonts w:ascii="Times New Roman" w:hAnsi="Times New Roman" w:cs="Times New Roman"/>
          <w:sz w:val="24"/>
          <w:szCs w:val="24"/>
        </w:rPr>
      </w:pPr>
      <w:r w:rsidRPr="00DF2370">
        <w:rPr>
          <w:rFonts w:ascii="Times New Roman" w:hAnsi="Times New Roman" w:cs="Times New Roman"/>
          <w:sz w:val="24"/>
          <w:szCs w:val="24"/>
        </w:rPr>
        <w:tab/>
        <w:t xml:space="preserve">Прогнозируется повышение номинальной среднемесячной заработной платы к 2023 г. до размера 18,3 тыс. рублей или на 4% по сравнению с 2022 годом.  </w:t>
      </w:r>
    </w:p>
    <w:tbl>
      <w:tblPr>
        <w:tblW w:w="10460" w:type="dxa"/>
        <w:jc w:val="center"/>
        <w:tblLook w:val="00A0" w:firstRow="1" w:lastRow="0" w:firstColumn="1" w:lastColumn="0" w:noHBand="0" w:noVBand="0"/>
      </w:tblPr>
      <w:tblGrid>
        <w:gridCol w:w="552"/>
        <w:gridCol w:w="2635"/>
        <w:gridCol w:w="1269"/>
        <w:gridCol w:w="1300"/>
        <w:gridCol w:w="1176"/>
        <w:gridCol w:w="1176"/>
        <w:gridCol w:w="1176"/>
        <w:gridCol w:w="1176"/>
      </w:tblGrid>
      <w:tr w:rsidR="00DF2370" w:rsidRPr="00DF2370" w:rsidTr="00FA1833">
        <w:trPr>
          <w:trHeight w:val="290"/>
          <w:jc w:val="center"/>
        </w:trPr>
        <w:tc>
          <w:tcPr>
            <w:tcW w:w="10460" w:type="dxa"/>
            <w:gridSpan w:val="8"/>
            <w:noWrap/>
            <w:vAlign w:val="bottom"/>
          </w:tcPr>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p>
          <w:p w:rsidR="00DF2370" w:rsidRDefault="00DF2370" w:rsidP="00DF2370">
            <w:pPr>
              <w:spacing w:after="0" w:line="240" w:lineRule="auto"/>
              <w:rPr>
                <w:rFonts w:ascii="Times New Roman" w:hAnsi="Times New Roman" w:cs="Times New Roman"/>
                <w:b/>
                <w:bCs/>
                <w:sz w:val="24"/>
                <w:szCs w:val="24"/>
              </w:rPr>
            </w:pPr>
          </w:p>
          <w:p w:rsidR="00435135" w:rsidRDefault="00435135" w:rsidP="00DF2370">
            <w:pPr>
              <w:spacing w:after="0" w:line="240" w:lineRule="auto"/>
              <w:rPr>
                <w:rFonts w:ascii="Times New Roman" w:hAnsi="Times New Roman" w:cs="Times New Roman"/>
                <w:b/>
                <w:bCs/>
                <w:sz w:val="24"/>
                <w:szCs w:val="24"/>
              </w:rPr>
            </w:pPr>
          </w:p>
          <w:p w:rsidR="00D904AB" w:rsidRPr="00DF2370" w:rsidRDefault="00D904AB" w:rsidP="00DF2370">
            <w:pPr>
              <w:spacing w:after="0" w:line="240" w:lineRule="auto"/>
              <w:rPr>
                <w:rFonts w:ascii="Times New Roman" w:hAnsi="Times New Roman" w:cs="Times New Roman"/>
                <w:b/>
                <w:bCs/>
                <w:sz w:val="24"/>
                <w:szCs w:val="24"/>
              </w:rPr>
            </w:pPr>
          </w:p>
          <w:p w:rsidR="00DF2370" w:rsidRPr="00DF2370" w:rsidRDefault="00DF2370" w:rsidP="00FA1833">
            <w:pPr>
              <w:spacing w:after="0" w:line="240" w:lineRule="auto"/>
              <w:jc w:val="center"/>
              <w:rPr>
                <w:rFonts w:ascii="Times New Roman" w:hAnsi="Times New Roman" w:cs="Times New Roman"/>
                <w:b/>
                <w:bCs/>
                <w:sz w:val="24"/>
                <w:szCs w:val="24"/>
              </w:rPr>
            </w:pPr>
            <w:r w:rsidRPr="00DF2370">
              <w:rPr>
                <w:rFonts w:ascii="Times New Roman" w:hAnsi="Times New Roman" w:cs="Times New Roman"/>
                <w:b/>
                <w:bCs/>
                <w:sz w:val="24"/>
                <w:szCs w:val="24"/>
              </w:rPr>
              <w:lastRenderedPageBreak/>
              <w:t>ОСНОВНЫЕ ПОКАЗАТЕЛИ  ПРОГНОЗА</w:t>
            </w:r>
          </w:p>
        </w:tc>
      </w:tr>
      <w:tr w:rsidR="00DF2370" w:rsidRPr="00DF2370" w:rsidTr="00FA1833">
        <w:trPr>
          <w:trHeight w:val="290"/>
          <w:jc w:val="center"/>
        </w:trPr>
        <w:tc>
          <w:tcPr>
            <w:tcW w:w="10460" w:type="dxa"/>
            <w:gridSpan w:val="8"/>
            <w:noWrap/>
            <w:vAlign w:val="bottom"/>
          </w:tcPr>
          <w:p w:rsidR="00DF2370" w:rsidRPr="00DF2370" w:rsidRDefault="00DF2370" w:rsidP="00FA1833">
            <w:pPr>
              <w:spacing w:after="0" w:line="240" w:lineRule="auto"/>
              <w:jc w:val="center"/>
              <w:rPr>
                <w:rFonts w:ascii="Times New Roman" w:hAnsi="Times New Roman" w:cs="Times New Roman"/>
                <w:b/>
                <w:bCs/>
                <w:sz w:val="24"/>
                <w:szCs w:val="24"/>
              </w:rPr>
            </w:pPr>
            <w:r w:rsidRPr="00DF2370">
              <w:rPr>
                <w:rFonts w:ascii="Times New Roman" w:hAnsi="Times New Roman" w:cs="Times New Roman"/>
                <w:b/>
                <w:bCs/>
                <w:sz w:val="24"/>
                <w:szCs w:val="24"/>
              </w:rPr>
              <w:lastRenderedPageBreak/>
              <w:t>социально</w:t>
            </w:r>
            <w:r w:rsidRPr="00DF2370">
              <w:rPr>
                <w:rFonts w:ascii="Times New Roman" w:hAnsi="Times New Roman" w:cs="Times New Roman"/>
                <w:b/>
                <w:bCs/>
                <w:sz w:val="24"/>
                <w:szCs w:val="24"/>
                <w:lang w:val="en-US"/>
              </w:rPr>
              <w:t xml:space="preserve"> </w:t>
            </w:r>
            <w:r w:rsidRPr="00DF2370">
              <w:rPr>
                <w:rFonts w:ascii="Times New Roman" w:hAnsi="Times New Roman" w:cs="Times New Roman"/>
                <w:b/>
                <w:bCs/>
                <w:sz w:val="24"/>
                <w:szCs w:val="24"/>
              </w:rPr>
              <w:t>- экономического развития</w:t>
            </w:r>
          </w:p>
        </w:tc>
      </w:tr>
      <w:tr w:rsidR="00DF2370" w:rsidRPr="00DF2370" w:rsidTr="00FA1833">
        <w:trPr>
          <w:trHeight w:val="290"/>
          <w:jc w:val="center"/>
        </w:trPr>
        <w:tc>
          <w:tcPr>
            <w:tcW w:w="10460" w:type="dxa"/>
            <w:gridSpan w:val="8"/>
            <w:noWrap/>
            <w:vAlign w:val="bottom"/>
          </w:tcPr>
          <w:p w:rsidR="00DF2370" w:rsidRPr="00DF2370" w:rsidRDefault="00DF2370" w:rsidP="00FA1833">
            <w:pPr>
              <w:spacing w:after="0" w:line="240" w:lineRule="auto"/>
              <w:jc w:val="center"/>
              <w:rPr>
                <w:rFonts w:ascii="Times New Roman" w:hAnsi="Times New Roman" w:cs="Times New Roman"/>
                <w:b/>
                <w:bCs/>
                <w:sz w:val="24"/>
                <w:szCs w:val="24"/>
              </w:rPr>
            </w:pPr>
            <w:r w:rsidRPr="00DF2370">
              <w:rPr>
                <w:rFonts w:ascii="Times New Roman" w:hAnsi="Times New Roman" w:cs="Times New Roman"/>
                <w:b/>
                <w:bCs/>
                <w:sz w:val="24"/>
                <w:szCs w:val="24"/>
              </w:rPr>
              <w:t>Саринского сельского поселения</w:t>
            </w:r>
          </w:p>
        </w:tc>
      </w:tr>
      <w:tr w:rsidR="00DF2370" w:rsidRPr="00DF2370" w:rsidTr="00FA1833">
        <w:trPr>
          <w:trHeight w:val="290"/>
          <w:jc w:val="center"/>
        </w:trPr>
        <w:tc>
          <w:tcPr>
            <w:tcW w:w="10460" w:type="dxa"/>
            <w:gridSpan w:val="8"/>
            <w:noWrap/>
            <w:vAlign w:val="bottom"/>
          </w:tcPr>
          <w:p w:rsidR="00DF2370" w:rsidRPr="00DF2370" w:rsidRDefault="00DF2370" w:rsidP="00FA1833">
            <w:pPr>
              <w:spacing w:after="0" w:line="240" w:lineRule="auto"/>
              <w:jc w:val="center"/>
              <w:rPr>
                <w:rFonts w:ascii="Times New Roman" w:hAnsi="Times New Roman" w:cs="Times New Roman"/>
                <w:b/>
                <w:bCs/>
                <w:sz w:val="24"/>
                <w:szCs w:val="24"/>
              </w:rPr>
            </w:pPr>
            <w:r w:rsidRPr="00DF2370">
              <w:rPr>
                <w:rFonts w:ascii="Times New Roman" w:hAnsi="Times New Roman" w:cs="Times New Roman"/>
                <w:b/>
                <w:bCs/>
                <w:sz w:val="24"/>
                <w:szCs w:val="24"/>
              </w:rPr>
              <w:t>Кунашакского   муниципального района   на 2023-2025 годы</w:t>
            </w:r>
          </w:p>
        </w:tc>
      </w:tr>
      <w:tr w:rsidR="00DF2370" w:rsidRPr="00DF2370" w:rsidTr="00FA1833">
        <w:trPr>
          <w:trHeight w:val="290"/>
          <w:jc w:val="center"/>
        </w:trPr>
        <w:tc>
          <w:tcPr>
            <w:tcW w:w="552" w:type="dxa"/>
            <w:noWrap/>
            <w:vAlign w:val="bottom"/>
          </w:tcPr>
          <w:p w:rsidR="00DF2370" w:rsidRPr="00DF2370" w:rsidRDefault="00DF2370" w:rsidP="00FA1833">
            <w:pPr>
              <w:spacing w:after="0"/>
              <w:rPr>
                <w:rFonts w:ascii="Times New Roman" w:hAnsi="Times New Roman" w:cs="Times New Roman"/>
                <w:color w:val="FF0000"/>
                <w:sz w:val="24"/>
                <w:szCs w:val="24"/>
              </w:rPr>
            </w:pPr>
          </w:p>
        </w:tc>
        <w:tc>
          <w:tcPr>
            <w:tcW w:w="2635" w:type="dxa"/>
            <w:vAlign w:val="bottom"/>
          </w:tcPr>
          <w:p w:rsidR="00DF2370" w:rsidRPr="00DF2370" w:rsidRDefault="00DF2370" w:rsidP="00FA1833">
            <w:pPr>
              <w:rPr>
                <w:rFonts w:ascii="Times New Roman" w:hAnsi="Times New Roman" w:cs="Times New Roman"/>
                <w:color w:val="FF0000"/>
                <w:sz w:val="24"/>
                <w:szCs w:val="24"/>
              </w:rPr>
            </w:pPr>
          </w:p>
        </w:tc>
        <w:tc>
          <w:tcPr>
            <w:tcW w:w="1269" w:type="dxa"/>
            <w:vAlign w:val="center"/>
          </w:tcPr>
          <w:p w:rsidR="00DF2370" w:rsidRPr="00DF2370" w:rsidRDefault="00DF2370" w:rsidP="00FA1833">
            <w:pPr>
              <w:jc w:val="center"/>
              <w:rPr>
                <w:rFonts w:ascii="Times New Roman" w:hAnsi="Times New Roman" w:cs="Times New Roman"/>
                <w:color w:val="FF0000"/>
                <w:sz w:val="24"/>
                <w:szCs w:val="24"/>
              </w:rPr>
            </w:pPr>
          </w:p>
        </w:tc>
        <w:tc>
          <w:tcPr>
            <w:tcW w:w="1300" w:type="dxa"/>
            <w:vAlign w:val="center"/>
          </w:tcPr>
          <w:p w:rsidR="00DF2370" w:rsidRPr="00DF2370" w:rsidRDefault="00DF2370" w:rsidP="00FA1833">
            <w:pPr>
              <w:jc w:val="center"/>
              <w:rPr>
                <w:rFonts w:ascii="Times New Roman" w:hAnsi="Times New Roman" w:cs="Times New Roman"/>
                <w:color w:val="FF0000"/>
                <w:sz w:val="24"/>
                <w:szCs w:val="24"/>
              </w:rPr>
            </w:pPr>
          </w:p>
        </w:tc>
        <w:tc>
          <w:tcPr>
            <w:tcW w:w="1176" w:type="dxa"/>
            <w:vAlign w:val="center"/>
          </w:tcPr>
          <w:p w:rsidR="00DF2370" w:rsidRPr="00DF2370" w:rsidRDefault="00DF2370" w:rsidP="00FA1833">
            <w:pPr>
              <w:jc w:val="center"/>
              <w:rPr>
                <w:rFonts w:ascii="Times New Roman" w:hAnsi="Times New Roman" w:cs="Times New Roman"/>
                <w:color w:val="FF0000"/>
                <w:sz w:val="24"/>
                <w:szCs w:val="24"/>
              </w:rPr>
            </w:pPr>
          </w:p>
        </w:tc>
        <w:tc>
          <w:tcPr>
            <w:tcW w:w="1176" w:type="dxa"/>
            <w:vAlign w:val="center"/>
          </w:tcPr>
          <w:p w:rsidR="00DF2370" w:rsidRPr="00DF2370" w:rsidRDefault="00DF2370" w:rsidP="00FA1833">
            <w:pPr>
              <w:jc w:val="center"/>
              <w:rPr>
                <w:rFonts w:ascii="Times New Roman" w:hAnsi="Times New Roman" w:cs="Times New Roman"/>
                <w:color w:val="FF0000"/>
                <w:sz w:val="24"/>
                <w:szCs w:val="24"/>
              </w:rPr>
            </w:pPr>
          </w:p>
        </w:tc>
        <w:tc>
          <w:tcPr>
            <w:tcW w:w="1176" w:type="dxa"/>
            <w:vAlign w:val="bottom"/>
          </w:tcPr>
          <w:p w:rsidR="00DF2370" w:rsidRPr="00DF2370" w:rsidRDefault="00DF2370" w:rsidP="00FA1833">
            <w:pPr>
              <w:rPr>
                <w:rFonts w:ascii="Times New Roman" w:hAnsi="Times New Roman" w:cs="Times New Roman"/>
                <w:color w:val="FF0000"/>
                <w:sz w:val="24"/>
                <w:szCs w:val="24"/>
              </w:rPr>
            </w:pPr>
          </w:p>
        </w:tc>
        <w:tc>
          <w:tcPr>
            <w:tcW w:w="1176" w:type="dxa"/>
            <w:vAlign w:val="bottom"/>
          </w:tcPr>
          <w:p w:rsidR="00DF2370" w:rsidRPr="00DF2370" w:rsidRDefault="00DF2370" w:rsidP="00FA1833">
            <w:pPr>
              <w:rPr>
                <w:rFonts w:ascii="Times New Roman" w:hAnsi="Times New Roman" w:cs="Times New Roman"/>
                <w:color w:val="FF0000"/>
                <w:sz w:val="24"/>
                <w:szCs w:val="24"/>
              </w:rPr>
            </w:pPr>
          </w:p>
        </w:tc>
      </w:tr>
      <w:tr w:rsidR="00DF2370" w:rsidRPr="00DF2370" w:rsidTr="00FA1833">
        <w:trPr>
          <w:trHeight w:val="719"/>
          <w:jc w:val="center"/>
        </w:trPr>
        <w:tc>
          <w:tcPr>
            <w:tcW w:w="552" w:type="dxa"/>
            <w:tcBorders>
              <w:top w:val="single" w:sz="4" w:space="0" w:color="auto"/>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w:t>
            </w:r>
          </w:p>
        </w:tc>
        <w:tc>
          <w:tcPr>
            <w:tcW w:w="2635" w:type="dxa"/>
            <w:tcBorders>
              <w:top w:val="single" w:sz="4" w:space="0" w:color="auto"/>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Показатели</w:t>
            </w:r>
          </w:p>
        </w:tc>
        <w:tc>
          <w:tcPr>
            <w:tcW w:w="1269" w:type="dxa"/>
            <w:tcBorders>
              <w:top w:val="single" w:sz="4" w:space="0" w:color="auto"/>
              <w:left w:val="nil"/>
              <w:bottom w:val="single" w:sz="4" w:space="0" w:color="auto"/>
              <w:right w:val="nil"/>
            </w:tcBorders>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Ед. изм.</w:t>
            </w:r>
          </w:p>
        </w:tc>
        <w:tc>
          <w:tcPr>
            <w:tcW w:w="1300" w:type="dxa"/>
            <w:tcBorders>
              <w:top w:val="single" w:sz="4" w:space="0" w:color="auto"/>
              <w:left w:val="single" w:sz="4" w:space="0" w:color="auto"/>
              <w:bottom w:val="single" w:sz="4" w:space="0" w:color="auto"/>
              <w:right w:val="single" w:sz="8" w:space="0" w:color="auto"/>
            </w:tcBorders>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2021 г. отчет</w:t>
            </w:r>
          </w:p>
        </w:tc>
        <w:tc>
          <w:tcPr>
            <w:tcW w:w="1176" w:type="dxa"/>
            <w:tcBorders>
              <w:top w:val="single" w:sz="4" w:space="0" w:color="auto"/>
              <w:left w:val="nil"/>
              <w:bottom w:val="single" w:sz="4" w:space="0" w:color="auto"/>
              <w:right w:val="single" w:sz="8" w:space="0" w:color="auto"/>
            </w:tcBorders>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2022 г. оценка</w:t>
            </w:r>
          </w:p>
        </w:tc>
        <w:tc>
          <w:tcPr>
            <w:tcW w:w="1176" w:type="dxa"/>
            <w:tcBorders>
              <w:top w:val="single" w:sz="4" w:space="0" w:color="auto"/>
              <w:left w:val="nil"/>
              <w:bottom w:val="single" w:sz="4" w:space="0" w:color="auto"/>
              <w:right w:val="single" w:sz="8" w:space="0" w:color="auto"/>
            </w:tcBorders>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2023 г. прогноз</w:t>
            </w:r>
          </w:p>
        </w:tc>
        <w:tc>
          <w:tcPr>
            <w:tcW w:w="1176" w:type="dxa"/>
            <w:tcBorders>
              <w:top w:val="single" w:sz="4" w:space="0" w:color="auto"/>
              <w:left w:val="nil"/>
              <w:bottom w:val="single" w:sz="4" w:space="0" w:color="auto"/>
              <w:right w:val="single" w:sz="8" w:space="0" w:color="auto"/>
            </w:tcBorders>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2024г. прогноз</w:t>
            </w:r>
          </w:p>
        </w:tc>
        <w:tc>
          <w:tcPr>
            <w:tcW w:w="1176" w:type="dxa"/>
            <w:tcBorders>
              <w:top w:val="single" w:sz="4" w:space="0" w:color="auto"/>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b/>
                <w:bCs/>
                <w:sz w:val="24"/>
                <w:szCs w:val="24"/>
              </w:rPr>
            </w:pPr>
            <w:r w:rsidRPr="00DF2370">
              <w:rPr>
                <w:rFonts w:ascii="Times New Roman" w:hAnsi="Times New Roman" w:cs="Times New Roman"/>
                <w:b/>
                <w:bCs/>
                <w:sz w:val="24"/>
                <w:szCs w:val="24"/>
              </w:rPr>
              <w:t>2025г. прогноз</w:t>
            </w:r>
          </w:p>
        </w:tc>
      </w:tr>
      <w:tr w:rsidR="00DF2370" w:rsidRPr="00DF2370" w:rsidTr="00FA1833">
        <w:trPr>
          <w:trHeight w:val="580"/>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Численность постоянного населения (на конец года)</w:t>
            </w:r>
          </w:p>
        </w:tc>
        <w:tc>
          <w:tcPr>
            <w:tcW w:w="1269"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w:t>
            </w:r>
          </w:p>
        </w:tc>
        <w:tc>
          <w:tcPr>
            <w:tcW w:w="1300"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2094</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2094</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2094</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2094</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2094</w:t>
            </w:r>
          </w:p>
        </w:tc>
      </w:tr>
      <w:tr w:rsidR="00DF2370" w:rsidRPr="00DF2370" w:rsidTr="00FA1833">
        <w:trPr>
          <w:trHeight w:val="290"/>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Число родившихся</w:t>
            </w:r>
          </w:p>
        </w:tc>
        <w:tc>
          <w:tcPr>
            <w:tcW w:w="1269"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w:t>
            </w:r>
          </w:p>
        </w:tc>
        <w:tc>
          <w:tcPr>
            <w:tcW w:w="1300"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 xml:space="preserve">    15</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w:t>
            </w:r>
          </w:p>
        </w:tc>
      </w:tr>
      <w:tr w:rsidR="00DF2370" w:rsidRPr="00DF2370" w:rsidTr="00FA1833">
        <w:trPr>
          <w:trHeight w:val="290"/>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3</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Число умерших</w:t>
            </w:r>
          </w:p>
        </w:tc>
        <w:tc>
          <w:tcPr>
            <w:tcW w:w="1269"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w:t>
            </w:r>
          </w:p>
        </w:tc>
        <w:tc>
          <w:tcPr>
            <w:tcW w:w="1300"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 xml:space="preserve">    35</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37</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w:t>
            </w:r>
          </w:p>
        </w:tc>
      </w:tr>
      <w:tr w:rsidR="00DF2370" w:rsidRPr="00DF2370" w:rsidTr="00FA1833">
        <w:trPr>
          <w:trHeight w:val="290"/>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Миграционный прирост (убыль)</w:t>
            </w:r>
          </w:p>
        </w:tc>
        <w:tc>
          <w:tcPr>
            <w:tcW w:w="1269"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w:t>
            </w:r>
          </w:p>
        </w:tc>
        <w:tc>
          <w:tcPr>
            <w:tcW w:w="1300"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0</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0</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0</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0</w:t>
            </w:r>
          </w:p>
        </w:tc>
      </w:tr>
      <w:tr w:rsidR="00DF2370" w:rsidRPr="00DF2370" w:rsidTr="00FA1833">
        <w:trPr>
          <w:trHeight w:val="583"/>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5</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Общий коэффициент рождаемости</w:t>
            </w:r>
          </w:p>
        </w:tc>
        <w:tc>
          <w:tcPr>
            <w:tcW w:w="1269"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69,8</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130,8</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130,8</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130,8</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130,8</w:t>
            </w:r>
          </w:p>
        </w:tc>
      </w:tr>
      <w:tr w:rsidR="00DF2370" w:rsidRPr="00DF2370" w:rsidTr="00FA1833">
        <w:trPr>
          <w:trHeight w:val="905"/>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6</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Общий коэффициент   смертности</w:t>
            </w:r>
          </w:p>
        </w:tc>
        <w:tc>
          <w:tcPr>
            <w:tcW w:w="1269"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29,9</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31,</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25</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25</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25</w:t>
            </w:r>
          </w:p>
        </w:tc>
      </w:tr>
      <w:tr w:rsidR="00DF2370" w:rsidRPr="00DF2370" w:rsidTr="00FA1833">
        <w:trPr>
          <w:trHeight w:val="940"/>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7</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Коэффициент естественного прироста (убыли)</w:t>
            </w:r>
          </w:p>
        </w:tc>
        <w:tc>
          <w:tcPr>
            <w:tcW w:w="1269"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-4,3</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-1,5</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4,9</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4,9</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4,9</w:t>
            </w:r>
          </w:p>
        </w:tc>
      </w:tr>
      <w:tr w:rsidR="00DF2370" w:rsidRPr="00DF2370" w:rsidTr="00FA1833">
        <w:trPr>
          <w:trHeight w:val="675"/>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Численность безработных (на конец года)</w:t>
            </w:r>
          </w:p>
        </w:tc>
        <w:tc>
          <w:tcPr>
            <w:tcW w:w="1269" w:type="dxa"/>
            <w:tcBorders>
              <w:top w:val="nil"/>
              <w:left w:val="nil"/>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чел.</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425</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423</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422</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422</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422</w:t>
            </w:r>
          </w:p>
        </w:tc>
      </w:tr>
      <w:tr w:rsidR="00DF2370" w:rsidRPr="00DF2370" w:rsidTr="00FA1833">
        <w:trPr>
          <w:trHeight w:val="849"/>
          <w:jc w:val="center"/>
        </w:trPr>
        <w:tc>
          <w:tcPr>
            <w:tcW w:w="552"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9</w:t>
            </w:r>
          </w:p>
        </w:tc>
        <w:tc>
          <w:tcPr>
            <w:tcW w:w="2635" w:type="dxa"/>
            <w:tcBorders>
              <w:top w:val="nil"/>
              <w:left w:val="nil"/>
              <w:bottom w:val="single" w:sz="4" w:space="0" w:color="auto"/>
              <w:right w:val="single" w:sz="4" w:space="0" w:color="auto"/>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Уровень зарегистрирован-ной безработицы (на конец периода)</w:t>
            </w:r>
          </w:p>
        </w:tc>
        <w:tc>
          <w:tcPr>
            <w:tcW w:w="1269"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w:t>
            </w:r>
          </w:p>
        </w:tc>
        <w:tc>
          <w:tcPr>
            <w:tcW w:w="1300"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5</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4</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4</w:t>
            </w:r>
          </w:p>
        </w:tc>
      </w:tr>
      <w:tr w:rsidR="00DF2370" w:rsidRPr="00DF2370" w:rsidTr="00FA1833">
        <w:trPr>
          <w:trHeight w:val="864"/>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18</w:t>
            </w:r>
          </w:p>
        </w:tc>
        <w:tc>
          <w:tcPr>
            <w:tcW w:w="2635" w:type="dxa"/>
            <w:tcBorders>
              <w:top w:val="nil"/>
              <w:left w:val="nil"/>
              <w:bottom w:val="single" w:sz="4" w:space="0" w:color="auto"/>
              <w:right w:val="single" w:sz="4" w:space="0" w:color="auto"/>
            </w:tcBorders>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Ввод в эксплуатацию жилых домов за счет всех источников финансирования</w:t>
            </w:r>
          </w:p>
        </w:tc>
        <w:tc>
          <w:tcPr>
            <w:tcW w:w="1269"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м</w:t>
            </w:r>
            <w:r w:rsidRPr="00DF2370">
              <w:rPr>
                <w:rFonts w:ascii="Times New Roman" w:hAnsi="Times New Roman" w:cs="Times New Roman"/>
                <w:sz w:val="24"/>
                <w:szCs w:val="24"/>
                <w:vertAlign w:val="superscript"/>
              </w:rPr>
              <w:t xml:space="preserve">2 </w:t>
            </w:r>
            <w:r w:rsidRPr="00DF2370">
              <w:rPr>
                <w:rFonts w:ascii="Times New Roman" w:hAnsi="Times New Roman" w:cs="Times New Roman"/>
                <w:sz w:val="24"/>
                <w:szCs w:val="24"/>
                <w:vertAlign w:val="subscript"/>
              </w:rPr>
              <w:t>общ. пл.</w:t>
            </w:r>
          </w:p>
        </w:tc>
        <w:tc>
          <w:tcPr>
            <w:tcW w:w="1300"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272,0</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68,5</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80,5</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80,5</w:t>
            </w:r>
          </w:p>
        </w:tc>
        <w:tc>
          <w:tcPr>
            <w:tcW w:w="1176" w:type="dxa"/>
            <w:tcBorders>
              <w:top w:val="nil"/>
              <w:left w:val="nil"/>
              <w:bottom w:val="single" w:sz="4" w:space="0" w:color="auto"/>
              <w:right w:val="single" w:sz="4" w:space="0" w:color="auto"/>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80,5</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19</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Доходы бюджета, всего:</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6498,275</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8359,181</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5380,400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2732,800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2760,300</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в том числе:</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xml:space="preserve"> </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sz w:val="24"/>
                <w:szCs w:val="24"/>
              </w:rPr>
            </w:pP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lastRenderedPageBreak/>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Налоговые доходы и неналоговые доходы</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1023,196</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1899,000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1657,00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1663,000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1669,000</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 НДФЛ</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73,323</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73,000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82,000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88,000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94,000</w:t>
            </w:r>
          </w:p>
        </w:tc>
      </w:tr>
      <w:tr w:rsidR="00DF2370" w:rsidRPr="00DF2370" w:rsidTr="00FA1833">
        <w:trPr>
          <w:trHeight w:val="58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-налог на имущество физических лиц</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98,246</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115,000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130,000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130,000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130,000</w:t>
            </w:r>
          </w:p>
        </w:tc>
      </w:tr>
      <w:tr w:rsidR="00DF2370" w:rsidRPr="00DF2370" w:rsidTr="00FA1833">
        <w:trPr>
          <w:trHeight w:val="58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 xml:space="preserve"> Госпошлина </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0</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-земельный налог</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802,012</w:t>
            </w:r>
          </w:p>
        </w:tc>
        <w:tc>
          <w:tcPr>
            <w:tcW w:w="1176" w:type="dxa"/>
            <w:tcBorders>
              <w:top w:val="nil"/>
              <w:left w:val="nil"/>
              <w:bottom w:val="single" w:sz="4" w:space="0" w:color="auto"/>
              <w:right w:val="single" w:sz="4" w:space="0" w:color="auto"/>
            </w:tcBorders>
            <w:noWrap/>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1663,000</w:t>
            </w:r>
          </w:p>
        </w:tc>
        <w:tc>
          <w:tcPr>
            <w:tcW w:w="1176" w:type="dxa"/>
            <w:tcBorders>
              <w:top w:val="nil"/>
              <w:left w:val="nil"/>
              <w:bottom w:val="single" w:sz="4" w:space="0" w:color="auto"/>
              <w:right w:val="single" w:sz="4" w:space="0" w:color="auto"/>
            </w:tcBorders>
            <w:noWrap/>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1400,000</w:t>
            </w:r>
          </w:p>
        </w:tc>
        <w:tc>
          <w:tcPr>
            <w:tcW w:w="1176" w:type="dxa"/>
            <w:tcBorders>
              <w:top w:val="nil"/>
              <w:left w:val="nil"/>
              <w:bottom w:val="single" w:sz="4" w:space="0" w:color="auto"/>
              <w:right w:val="single" w:sz="4" w:space="0" w:color="auto"/>
            </w:tcBorders>
            <w:noWrap/>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1400,000</w:t>
            </w:r>
          </w:p>
        </w:tc>
        <w:tc>
          <w:tcPr>
            <w:tcW w:w="1176" w:type="dxa"/>
            <w:tcBorders>
              <w:top w:val="nil"/>
              <w:left w:val="nil"/>
              <w:bottom w:val="single" w:sz="4" w:space="0" w:color="auto"/>
              <w:right w:val="single" w:sz="4" w:space="0" w:color="auto"/>
            </w:tcBorders>
            <w:noWrap/>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1400,000</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-аренда имущества</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color w:val="000000"/>
                <w:sz w:val="24"/>
                <w:szCs w:val="24"/>
              </w:rPr>
            </w:pPr>
            <w:r w:rsidRPr="00DF2370">
              <w:rPr>
                <w:rFonts w:ascii="Times New Roman" w:hAnsi="Times New Roman" w:cs="Times New Roman"/>
                <w:color w:val="000000"/>
                <w:sz w:val="24"/>
                <w:szCs w:val="24"/>
              </w:rPr>
              <w:t>49,615</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48,00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45,000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45,000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rPr>
                <w:rFonts w:ascii="Times New Roman" w:hAnsi="Times New Roman" w:cs="Times New Roman"/>
                <w:color w:val="000000"/>
                <w:sz w:val="24"/>
                <w:szCs w:val="24"/>
              </w:rPr>
            </w:pPr>
            <w:r w:rsidRPr="00DF2370">
              <w:rPr>
                <w:rFonts w:ascii="Times New Roman" w:hAnsi="Times New Roman" w:cs="Times New Roman"/>
                <w:color w:val="000000"/>
                <w:sz w:val="24"/>
                <w:szCs w:val="24"/>
              </w:rPr>
              <w:t>45,000</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 xml:space="preserve">Безвозмездные поступления </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5475,075</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6460,181 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4013,500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1577,500 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1502,800 </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20</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Расходы бюджета, всего:</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6683,685</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8392,516</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5670,500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3240,500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3171,800</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Общегосударственные расходы</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2958,532</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2958,532</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3911,838 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3284,907 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2273,838</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2273,838</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Национальная оборона</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226,600</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288,089</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338,500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 353,800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 366,300</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Расходы на национальную безопасность и правоохранительную деятельность</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1581,927</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2049,936</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88,000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0,000 </w:t>
            </w:r>
          </w:p>
        </w:tc>
      </w:tr>
      <w:tr w:rsidR="00DF2370" w:rsidRPr="00DF2370" w:rsidTr="00FA1833">
        <w:trPr>
          <w:trHeight w:val="290"/>
          <w:jc w:val="center"/>
        </w:trPr>
        <w:tc>
          <w:tcPr>
            <w:tcW w:w="552" w:type="dxa"/>
            <w:tcBorders>
              <w:top w:val="single" w:sz="4" w:space="0" w:color="auto"/>
              <w:left w:val="single" w:sz="4" w:space="0" w:color="auto"/>
              <w:bottom w:val="nil"/>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Расходы на национальную экономику</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0,000</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 0,000</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 0,000</w:t>
            </w:r>
          </w:p>
        </w:tc>
      </w:tr>
      <w:tr w:rsidR="00DF2370" w:rsidRPr="00DF2370" w:rsidTr="00FA1833">
        <w:trPr>
          <w:trHeight w:val="290"/>
          <w:jc w:val="center"/>
        </w:trPr>
        <w:tc>
          <w:tcPr>
            <w:tcW w:w="552" w:type="dxa"/>
            <w:tcBorders>
              <w:top w:val="single" w:sz="4" w:space="0" w:color="auto"/>
              <w:left w:val="single" w:sz="4" w:space="0" w:color="auto"/>
              <w:bottom w:val="single" w:sz="4" w:space="0" w:color="auto"/>
              <w:right w:val="single" w:sz="4" w:space="0" w:color="auto"/>
            </w:tcBorders>
            <w:noWrap/>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 </w:t>
            </w:r>
          </w:p>
        </w:tc>
        <w:tc>
          <w:tcPr>
            <w:tcW w:w="2635" w:type="dxa"/>
            <w:tcBorders>
              <w:top w:val="nil"/>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Расходы на ЖКХ</w:t>
            </w:r>
          </w:p>
        </w:tc>
        <w:tc>
          <w:tcPr>
            <w:tcW w:w="1269" w:type="dxa"/>
            <w:tcBorders>
              <w:top w:val="nil"/>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r w:rsidRPr="00DF2370">
              <w:rPr>
                <w:rFonts w:ascii="Times New Roman" w:hAnsi="Times New Roman" w:cs="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1823,606</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p>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2053,997</w:t>
            </w:r>
          </w:p>
          <w:p w:rsidR="00DF2370" w:rsidRPr="00DF2370" w:rsidRDefault="00DF2370" w:rsidP="00FA1833">
            <w:pPr>
              <w:jc w:val="center"/>
              <w:rPr>
                <w:rFonts w:ascii="Times New Roman" w:hAnsi="Times New Roman" w:cs="Times New Roman"/>
                <w:i/>
                <w:iCs/>
                <w:color w:val="000000"/>
                <w:sz w:val="24"/>
                <w:szCs w:val="24"/>
              </w:rPr>
            </w:pP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 1870,437</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452,038 </w:t>
            </w:r>
          </w:p>
        </w:tc>
        <w:tc>
          <w:tcPr>
            <w:tcW w:w="1176" w:type="dxa"/>
            <w:tcBorders>
              <w:top w:val="nil"/>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302,731 </w:t>
            </w:r>
          </w:p>
        </w:tc>
      </w:tr>
      <w:tr w:rsidR="00DF2370" w:rsidRPr="00DF2370" w:rsidTr="00FA1833">
        <w:trPr>
          <w:trHeight w:val="290"/>
          <w:jc w:val="center"/>
        </w:trPr>
        <w:tc>
          <w:tcPr>
            <w:tcW w:w="552" w:type="dxa"/>
            <w:tcBorders>
              <w:top w:val="single" w:sz="4" w:space="0" w:color="auto"/>
              <w:left w:val="single" w:sz="4" w:space="0" w:color="auto"/>
              <w:bottom w:val="single" w:sz="4" w:space="0" w:color="auto"/>
              <w:right w:val="single" w:sz="4" w:space="0" w:color="auto"/>
            </w:tcBorders>
            <w:noWrap/>
          </w:tcPr>
          <w:p w:rsidR="00DF2370" w:rsidRPr="00DF2370" w:rsidRDefault="00DF2370" w:rsidP="00FA1833">
            <w:pPr>
              <w:jc w:val="center"/>
              <w:rPr>
                <w:rFonts w:ascii="Times New Roman" w:hAnsi="Times New Roman" w:cs="Times New Roman"/>
                <w:sz w:val="24"/>
                <w:szCs w:val="24"/>
              </w:rPr>
            </w:pPr>
          </w:p>
        </w:tc>
        <w:tc>
          <w:tcPr>
            <w:tcW w:w="2635" w:type="dxa"/>
            <w:tcBorders>
              <w:top w:val="single" w:sz="4" w:space="0" w:color="auto"/>
              <w:left w:val="nil"/>
              <w:bottom w:val="single" w:sz="4" w:space="0" w:color="auto"/>
              <w:right w:val="nil"/>
            </w:tcBorders>
            <w:vAlign w:val="center"/>
          </w:tcPr>
          <w:p w:rsidR="00DF2370" w:rsidRPr="00DF2370" w:rsidRDefault="00DF2370" w:rsidP="00FA1833">
            <w:pPr>
              <w:rPr>
                <w:rFonts w:ascii="Times New Roman" w:hAnsi="Times New Roman" w:cs="Times New Roman"/>
                <w:sz w:val="24"/>
                <w:szCs w:val="24"/>
              </w:rPr>
            </w:pPr>
            <w:r w:rsidRPr="00DF2370">
              <w:rPr>
                <w:rFonts w:ascii="Times New Roman" w:hAnsi="Times New Roman" w:cs="Times New Roman"/>
                <w:sz w:val="24"/>
                <w:szCs w:val="24"/>
              </w:rPr>
              <w:t>Непрограммное направление деятельности</w:t>
            </w:r>
          </w:p>
        </w:tc>
        <w:tc>
          <w:tcPr>
            <w:tcW w:w="1269" w:type="dxa"/>
            <w:tcBorders>
              <w:top w:val="single" w:sz="4" w:space="0" w:color="auto"/>
              <w:left w:val="single" w:sz="4" w:space="0" w:color="auto"/>
              <w:bottom w:val="single" w:sz="4" w:space="0" w:color="auto"/>
              <w:right w:val="nil"/>
            </w:tcBorders>
            <w:vAlign w:val="center"/>
          </w:tcPr>
          <w:p w:rsidR="00DF2370" w:rsidRPr="00DF2370" w:rsidRDefault="00DF2370" w:rsidP="00FA1833">
            <w:pPr>
              <w:jc w:val="center"/>
              <w:rPr>
                <w:rFonts w:ascii="Times New Roman" w:hAnsi="Times New Roman" w:cs="Times New Roman"/>
                <w:sz w:val="24"/>
                <w:szCs w:val="24"/>
              </w:rPr>
            </w:pPr>
            <w:proofErr w:type="spellStart"/>
            <w:r w:rsidRPr="00DF2370">
              <w:rPr>
                <w:rFonts w:ascii="Times New Roman" w:hAnsi="Times New Roman" w:cs="Times New Roman"/>
                <w:sz w:val="24"/>
                <w:szCs w:val="24"/>
              </w:rPr>
              <w:t>тыс.руб</w:t>
            </w:r>
            <w:proofErr w:type="spellEnd"/>
            <w:r w:rsidRPr="00DF2370">
              <w:rPr>
                <w:rFonts w:ascii="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93,020</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88,656</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p>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88,656</w:t>
            </w:r>
          </w:p>
          <w:p w:rsidR="00DF2370" w:rsidRPr="00DF2370" w:rsidRDefault="00DF2370" w:rsidP="00FA1833">
            <w:pPr>
              <w:jc w:val="center"/>
              <w:rPr>
                <w:rFonts w:ascii="Times New Roman" w:hAnsi="Times New Roman" w:cs="Times New Roman"/>
                <w:i/>
                <w:iCs/>
                <w:color w:val="000000"/>
                <w:sz w:val="24"/>
                <w:szCs w:val="24"/>
              </w:rPr>
            </w:pP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88,656</w:t>
            </w:r>
          </w:p>
        </w:tc>
        <w:tc>
          <w:tcPr>
            <w:tcW w:w="1176" w:type="dxa"/>
            <w:tcBorders>
              <w:top w:val="single" w:sz="4" w:space="0" w:color="auto"/>
              <w:left w:val="nil"/>
              <w:bottom w:val="single" w:sz="4" w:space="0" w:color="auto"/>
              <w:right w:val="single" w:sz="4" w:space="0" w:color="auto"/>
            </w:tcBorders>
            <w:noWrap/>
            <w:vAlign w:val="center"/>
          </w:tcPr>
          <w:p w:rsidR="00DF2370" w:rsidRPr="00DF2370" w:rsidRDefault="00DF2370" w:rsidP="00FA1833">
            <w:pPr>
              <w:jc w:val="center"/>
              <w:rPr>
                <w:rFonts w:ascii="Times New Roman" w:hAnsi="Times New Roman" w:cs="Times New Roman"/>
                <w:i/>
                <w:iCs/>
                <w:color w:val="000000"/>
                <w:sz w:val="24"/>
                <w:szCs w:val="24"/>
              </w:rPr>
            </w:pPr>
            <w:r w:rsidRPr="00DF2370">
              <w:rPr>
                <w:rFonts w:ascii="Times New Roman" w:hAnsi="Times New Roman" w:cs="Times New Roman"/>
                <w:i/>
                <w:iCs/>
                <w:color w:val="000000"/>
                <w:sz w:val="24"/>
                <w:szCs w:val="24"/>
              </w:rPr>
              <w:t>88,656</w:t>
            </w:r>
          </w:p>
        </w:tc>
      </w:tr>
    </w:tbl>
    <w:p w:rsidR="00DF2370" w:rsidRPr="00DF2370" w:rsidRDefault="00DF2370" w:rsidP="00DF2370">
      <w:pPr>
        <w:rPr>
          <w:rFonts w:ascii="Times New Roman" w:hAnsi="Times New Roman" w:cs="Times New Roman"/>
          <w:color w:val="FF0000"/>
          <w:sz w:val="24"/>
          <w:szCs w:val="24"/>
        </w:rPr>
      </w:pPr>
    </w:p>
    <w:p w:rsidR="007E2D5D" w:rsidRPr="00DF2370" w:rsidRDefault="007E2D5D" w:rsidP="007E2D5D">
      <w:pPr>
        <w:pStyle w:val="ConsPlusNormal"/>
        <w:widowControl/>
        <w:spacing w:line="360" w:lineRule="auto"/>
        <w:ind w:firstLine="0"/>
        <w:jc w:val="both"/>
        <w:outlineLvl w:val="1"/>
        <w:rPr>
          <w:rFonts w:ascii="Times New Roman" w:hAnsi="Times New Roman" w:cs="Times New Roman"/>
          <w:color w:val="FF0000"/>
          <w:sz w:val="24"/>
          <w:szCs w:val="24"/>
        </w:rPr>
      </w:pPr>
    </w:p>
    <w:p w:rsidR="007E2D5D" w:rsidRPr="00DF2370" w:rsidRDefault="007E2D5D" w:rsidP="007E2D5D">
      <w:pPr>
        <w:pStyle w:val="ConsPlusNormal"/>
        <w:widowControl/>
        <w:spacing w:line="360" w:lineRule="auto"/>
        <w:ind w:firstLine="0"/>
        <w:outlineLvl w:val="1"/>
        <w:rPr>
          <w:rFonts w:ascii="Times New Roman" w:hAnsi="Times New Roman" w:cs="Times New Roman"/>
          <w:iCs/>
          <w:color w:val="FF0000"/>
          <w:sz w:val="24"/>
          <w:szCs w:val="24"/>
        </w:rPr>
      </w:pPr>
    </w:p>
    <w:p w:rsidR="007E2D5D" w:rsidRPr="00DF2370" w:rsidRDefault="007E2D5D" w:rsidP="007E2D5D">
      <w:pPr>
        <w:autoSpaceDE w:val="0"/>
        <w:autoSpaceDN w:val="0"/>
        <w:adjustRightInd w:val="0"/>
        <w:spacing w:line="360" w:lineRule="auto"/>
        <w:rPr>
          <w:rFonts w:ascii="Times New Roman" w:hAnsi="Times New Roman" w:cs="Times New Roman"/>
          <w:iCs/>
          <w:color w:val="FF0000"/>
          <w:sz w:val="24"/>
          <w:szCs w:val="24"/>
        </w:rPr>
      </w:pPr>
    </w:p>
    <w:p w:rsidR="00580584" w:rsidRPr="0042623D" w:rsidRDefault="007E2D5D" w:rsidP="00580584">
      <w:pPr>
        <w:pStyle w:val="cb"/>
        <w:tabs>
          <w:tab w:val="left" w:pos="3402"/>
        </w:tabs>
        <w:rPr>
          <w:sz w:val="26"/>
          <w:szCs w:val="26"/>
        </w:rPr>
      </w:pPr>
      <w:r w:rsidRPr="00DF2370">
        <w:br w:type="page"/>
      </w:r>
      <w:r w:rsidR="00580584" w:rsidRPr="0042623D">
        <w:rPr>
          <w:sz w:val="26"/>
          <w:szCs w:val="26"/>
        </w:rPr>
        <w:lastRenderedPageBreak/>
        <w:t>Пояснительная записка</w:t>
      </w:r>
    </w:p>
    <w:p w:rsidR="00580584" w:rsidRPr="0042623D" w:rsidRDefault="00580584" w:rsidP="00580584">
      <w:pPr>
        <w:pStyle w:val="cb"/>
        <w:jc w:val="left"/>
        <w:rPr>
          <w:sz w:val="26"/>
          <w:szCs w:val="26"/>
        </w:rPr>
      </w:pPr>
      <w:r>
        <w:rPr>
          <w:sz w:val="26"/>
          <w:szCs w:val="26"/>
        </w:rPr>
        <w:t xml:space="preserve">     </w:t>
      </w:r>
      <w:r w:rsidRPr="0042623D">
        <w:rPr>
          <w:sz w:val="26"/>
          <w:szCs w:val="26"/>
        </w:rPr>
        <w:t xml:space="preserve">к проекту </w:t>
      </w:r>
      <w:proofErr w:type="gramStart"/>
      <w:r w:rsidRPr="0042623D">
        <w:rPr>
          <w:sz w:val="26"/>
          <w:szCs w:val="26"/>
        </w:rPr>
        <w:t>решения  Совета</w:t>
      </w:r>
      <w:proofErr w:type="gramEnd"/>
      <w:r w:rsidRPr="0042623D">
        <w:rPr>
          <w:sz w:val="26"/>
          <w:szCs w:val="26"/>
        </w:rPr>
        <w:t xml:space="preserve"> депутатов   Саринского сельского поселения</w:t>
      </w:r>
      <w:r>
        <w:rPr>
          <w:sz w:val="26"/>
          <w:szCs w:val="26"/>
        </w:rPr>
        <w:t xml:space="preserve">                        «О  бюджете поселения  на 2023</w:t>
      </w:r>
      <w:r w:rsidRPr="0042623D">
        <w:rPr>
          <w:sz w:val="26"/>
          <w:szCs w:val="26"/>
        </w:rPr>
        <w:t xml:space="preserve"> год и на плановый</w:t>
      </w:r>
      <w:r>
        <w:rPr>
          <w:sz w:val="26"/>
          <w:szCs w:val="26"/>
        </w:rPr>
        <w:t xml:space="preserve"> </w:t>
      </w:r>
      <w:r w:rsidRPr="0042623D">
        <w:rPr>
          <w:sz w:val="26"/>
          <w:szCs w:val="26"/>
        </w:rPr>
        <w:t>период 20</w:t>
      </w:r>
      <w:r>
        <w:rPr>
          <w:sz w:val="26"/>
          <w:szCs w:val="26"/>
        </w:rPr>
        <w:t>24</w:t>
      </w:r>
      <w:r w:rsidRPr="0042623D">
        <w:rPr>
          <w:sz w:val="26"/>
          <w:szCs w:val="26"/>
        </w:rPr>
        <w:t xml:space="preserve"> и 20</w:t>
      </w:r>
      <w:r>
        <w:rPr>
          <w:sz w:val="26"/>
          <w:szCs w:val="26"/>
        </w:rPr>
        <w:t>25</w:t>
      </w:r>
      <w:r w:rsidRPr="0042623D">
        <w:rPr>
          <w:sz w:val="26"/>
          <w:szCs w:val="26"/>
        </w:rPr>
        <w:t xml:space="preserve"> годов»</w:t>
      </w:r>
    </w:p>
    <w:p w:rsidR="00580584" w:rsidRDefault="00580584" w:rsidP="00580584">
      <w:pPr>
        <w:pStyle w:val="af"/>
        <w:jc w:val="both"/>
      </w:pPr>
      <w:r w:rsidRPr="0005755E">
        <w:t xml:space="preserve">          Проект </w:t>
      </w:r>
      <w:r>
        <w:t xml:space="preserve">бюджета поселения  </w:t>
      </w:r>
      <w:r w:rsidRPr="0005755E">
        <w:t xml:space="preserve"> на 20</w:t>
      </w:r>
      <w:r>
        <w:t>23</w:t>
      </w:r>
      <w:r w:rsidRPr="0005755E">
        <w:t xml:space="preserve"> год разработан в соответствии с требованиями федерального и регионального законодательства, на базе основных направлений бюджетной и налоговой политики </w:t>
      </w:r>
      <w:r>
        <w:t>Саринского сельского поселения на 2023год и плановый период 2024 и 2025 годов,</w:t>
      </w:r>
      <w:r w:rsidRPr="0005755E">
        <w:t xml:space="preserve"> утвержд</w:t>
      </w:r>
      <w:r>
        <w:t xml:space="preserve">енных постановлением </w:t>
      </w:r>
      <w:proofErr w:type="gramStart"/>
      <w:r>
        <w:t>Главы  Саринского</w:t>
      </w:r>
      <w:proofErr w:type="gramEnd"/>
      <w:r>
        <w:t xml:space="preserve">  сельского поселения  </w:t>
      </w:r>
      <w:r w:rsidRPr="00087CB4">
        <w:rPr>
          <w:color w:val="000000"/>
        </w:rPr>
        <w:t xml:space="preserve">от 26 октября 2022г.  № 56. </w:t>
      </w:r>
      <w:proofErr w:type="gramStart"/>
      <w:r w:rsidRPr="00087CB4">
        <w:rPr>
          <w:color w:val="000000"/>
        </w:rPr>
        <w:t>Бюджет  поселения</w:t>
      </w:r>
      <w:proofErr w:type="gramEnd"/>
      <w:r w:rsidRPr="00087CB4">
        <w:rPr>
          <w:color w:val="000000"/>
        </w:rPr>
        <w:t xml:space="preserve">  на 2022 год сформирован из принципа </w:t>
      </w:r>
      <w:r w:rsidRPr="00087CB4">
        <w:rPr>
          <w:bCs/>
          <w:color w:val="000000"/>
        </w:rPr>
        <w:t>среднесрочного</w:t>
      </w:r>
      <w:r w:rsidRPr="00860BA6">
        <w:rPr>
          <w:bCs/>
        </w:rPr>
        <w:t xml:space="preserve"> финансового планирования</w:t>
      </w:r>
      <w:r w:rsidRPr="00860BA6">
        <w:t>, закрепленного в Бюджетном кодексе Российской Федерации, как одного из</w:t>
      </w:r>
      <w:r w:rsidRPr="0005755E">
        <w:t xml:space="preserve"> инструментов бюджетирования, ориентированного на результат. </w:t>
      </w:r>
    </w:p>
    <w:p w:rsidR="00580584" w:rsidRPr="002906C2" w:rsidRDefault="00580584" w:rsidP="00580584">
      <w:pPr>
        <w:pStyle w:val="af"/>
        <w:jc w:val="both"/>
      </w:pPr>
      <w:r w:rsidRPr="002906C2">
        <w:t xml:space="preserve">         </w:t>
      </w:r>
      <w:r w:rsidRPr="002906C2">
        <w:rPr>
          <w:b/>
        </w:rPr>
        <w:t xml:space="preserve">Основные характеристики проекта бюджета на </w:t>
      </w:r>
      <w:r>
        <w:rPr>
          <w:b/>
        </w:rPr>
        <w:t>2023</w:t>
      </w:r>
      <w:r w:rsidRPr="002906C2">
        <w:rPr>
          <w:b/>
        </w:rPr>
        <w:t xml:space="preserve"> год:</w:t>
      </w:r>
      <w:r w:rsidRPr="002906C2">
        <w:t xml:space="preserve"> Сумма доходов  бюджета поселения в 202</w:t>
      </w:r>
      <w:r>
        <w:t>3</w:t>
      </w:r>
      <w:r w:rsidRPr="002906C2">
        <w:t xml:space="preserve"> году составит </w:t>
      </w:r>
      <w:r>
        <w:t>5670,500</w:t>
      </w:r>
      <w:r w:rsidRPr="002906C2">
        <w:t xml:space="preserve"> тыс. рублей, в 202</w:t>
      </w:r>
      <w:r>
        <w:t xml:space="preserve">4 </w:t>
      </w:r>
      <w:r w:rsidRPr="002906C2">
        <w:t>году -</w:t>
      </w:r>
      <w:r>
        <w:t>3240,500</w:t>
      </w:r>
      <w:r w:rsidRPr="002906C2">
        <w:t xml:space="preserve"> тыс. рублей, в 202</w:t>
      </w:r>
      <w:r>
        <w:t>5году 3171,800</w:t>
      </w:r>
      <w:r w:rsidRPr="002906C2">
        <w:t xml:space="preserve"> тыс. рублей, в том числе собственные доходы  бюджета поселения  прогнозируются в 202</w:t>
      </w:r>
      <w:r>
        <w:t>3</w:t>
      </w:r>
      <w:r w:rsidRPr="002906C2">
        <w:t xml:space="preserve">  году в сумме </w:t>
      </w:r>
      <w:r>
        <w:t>1657,00</w:t>
      </w:r>
      <w:r w:rsidRPr="002906C2">
        <w:t xml:space="preserve"> тыс. рублей, в 202</w:t>
      </w:r>
      <w:r>
        <w:t>4</w:t>
      </w:r>
      <w:r w:rsidRPr="002906C2">
        <w:t xml:space="preserve">году </w:t>
      </w:r>
      <w:r>
        <w:t>-1663,000</w:t>
      </w:r>
      <w:r w:rsidRPr="002906C2">
        <w:t xml:space="preserve"> тыс. рублей,  в 202</w:t>
      </w:r>
      <w:r>
        <w:t>5</w:t>
      </w:r>
      <w:r w:rsidRPr="002906C2">
        <w:t xml:space="preserve">году – </w:t>
      </w:r>
      <w:r>
        <w:t>1669,00</w:t>
      </w:r>
      <w:r w:rsidRPr="002906C2">
        <w:t xml:space="preserve"> тыс.</w:t>
      </w:r>
      <w:r>
        <w:t xml:space="preserve"> </w:t>
      </w:r>
      <w:r w:rsidRPr="002906C2">
        <w:t xml:space="preserve">рублей.                                                                                                                                              Запланировано поступление безвозмездных </w:t>
      </w:r>
      <w:proofErr w:type="gramStart"/>
      <w:r w:rsidRPr="002906C2">
        <w:t>средств  в</w:t>
      </w:r>
      <w:proofErr w:type="gramEnd"/>
      <w:r w:rsidRPr="002906C2">
        <w:t xml:space="preserve"> 202</w:t>
      </w:r>
      <w:r>
        <w:t>3</w:t>
      </w:r>
      <w:r w:rsidRPr="002906C2">
        <w:t xml:space="preserve">году – </w:t>
      </w:r>
      <w:r>
        <w:t>4013,500</w:t>
      </w:r>
      <w:r w:rsidRPr="002906C2">
        <w:t xml:space="preserve"> тыс. рублей,  в 202</w:t>
      </w:r>
      <w:r>
        <w:t>4</w:t>
      </w:r>
      <w:r w:rsidRPr="002906C2">
        <w:t xml:space="preserve">году – </w:t>
      </w:r>
      <w:r>
        <w:t>1577,500</w:t>
      </w:r>
      <w:r w:rsidRPr="002906C2">
        <w:t xml:space="preserve"> тыс. рублей, в 202</w:t>
      </w:r>
      <w:r>
        <w:t>5</w:t>
      </w:r>
      <w:r w:rsidRPr="002906C2">
        <w:t xml:space="preserve">году –  </w:t>
      </w:r>
      <w:r>
        <w:t>1502,800</w:t>
      </w:r>
      <w:r w:rsidRPr="002906C2">
        <w:t xml:space="preserve"> тыс. рублей. </w:t>
      </w:r>
    </w:p>
    <w:p w:rsidR="00580584" w:rsidRPr="002906C2" w:rsidRDefault="00580584" w:rsidP="00580584">
      <w:pPr>
        <w:pStyle w:val="af"/>
        <w:jc w:val="both"/>
      </w:pPr>
      <w:proofErr w:type="gramStart"/>
      <w:r w:rsidRPr="002906C2">
        <w:t>Расходы  бюджета</w:t>
      </w:r>
      <w:proofErr w:type="gramEnd"/>
      <w:r w:rsidRPr="002906C2">
        <w:t xml:space="preserve"> поселения  составят в 202</w:t>
      </w:r>
      <w:r>
        <w:t>3</w:t>
      </w:r>
      <w:r w:rsidRPr="002906C2">
        <w:t xml:space="preserve"> году – </w:t>
      </w:r>
      <w:r>
        <w:t>5670,500</w:t>
      </w:r>
      <w:r w:rsidRPr="002906C2">
        <w:t xml:space="preserve"> тыс. рублей, в 202</w:t>
      </w:r>
      <w:r>
        <w:t xml:space="preserve">4 </w:t>
      </w:r>
      <w:r w:rsidRPr="002906C2">
        <w:t xml:space="preserve">году – </w:t>
      </w:r>
      <w:r>
        <w:t>3240,500</w:t>
      </w:r>
      <w:r w:rsidRPr="002906C2">
        <w:t xml:space="preserve"> тыс. рублей, в 202</w:t>
      </w:r>
      <w:r>
        <w:t xml:space="preserve">5 </w:t>
      </w:r>
      <w:r w:rsidRPr="002906C2">
        <w:t xml:space="preserve">году – </w:t>
      </w:r>
      <w:r>
        <w:t>3171,800</w:t>
      </w:r>
      <w:r w:rsidRPr="002906C2">
        <w:t xml:space="preserve"> тыс. рублей.</w:t>
      </w:r>
    </w:p>
    <w:p w:rsidR="00580584" w:rsidRDefault="00580584" w:rsidP="00580584">
      <w:pPr>
        <w:pStyle w:val="af"/>
        <w:jc w:val="both"/>
        <w:rPr>
          <w:sz w:val="16"/>
          <w:szCs w:val="16"/>
        </w:rPr>
      </w:pPr>
      <w:proofErr w:type="gramStart"/>
      <w:r w:rsidRPr="003D38D5">
        <w:t>Проект  бюджета</w:t>
      </w:r>
      <w:proofErr w:type="gramEnd"/>
      <w:r w:rsidRPr="003D38D5">
        <w:t xml:space="preserve"> </w:t>
      </w:r>
      <w:r>
        <w:t xml:space="preserve"> поселения  сбалансирован по доходам  и расходам.</w:t>
      </w:r>
    </w:p>
    <w:p w:rsidR="00580584" w:rsidRDefault="00580584" w:rsidP="00580584">
      <w:pPr>
        <w:pStyle w:val="af"/>
      </w:pPr>
      <w:r>
        <w:t xml:space="preserve">     Прогноз </w:t>
      </w:r>
      <w:proofErr w:type="gramStart"/>
      <w:r>
        <w:t>доходов  бюджета</w:t>
      </w:r>
      <w:proofErr w:type="gramEnd"/>
      <w:r>
        <w:t xml:space="preserve"> поселения  сформирован на базе прогноза социально-экономического развития, основных направлений бюджетной и налоговой политики  Саринского сельского поселения на 2023-2025 годы.   </w:t>
      </w:r>
      <w:r w:rsidRPr="00106D12">
        <w:t>Расчет отдельных показателей произведен с учетом:</w:t>
      </w:r>
      <w:r>
        <w:t xml:space="preserve">       </w:t>
      </w:r>
    </w:p>
    <w:p w:rsidR="00580584" w:rsidRPr="005C074A" w:rsidRDefault="00580584" w:rsidP="00580584">
      <w:pPr>
        <w:pStyle w:val="af"/>
      </w:pPr>
      <w:r>
        <w:t xml:space="preserve">      </w:t>
      </w:r>
      <w:r w:rsidRPr="00761A1E">
        <w:t>- роста налогооблагаемой базы, предусмотренного прогнозом социально</w:t>
      </w:r>
      <w:r>
        <w:t xml:space="preserve">-экономического развития на 2023-2025 годы, </w:t>
      </w:r>
      <w:r w:rsidRPr="00761A1E">
        <w:t>исходя из его умеренного</w:t>
      </w:r>
      <w:r w:rsidRPr="005C074A">
        <w:t xml:space="preserve"> (консервативного) варианта</w:t>
      </w:r>
      <w:r>
        <w:t>,</w:t>
      </w:r>
      <w:r w:rsidRPr="005C074A">
        <w:t xml:space="preserve"> основанного на относительно устойчивом, но менее благоприятном сочетании внешних и внутренних условий функционирования экономики</w:t>
      </w:r>
      <w:r>
        <w:t>;</w:t>
      </w:r>
      <w:r w:rsidRPr="005C074A">
        <w:t xml:space="preserve"> </w:t>
      </w:r>
    </w:p>
    <w:p w:rsidR="00580584" w:rsidRPr="00106D12" w:rsidRDefault="00580584" w:rsidP="00580584">
      <w:pPr>
        <w:pStyle w:val="af"/>
        <w:jc w:val="both"/>
      </w:pPr>
      <w:r>
        <w:t xml:space="preserve">      </w:t>
      </w:r>
      <w:r w:rsidRPr="00106D12">
        <w:t>- ожидаемого поступления налого</w:t>
      </w:r>
      <w:r>
        <w:t xml:space="preserve">вых и неналоговых доходов </w:t>
      </w:r>
      <w:proofErr w:type="gramStart"/>
      <w:r w:rsidRPr="00696BC0">
        <w:t>в  202</w:t>
      </w:r>
      <w:r>
        <w:t>3</w:t>
      </w:r>
      <w:proofErr w:type="gramEnd"/>
      <w:r w:rsidRPr="00696BC0">
        <w:t>году</w:t>
      </w:r>
      <w:r>
        <w:t>;</w:t>
      </w:r>
    </w:p>
    <w:p w:rsidR="00580584" w:rsidRPr="00106D12" w:rsidRDefault="00580584" w:rsidP="00580584">
      <w:pPr>
        <w:pStyle w:val="af"/>
        <w:jc w:val="both"/>
      </w:pPr>
      <w:r>
        <w:t xml:space="preserve">      </w:t>
      </w:r>
      <w:r w:rsidRPr="00106D12">
        <w:t xml:space="preserve">- </w:t>
      </w:r>
      <w:proofErr w:type="gramStart"/>
      <w:r w:rsidRPr="00106D12">
        <w:t>мероприятий</w:t>
      </w:r>
      <w:proofErr w:type="gramEnd"/>
      <w:r w:rsidRPr="00106D12">
        <w:t xml:space="preserve"> проводимых Администрацией района по увеличению налогооблагаемой базы и укреплению налоговой дисциплины;</w:t>
      </w:r>
    </w:p>
    <w:p w:rsidR="00580584" w:rsidRPr="00106D12" w:rsidRDefault="00580584" w:rsidP="00580584">
      <w:pPr>
        <w:pStyle w:val="af"/>
        <w:jc w:val="both"/>
      </w:pPr>
      <w:r>
        <w:t xml:space="preserve">      </w:t>
      </w:r>
      <w:r w:rsidRPr="00106D12">
        <w:t>- иных факторов, влияющих на поступление налогов и</w:t>
      </w:r>
      <w:r>
        <w:t xml:space="preserve"> неналоговых доходов в бюджет поселения.</w:t>
      </w:r>
    </w:p>
    <w:p w:rsidR="00580584" w:rsidRPr="00580584" w:rsidRDefault="00580584" w:rsidP="00580584">
      <w:pPr>
        <w:pStyle w:val="af"/>
        <w:jc w:val="both"/>
      </w:pPr>
      <w:r w:rsidRPr="00580584">
        <w:t xml:space="preserve">В разрезе доходных </w:t>
      </w:r>
      <w:proofErr w:type="gramStart"/>
      <w:r w:rsidRPr="00580584">
        <w:t>источников  бюджет</w:t>
      </w:r>
      <w:proofErr w:type="gramEnd"/>
      <w:r w:rsidRPr="00580584">
        <w:t xml:space="preserve"> сформирован следующим образом:</w:t>
      </w:r>
    </w:p>
    <w:p w:rsidR="00580584" w:rsidRPr="00580584" w:rsidRDefault="00580584" w:rsidP="00580584">
      <w:pPr>
        <w:ind w:firstLine="540"/>
        <w:jc w:val="both"/>
        <w:rPr>
          <w:rFonts w:ascii="Times New Roman" w:hAnsi="Times New Roman" w:cs="Times New Roman"/>
          <w:sz w:val="24"/>
          <w:szCs w:val="24"/>
        </w:rPr>
      </w:pPr>
      <w:r w:rsidRPr="00580584">
        <w:rPr>
          <w:rFonts w:ascii="Times New Roman" w:hAnsi="Times New Roman" w:cs="Times New Roman"/>
          <w:b/>
          <w:bCs/>
          <w:sz w:val="24"/>
          <w:szCs w:val="24"/>
        </w:rPr>
        <w:t>Налог на доходы физических лиц</w:t>
      </w:r>
      <w:r w:rsidRPr="00580584">
        <w:rPr>
          <w:rFonts w:ascii="Times New Roman" w:hAnsi="Times New Roman" w:cs="Times New Roman"/>
          <w:sz w:val="24"/>
          <w:szCs w:val="24"/>
        </w:rPr>
        <w:t xml:space="preserve"> - прогноз дохода </w:t>
      </w:r>
      <w:proofErr w:type="gramStart"/>
      <w:r w:rsidRPr="00580584">
        <w:rPr>
          <w:rFonts w:ascii="Times New Roman" w:hAnsi="Times New Roman" w:cs="Times New Roman"/>
          <w:sz w:val="24"/>
          <w:szCs w:val="24"/>
        </w:rPr>
        <w:t>в  бюджет</w:t>
      </w:r>
      <w:proofErr w:type="gramEnd"/>
      <w:r w:rsidRPr="00580584">
        <w:rPr>
          <w:rFonts w:ascii="Times New Roman" w:hAnsi="Times New Roman" w:cs="Times New Roman"/>
          <w:sz w:val="24"/>
          <w:szCs w:val="24"/>
        </w:rPr>
        <w:t xml:space="preserve"> поселения  в 2023 году – 82,000</w:t>
      </w:r>
      <w:r w:rsidRPr="00580584">
        <w:rPr>
          <w:rFonts w:ascii="Times New Roman" w:hAnsi="Times New Roman" w:cs="Times New Roman"/>
          <w:b/>
          <w:i/>
          <w:sz w:val="24"/>
          <w:szCs w:val="24"/>
        </w:rPr>
        <w:t xml:space="preserve">    </w:t>
      </w:r>
      <w:r w:rsidRPr="00580584">
        <w:rPr>
          <w:rFonts w:ascii="Times New Roman" w:hAnsi="Times New Roman" w:cs="Times New Roman"/>
          <w:sz w:val="24"/>
          <w:szCs w:val="24"/>
        </w:rPr>
        <w:t>тыс</w:t>
      </w:r>
      <w:r w:rsidRPr="00580584">
        <w:rPr>
          <w:rFonts w:ascii="Times New Roman" w:hAnsi="Times New Roman" w:cs="Times New Roman"/>
          <w:b/>
          <w:i/>
          <w:sz w:val="24"/>
          <w:szCs w:val="24"/>
        </w:rPr>
        <w:t>.</w:t>
      </w:r>
      <w:r w:rsidRPr="00580584">
        <w:rPr>
          <w:rFonts w:ascii="Times New Roman" w:hAnsi="Times New Roman" w:cs="Times New Roman"/>
          <w:sz w:val="24"/>
          <w:szCs w:val="24"/>
        </w:rPr>
        <w:t xml:space="preserve"> руб. в 2024году – 88,000 тыс. руб., в 2025году – 94,000 тыс. руб., Норматив отчисления в бюджет поселения составляет 2%. Ожидаемое поступление налога в текущем году – 74,264 тыс. руб. Расчет произведен исходя </w:t>
      </w:r>
      <w:proofErr w:type="gramStart"/>
      <w:r w:rsidRPr="00580584">
        <w:rPr>
          <w:rFonts w:ascii="Times New Roman" w:hAnsi="Times New Roman" w:cs="Times New Roman"/>
          <w:sz w:val="24"/>
          <w:szCs w:val="24"/>
        </w:rPr>
        <w:t>из  фактического</w:t>
      </w:r>
      <w:proofErr w:type="gramEnd"/>
      <w:r w:rsidRPr="00580584">
        <w:rPr>
          <w:rFonts w:ascii="Times New Roman" w:hAnsi="Times New Roman" w:cs="Times New Roman"/>
          <w:sz w:val="24"/>
          <w:szCs w:val="24"/>
        </w:rPr>
        <w:t xml:space="preserve"> поступления за 10 месяцев и динамики платежей предшествующих лет в четвёртом квартале. Для расчета прогноза налога на 2022 год применен темп роста фонда начисленной заработной платы. Для увеличения доходов </w:t>
      </w:r>
      <w:r w:rsidRPr="00580584">
        <w:rPr>
          <w:rFonts w:ascii="Times New Roman" w:hAnsi="Times New Roman" w:cs="Times New Roman"/>
          <w:sz w:val="24"/>
          <w:szCs w:val="24"/>
        </w:rPr>
        <w:lastRenderedPageBreak/>
        <w:t xml:space="preserve">бюджета и обеспечения полноты собираемости налога в 2023 году особое внимание в работе с налогоплательщиками будет уделено организациям, осуществляющим выплату заработной платы без перечисления соответствующих сумм налога на доходы физических лиц в бюджет. В целях обеспечения рассчитанного роста будет продолжена работа, проводимая совместно с налоговыми органами, по легализации заработной платы работающего населения и выводу из «тени» доходов предпринимателей.                                        </w:t>
      </w:r>
    </w:p>
    <w:p w:rsidR="00580584" w:rsidRDefault="00580584" w:rsidP="00580584">
      <w:pPr>
        <w:pStyle w:val="af"/>
        <w:jc w:val="both"/>
      </w:pPr>
      <w:r>
        <w:rPr>
          <w:b/>
          <w:bCs/>
        </w:rPr>
        <w:t xml:space="preserve">       Налоги на имущество </w:t>
      </w:r>
      <w:r w:rsidRPr="00586757">
        <w:t xml:space="preserve">– </w:t>
      </w:r>
      <w:r>
        <w:t xml:space="preserve"> включают в себя налог на имущество физических лиц и земельный налог.  Эти налоги зачисляются в бюджет поселения по нормативу 100%. Прогноз поступления   налогов </w:t>
      </w:r>
      <w:r w:rsidRPr="00696BC0">
        <w:t>на 202</w:t>
      </w:r>
      <w:r>
        <w:t>3</w:t>
      </w:r>
      <w:r w:rsidRPr="00696BC0">
        <w:t xml:space="preserve">год – </w:t>
      </w:r>
      <w:r>
        <w:t>1530,000</w:t>
      </w:r>
      <w:r w:rsidRPr="00696BC0">
        <w:t xml:space="preserve"> тыс</w:t>
      </w:r>
      <w:r w:rsidRPr="00696BC0">
        <w:rPr>
          <w:b/>
          <w:i/>
        </w:rPr>
        <w:t>.</w:t>
      </w:r>
      <w:r w:rsidRPr="00696BC0">
        <w:t xml:space="preserve"> рублей. в 202</w:t>
      </w:r>
      <w:r>
        <w:t>4</w:t>
      </w:r>
      <w:r w:rsidRPr="00696BC0">
        <w:t xml:space="preserve">году – </w:t>
      </w:r>
      <w:r>
        <w:t>1530,000</w:t>
      </w:r>
      <w:r w:rsidRPr="00696BC0">
        <w:t>тыс. руб., в 202</w:t>
      </w:r>
      <w:r>
        <w:t>5</w:t>
      </w:r>
      <w:r w:rsidRPr="00696BC0">
        <w:t xml:space="preserve">году – </w:t>
      </w:r>
      <w:r>
        <w:t>1530,000</w:t>
      </w:r>
      <w:r w:rsidRPr="00696BC0">
        <w:t xml:space="preserve"> ты</w:t>
      </w:r>
      <w:r>
        <w:t xml:space="preserve">с. руб., Прогноз </w:t>
      </w:r>
      <w:proofErr w:type="gramStart"/>
      <w:r>
        <w:t>поступлений  рассчитан</w:t>
      </w:r>
      <w:proofErr w:type="gramEnd"/>
      <w:r>
        <w:t xml:space="preserve"> исходя из налогооблагаемой базы  по данным   Межрайонной  ИФНС №22    по  Челябинской области и ставок налогов, предусмотренных в решениях  Совета    депутатов   Саринского сельского поселения.</w:t>
      </w:r>
    </w:p>
    <w:p w:rsidR="00580584" w:rsidRPr="00CA584E" w:rsidRDefault="00580584" w:rsidP="00580584">
      <w:pPr>
        <w:pStyle w:val="af"/>
        <w:jc w:val="both"/>
      </w:pPr>
      <w:r w:rsidRPr="00CA584E">
        <w:rPr>
          <w:b/>
          <w:bCs/>
        </w:rPr>
        <w:t xml:space="preserve">    Безвозмездные поступления</w:t>
      </w:r>
      <w:r w:rsidRPr="00CA584E">
        <w:t xml:space="preserve"> на </w:t>
      </w:r>
      <w:r>
        <w:t>2023</w:t>
      </w:r>
      <w:r w:rsidRPr="00CA584E">
        <w:t xml:space="preserve">  год предусмотрены в размере </w:t>
      </w:r>
      <w:r>
        <w:t>4013,500</w:t>
      </w:r>
      <w:r w:rsidRPr="00CA584E">
        <w:t xml:space="preserve"> тыс. рублей. в 202</w:t>
      </w:r>
      <w:r>
        <w:t>4</w:t>
      </w:r>
      <w:r w:rsidRPr="00CA584E">
        <w:t>году -</w:t>
      </w:r>
      <w:r>
        <w:t>1577,500</w:t>
      </w:r>
      <w:r w:rsidRPr="00CA584E">
        <w:t xml:space="preserve"> тыс. руб., в 202</w:t>
      </w:r>
      <w:r>
        <w:t xml:space="preserve">5 </w:t>
      </w:r>
      <w:r w:rsidRPr="00CA584E">
        <w:t xml:space="preserve">году – </w:t>
      </w:r>
      <w:r>
        <w:t>1502,800</w:t>
      </w:r>
      <w:r w:rsidRPr="00CA584E">
        <w:t xml:space="preserve"> тыс. руб., в том числе:  дотации на выравнивание – </w:t>
      </w:r>
      <w:r>
        <w:t>1851,100</w:t>
      </w:r>
      <w:r w:rsidRPr="00CA584E">
        <w:t xml:space="preserve"> тыс. рублей  в 202</w:t>
      </w:r>
      <w:r>
        <w:t>3</w:t>
      </w:r>
      <w:r w:rsidRPr="00CA584E">
        <w:t>году., в 202</w:t>
      </w:r>
      <w:r>
        <w:t>4</w:t>
      </w:r>
      <w:r w:rsidRPr="00CA584E">
        <w:t xml:space="preserve"> – </w:t>
      </w:r>
      <w:r>
        <w:t>1223,700</w:t>
      </w:r>
      <w:r w:rsidRPr="00CA584E">
        <w:t xml:space="preserve"> тыс. рублей и 202</w:t>
      </w:r>
      <w:r>
        <w:t>5</w:t>
      </w:r>
      <w:r w:rsidRPr="00CA584E">
        <w:t xml:space="preserve"> году  </w:t>
      </w:r>
      <w:r>
        <w:t>1136,500</w:t>
      </w:r>
      <w:r w:rsidRPr="00CA584E">
        <w:t xml:space="preserve"> тыс. руб., дотация на сбалансированность в 202</w:t>
      </w:r>
      <w:r>
        <w:t>3</w:t>
      </w:r>
      <w:r w:rsidRPr="00CA584E">
        <w:t xml:space="preserve"> году – </w:t>
      </w:r>
      <w:r>
        <w:t>1394,100</w:t>
      </w:r>
      <w:r w:rsidRPr="00CA584E">
        <w:t xml:space="preserve"> тыс. рублей, в 202</w:t>
      </w:r>
      <w:r>
        <w:t>4</w:t>
      </w:r>
      <w:r w:rsidRPr="00CA584E">
        <w:t>году – 0,0 тыс. руб., в 202</w:t>
      </w:r>
      <w:r>
        <w:t xml:space="preserve">5 </w:t>
      </w:r>
      <w:r w:rsidRPr="00CA584E">
        <w:t xml:space="preserve">году – 0,0 тыс. руб., субвенции в </w:t>
      </w:r>
      <w:r>
        <w:t>2023</w:t>
      </w:r>
      <w:r w:rsidRPr="00CA584E">
        <w:t xml:space="preserve"> году – </w:t>
      </w:r>
      <w:r>
        <w:t>338,500</w:t>
      </w:r>
      <w:r w:rsidRPr="00CA584E">
        <w:t xml:space="preserve"> тыс. рублей, в </w:t>
      </w:r>
      <w:r>
        <w:t>2024</w:t>
      </w:r>
      <w:r w:rsidRPr="00CA584E">
        <w:t>году –</w:t>
      </w:r>
      <w:r>
        <w:t>353,800</w:t>
      </w:r>
      <w:r w:rsidRPr="00CA584E">
        <w:t xml:space="preserve"> тыс. руб., в 202</w:t>
      </w:r>
      <w:r>
        <w:t>5</w:t>
      </w:r>
      <w:r w:rsidRPr="00CA584E">
        <w:t xml:space="preserve">году – </w:t>
      </w:r>
      <w:r>
        <w:t>366,300</w:t>
      </w:r>
      <w:r w:rsidRPr="00CA584E">
        <w:t xml:space="preserve"> тыс. руб., межбюджетные трансферты в 202</w:t>
      </w:r>
      <w:r>
        <w:t>3</w:t>
      </w:r>
      <w:r w:rsidRPr="00CA584E">
        <w:t xml:space="preserve"> году – </w:t>
      </w:r>
      <w:r>
        <w:t>429,800</w:t>
      </w:r>
      <w:r w:rsidRPr="00CA584E">
        <w:t xml:space="preserve"> тыс. руб., </w:t>
      </w:r>
      <w:r>
        <w:t>в 2024</w:t>
      </w:r>
      <w:r w:rsidRPr="00CA584E">
        <w:t>году – 0,0 тыс. руб., в 202</w:t>
      </w:r>
      <w:r>
        <w:t>5</w:t>
      </w:r>
      <w:r w:rsidRPr="00CA584E">
        <w:t>году – 0,0 тыс. руб.,</w:t>
      </w:r>
    </w:p>
    <w:p w:rsidR="00580584" w:rsidRPr="00696BC0" w:rsidRDefault="00580584" w:rsidP="00580584">
      <w:pPr>
        <w:pStyle w:val="af"/>
        <w:jc w:val="both"/>
        <w:rPr>
          <w:b/>
        </w:rPr>
      </w:pPr>
      <w:r w:rsidRPr="00404473">
        <w:rPr>
          <w:b/>
        </w:rPr>
        <w:t xml:space="preserve">   </w:t>
      </w:r>
      <w:r>
        <w:rPr>
          <w:b/>
        </w:rPr>
        <w:t xml:space="preserve"> </w:t>
      </w:r>
      <w:r w:rsidRPr="00404473">
        <w:rPr>
          <w:b/>
        </w:rPr>
        <w:t xml:space="preserve">Структура </w:t>
      </w:r>
      <w:proofErr w:type="gramStart"/>
      <w:r w:rsidRPr="00404473">
        <w:rPr>
          <w:b/>
        </w:rPr>
        <w:t>расходов  бюджета</w:t>
      </w:r>
      <w:proofErr w:type="gramEnd"/>
      <w:r w:rsidRPr="00404473">
        <w:rPr>
          <w:b/>
        </w:rPr>
        <w:t xml:space="preserve">   </w:t>
      </w:r>
      <w:r>
        <w:rPr>
          <w:b/>
        </w:rPr>
        <w:t>Сарин</w:t>
      </w:r>
      <w:r w:rsidRPr="00404473">
        <w:rPr>
          <w:b/>
        </w:rPr>
        <w:t>ского сельского по</w:t>
      </w:r>
      <w:r>
        <w:rPr>
          <w:b/>
        </w:rPr>
        <w:t xml:space="preserve">селения  </w:t>
      </w:r>
      <w:r w:rsidRPr="00696BC0">
        <w:rPr>
          <w:b/>
        </w:rPr>
        <w:t>на  202</w:t>
      </w:r>
      <w:r>
        <w:rPr>
          <w:b/>
        </w:rPr>
        <w:t>3</w:t>
      </w:r>
      <w:r w:rsidRPr="00696BC0">
        <w:rPr>
          <w:b/>
        </w:rPr>
        <w:t xml:space="preserve">год </w:t>
      </w:r>
    </w:p>
    <w:p w:rsidR="00580584" w:rsidRPr="00F75192" w:rsidRDefault="00580584" w:rsidP="00580584">
      <w:pPr>
        <w:pStyle w:val="af"/>
        <w:jc w:val="both"/>
      </w:pPr>
      <w:proofErr w:type="gramStart"/>
      <w:r w:rsidRPr="00F75192">
        <w:t>Объемы  ассигнований</w:t>
      </w:r>
      <w:proofErr w:type="gramEnd"/>
      <w:r w:rsidRPr="00F75192">
        <w:t xml:space="preserve">  по разделу   </w:t>
      </w:r>
      <w:r w:rsidRPr="00F75192">
        <w:rPr>
          <w:b/>
        </w:rPr>
        <w:t xml:space="preserve">«Общегосударственные  вопросы»  </w:t>
      </w:r>
      <w:r w:rsidRPr="00F75192">
        <w:t xml:space="preserve">на </w:t>
      </w:r>
      <w:r w:rsidRPr="00696BC0">
        <w:t>202</w:t>
      </w:r>
      <w:r>
        <w:t>3</w:t>
      </w:r>
      <w:r w:rsidRPr="00696BC0">
        <w:t xml:space="preserve"> год</w:t>
      </w:r>
      <w:r w:rsidRPr="00F75192">
        <w:t xml:space="preserve"> составляют  </w:t>
      </w:r>
      <w:r>
        <w:t>3284,907</w:t>
      </w:r>
      <w:r w:rsidRPr="00CA584E">
        <w:t xml:space="preserve"> тыс. рублей  в 202</w:t>
      </w:r>
      <w:r>
        <w:t>4</w:t>
      </w:r>
      <w:r w:rsidRPr="00CA584E">
        <w:t>году -</w:t>
      </w:r>
      <w:r>
        <w:t>2273,838</w:t>
      </w:r>
      <w:r w:rsidRPr="00CA584E">
        <w:t xml:space="preserve"> тыс. руб., в 202</w:t>
      </w:r>
      <w:r>
        <w:t>5</w:t>
      </w:r>
      <w:r w:rsidRPr="00CA584E">
        <w:t xml:space="preserve">году – </w:t>
      </w:r>
      <w:r>
        <w:t>2273,838</w:t>
      </w:r>
      <w:r w:rsidRPr="00CA584E">
        <w:t xml:space="preserve"> тыс. руб.,  В данном  разделе  предусмотрены расходы на функционирование Главы поселения</w:t>
      </w:r>
      <w:r w:rsidRPr="00F75192">
        <w:t xml:space="preserve">, законодательной исполнительной власти, финансового органа  муниципального образования и другие   общегосударственные вопросы. При формировании расходов на   содержание органов местного самоуправления учитывалось следующее: 1) Фонд оплаты труда не индексирован, 2) начисления на заработную </w:t>
      </w:r>
      <w:proofErr w:type="gramStart"/>
      <w:r w:rsidRPr="00F75192">
        <w:t>плату  рассчитаны</w:t>
      </w:r>
      <w:proofErr w:type="gramEnd"/>
      <w:r w:rsidRPr="00F75192">
        <w:t xml:space="preserve"> в размере 30,2 %. 3) Расходы на </w:t>
      </w:r>
      <w:proofErr w:type="gramStart"/>
      <w:r w:rsidRPr="00F75192">
        <w:t>оплату  услуг</w:t>
      </w:r>
      <w:proofErr w:type="gramEnd"/>
      <w:r w:rsidRPr="00F75192">
        <w:t xml:space="preserve"> теплоснабжения, энергоснабжения рассчитаны с учетом индексации, рекомендуемой   Минфином Челябинской области.</w:t>
      </w:r>
    </w:p>
    <w:p w:rsidR="00580584" w:rsidRDefault="00580584" w:rsidP="00580584">
      <w:pPr>
        <w:pStyle w:val="af"/>
        <w:jc w:val="both"/>
      </w:pPr>
      <w:r>
        <w:rPr>
          <w:b/>
        </w:rPr>
        <w:t xml:space="preserve">    </w:t>
      </w:r>
      <w:r w:rsidRPr="004B76AA">
        <w:rPr>
          <w:b/>
        </w:rPr>
        <w:t xml:space="preserve"> Раздел </w:t>
      </w:r>
      <w:proofErr w:type="gramStart"/>
      <w:r w:rsidRPr="004B76AA">
        <w:rPr>
          <w:b/>
        </w:rPr>
        <w:t>0200  Национальная</w:t>
      </w:r>
      <w:proofErr w:type="gramEnd"/>
      <w:r w:rsidRPr="004B76AA">
        <w:rPr>
          <w:b/>
        </w:rPr>
        <w:t xml:space="preserve"> оборона </w:t>
      </w:r>
      <w:r w:rsidRPr="004B76AA">
        <w:t>– предусмотрены</w:t>
      </w:r>
      <w:r>
        <w:rPr>
          <w:b/>
        </w:rPr>
        <w:t xml:space="preserve">  </w:t>
      </w:r>
      <w:r w:rsidRPr="004B76AA">
        <w:t>ассигнования на исполнени</w:t>
      </w:r>
      <w:r>
        <w:t xml:space="preserve">е  государственных </w:t>
      </w:r>
      <w:r w:rsidRPr="004B76AA">
        <w:t>полномочий по осуществлению п</w:t>
      </w:r>
      <w:r>
        <w:t>ер</w:t>
      </w:r>
      <w:r w:rsidRPr="004B76AA">
        <w:t>вичного вои</w:t>
      </w:r>
      <w:r>
        <w:t xml:space="preserve">нского учета, на </w:t>
      </w:r>
      <w:r w:rsidRPr="008B2E74">
        <w:t>202</w:t>
      </w:r>
      <w:r>
        <w:t>3</w:t>
      </w:r>
      <w:r w:rsidRPr="008B2E74">
        <w:t xml:space="preserve"> </w:t>
      </w:r>
      <w:r>
        <w:t xml:space="preserve">год в сумме </w:t>
      </w:r>
      <w:r w:rsidRPr="008B2E74">
        <w:t xml:space="preserve">–   </w:t>
      </w:r>
      <w:r>
        <w:t>338,500</w:t>
      </w:r>
      <w:r w:rsidRPr="008B2E74">
        <w:t xml:space="preserve"> тыс. рублей; в </w:t>
      </w:r>
      <w:r w:rsidRPr="00CA584E">
        <w:t>202</w:t>
      </w:r>
      <w:r>
        <w:t>4</w:t>
      </w:r>
      <w:r w:rsidRPr="00CA584E">
        <w:t>году -</w:t>
      </w:r>
      <w:r>
        <w:t>353,800</w:t>
      </w:r>
      <w:r w:rsidRPr="00CA584E">
        <w:t xml:space="preserve"> тыс. руб., в 202</w:t>
      </w:r>
      <w:r>
        <w:t>5</w:t>
      </w:r>
      <w:r w:rsidRPr="00CA584E">
        <w:t xml:space="preserve">году – </w:t>
      </w:r>
      <w:r>
        <w:t>366,300</w:t>
      </w:r>
      <w:r w:rsidRPr="00CA584E">
        <w:t xml:space="preserve"> тыс. руб</w:t>
      </w:r>
      <w:r>
        <w:t>.,</w:t>
      </w:r>
    </w:p>
    <w:p w:rsidR="00580584" w:rsidRPr="004D57C1" w:rsidRDefault="00580584" w:rsidP="00580584">
      <w:pPr>
        <w:pStyle w:val="af"/>
        <w:jc w:val="both"/>
        <w:rPr>
          <w:b/>
        </w:rPr>
      </w:pPr>
      <w:r>
        <w:rPr>
          <w:b/>
        </w:rPr>
        <w:t xml:space="preserve">     </w:t>
      </w:r>
      <w:r w:rsidRPr="004D57C1">
        <w:rPr>
          <w:b/>
        </w:rPr>
        <w:t xml:space="preserve">Раздел </w:t>
      </w:r>
      <w:proofErr w:type="gramStart"/>
      <w:r w:rsidRPr="004D57C1">
        <w:rPr>
          <w:b/>
        </w:rPr>
        <w:t>0405</w:t>
      </w:r>
      <w:r>
        <w:rPr>
          <w:b/>
        </w:rPr>
        <w:t xml:space="preserve">  Национальная</w:t>
      </w:r>
      <w:proofErr w:type="gramEnd"/>
      <w:r>
        <w:rPr>
          <w:b/>
        </w:rPr>
        <w:t xml:space="preserve"> экономика - </w:t>
      </w:r>
      <w:r w:rsidRPr="004B76AA">
        <w:t xml:space="preserve">Объем  </w:t>
      </w:r>
      <w:r>
        <w:t>ассигнований по данному разделу составляет на 2023 год – 0</w:t>
      </w:r>
      <w:r w:rsidRPr="00B15199">
        <w:t>,000 тыс. рублей, в 202</w:t>
      </w:r>
      <w:r>
        <w:t>4году – 0</w:t>
      </w:r>
      <w:r w:rsidRPr="00B15199">
        <w:t>,000 тыс. руб., в 202</w:t>
      </w:r>
      <w:r>
        <w:t>5году – 0</w:t>
      </w:r>
      <w:r w:rsidRPr="00B15199">
        <w:t>,000 тыс</w:t>
      </w:r>
      <w:r w:rsidRPr="00252D51">
        <w:t>. руб.,</w:t>
      </w:r>
    </w:p>
    <w:p w:rsidR="00580584" w:rsidRPr="00F75192" w:rsidRDefault="00580584" w:rsidP="00580584">
      <w:pPr>
        <w:pStyle w:val="af"/>
        <w:jc w:val="both"/>
      </w:pPr>
      <w:r w:rsidRPr="00F75192">
        <w:rPr>
          <w:b/>
        </w:rPr>
        <w:t xml:space="preserve">    Раздел </w:t>
      </w:r>
      <w:proofErr w:type="gramStart"/>
      <w:r w:rsidRPr="00F75192">
        <w:rPr>
          <w:b/>
        </w:rPr>
        <w:t>0500  Жилищно</w:t>
      </w:r>
      <w:proofErr w:type="gramEnd"/>
      <w:r w:rsidRPr="00F75192">
        <w:rPr>
          <w:b/>
        </w:rPr>
        <w:t xml:space="preserve">-коммунальное хозяйство  </w:t>
      </w:r>
      <w:r w:rsidRPr="00F75192">
        <w:t xml:space="preserve">Объем ассигнований  по данному разделу составляет   в  </w:t>
      </w:r>
      <w:r>
        <w:t>2023</w:t>
      </w:r>
      <w:r w:rsidRPr="00696BC0">
        <w:t xml:space="preserve"> году </w:t>
      </w:r>
      <w:r>
        <w:t>1870,437</w:t>
      </w:r>
      <w:r w:rsidRPr="00CA584E">
        <w:t xml:space="preserve"> тыс. рублей, в 202</w:t>
      </w:r>
      <w:r>
        <w:t>4</w:t>
      </w:r>
      <w:r w:rsidRPr="00CA584E">
        <w:t xml:space="preserve">году – </w:t>
      </w:r>
      <w:r>
        <w:t>452,038</w:t>
      </w:r>
      <w:r w:rsidRPr="00CA584E">
        <w:t xml:space="preserve"> тыс. руб., в 202</w:t>
      </w:r>
      <w:r>
        <w:t>5</w:t>
      </w:r>
      <w:r w:rsidRPr="00CA584E">
        <w:t>году –</w:t>
      </w:r>
      <w:r>
        <w:t>302,731</w:t>
      </w:r>
      <w:r w:rsidRPr="00F75192">
        <w:t xml:space="preserve"> тыс. руб.,</w:t>
      </w:r>
    </w:p>
    <w:p w:rsidR="00580584" w:rsidRPr="00F75192" w:rsidRDefault="00580584" w:rsidP="00580584">
      <w:pPr>
        <w:pStyle w:val="af"/>
        <w:jc w:val="both"/>
      </w:pPr>
      <w:r>
        <w:t xml:space="preserve">   </w:t>
      </w:r>
      <w:r w:rsidRPr="00183CF4">
        <w:rPr>
          <w:b/>
        </w:rPr>
        <w:t xml:space="preserve">Раздел </w:t>
      </w:r>
      <w:proofErr w:type="gramStart"/>
      <w:r w:rsidRPr="00183CF4">
        <w:rPr>
          <w:b/>
        </w:rPr>
        <w:t>1003  Непрограммные</w:t>
      </w:r>
      <w:proofErr w:type="gramEnd"/>
      <w:r w:rsidRPr="00183CF4">
        <w:rPr>
          <w:b/>
        </w:rPr>
        <w:t xml:space="preserve"> направления деятельности</w:t>
      </w:r>
      <w:r>
        <w:rPr>
          <w:b/>
        </w:rPr>
        <w:t xml:space="preserve">  </w:t>
      </w:r>
      <w:r w:rsidRPr="00F75192">
        <w:t>Объем ассигнований  по данн</w:t>
      </w:r>
      <w:r>
        <w:t>ому разделу составляет   в  2023</w:t>
      </w:r>
      <w:r w:rsidRPr="00F75192">
        <w:t xml:space="preserve"> году – </w:t>
      </w:r>
      <w:r>
        <w:t>88,656 тыс. рублей, в 2024</w:t>
      </w:r>
      <w:r w:rsidRPr="00F75192">
        <w:t xml:space="preserve">году – </w:t>
      </w:r>
      <w:r>
        <w:t>88,656 тыс. руб., в 2025</w:t>
      </w:r>
      <w:r w:rsidRPr="00F75192">
        <w:t>году –</w:t>
      </w:r>
      <w:r>
        <w:t>88,656</w:t>
      </w:r>
      <w:r w:rsidRPr="00F75192">
        <w:t xml:space="preserve"> тыс. руб.,</w:t>
      </w:r>
    </w:p>
    <w:p w:rsidR="00580584" w:rsidRPr="00183CF4" w:rsidRDefault="00580584" w:rsidP="00580584">
      <w:pPr>
        <w:pStyle w:val="af"/>
        <w:jc w:val="both"/>
        <w:rPr>
          <w:b/>
        </w:rPr>
      </w:pPr>
    </w:p>
    <w:tbl>
      <w:tblPr>
        <w:tblW w:w="9980" w:type="dxa"/>
        <w:tblInd w:w="108" w:type="dxa"/>
        <w:tblLook w:val="04A0" w:firstRow="1" w:lastRow="0" w:firstColumn="1" w:lastColumn="0" w:noHBand="0" w:noVBand="1"/>
      </w:tblPr>
      <w:tblGrid>
        <w:gridCol w:w="5245"/>
        <w:gridCol w:w="567"/>
        <w:gridCol w:w="2768"/>
        <w:gridCol w:w="1400"/>
      </w:tblGrid>
      <w:tr w:rsidR="00F863D6" w:rsidRPr="00F863D6" w:rsidTr="00F863D6">
        <w:trPr>
          <w:trHeight w:val="270"/>
        </w:trPr>
        <w:tc>
          <w:tcPr>
            <w:tcW w:w="9980" w:type="dxa"/>
            <w:gridSpan w:val="4"/>
            <w:tcBorders>
              <w:top w:val="nil"/>
              <w:left w:val="nil"/>
              <w:bottom w:val="nil"/>
              <w:right w:val="nil"/>
            </w:tcBorders>
            <w:shd w:val="clear" w:color="auto" w:fill="auto"/>
            <w:noWrap/>
            <w:vAlign w:val="bottom"/>
            <w:hideMark/>
          </w:tcPr>
          <w:p w:rsidR="00F863D6" w:rsidRPr="00F863D6" w:rsidRDefault="00F863D6" w:rsidP="00F863D6">
            <w:pPr>
              <w:spacing w:after="0" w:line="240" w:lineRule="auto"/>
              <w:jc w:val="center"/>
              <w:rPr>
                <w:rFonts w:ascii="Times New Roman" w:eastAsia="Times New Roman" w:hAnsi="Times New Roman" w:cs="Times New Roman"/>
                <w:b/>
                <w:bCs/>
                <w:sz w:val="24"/>
                <w:szCs w:val="24"/>
                <w:lang w:eastAsia="ru-RU"/>
              </w:rPr>
            </w:pPr>
            <w:r w:rsidRPr="00F863D6">
              <w:rPr>
                <w:rFonts w:ascii="Times New Roman" w:eastAsia="Times New Roman" w:hAnsi="Times New Roman" w:cs="Times New Roman"/>
                <w:b/>
                <w:bCs/>
                <w:sz w:val="24"/>
                <w:szCs w:val="24"/>
                <w:lang w:eastAsia="ru-RU"/>
              </w:rPr>
              <w:lastRenderedPageBreak/>
              <w:t>Оценка ожидаемого исполнение  бюджета Саринского сельского поселения</w:t>
            </w:r>
          </w:p>
        </w:tc>
      </w:tr>
      <w:tr w:rsidR="00F863D6" w:rsidRPr="00F863D6" w:rsidTr="00F863D6">
        <w:trPr>
          <w:trHeight w:val="255"/>
        </w:trPr>
        <w:tc>
          <w:tcPr>
            <w:tcW w:w="8580" w:type="dxa"/>
            <w:gridSpan w:val="3"/>
            <w:tcBorders>
              <w:top w:val="nil"/>
              <w:left w:val="nil"/>
              <w:bottom w:val="nil"/>
              <w:right w:val="nil"/>
            </w:tcBorders>
            <w:shd w:val="clear" w:color="auto" w:fill="auto"/>
            <w:noWrap/>
            <w:vAlign w:val="bottom"/>
            <w:hideMark/>
          </w:tcPr>
          <w:p w:rsidR="00F863D6" w:rsidRPr="00F863D6" w:rsidRDefault="00F863D6" w:rsidP="00F863D6">
            <w:pPr>
              <w:spacing w:after="0" w:line="240" w:lineRule="auto"/>
              <w:jc w:val="center"/>
              <w:rPr>
                <w:rFonts w:ascii="Times New Roman" w:eastAsia="Times New Roman" w:hAnsi="Times New Roman" w:cs="Times New Roman"/>
                <w:b/>
                <w:bCs/>
                <w:sz w:val="24"/>
                <w:szCs w:val="24"/>
                <w:lang w:eastAsia="ru-RU"/>
              </w:rPr>
            </w:pPr>
            <w:r w:rsidRPr="00F863D6">
              <w:rPr>
                <w:rFonts w:ascii="Times New Roman" w:eastAsia="Times New Roman" w:hAnsi="Times New Roman" w:cs="Times New Roman"/>
                <w:b/>
                <w:bCs/>
                <w:sz w:val="24"/>
                <w:szCs w:val="24"/>
                <w:lang w:eastAsia="ru-RU"/>
              </w:rPr>
              <w:t xml:space="preserve"> на   2022год</w:t>
            </w:r>
          </w:p>
        </w:tc>
        <w:tc>
          <w:tcPr>
            <w:tcW w:w="1400" w:type="dxa"/>
            <w:tcBorders>
              <w:top w:val="nil"/>
              <w:left w:val="nil"/>
              <w:bottom w:val="nil"/>
              <w:right w:val="nil"/>
            </w:tcBorders>
            <w:shd w:val="clear" w:color="auto" w:fill="auto"/>
            <w:noWrap/>
            <w:vAlign w:val="bottom"/>
            <w:hideMark/>
          </w:tcPr>
          <w:p w:rsidR="00F863D6" w:rsidRPr="00F863D6" w:rsidRDefault="00F863D6" w:rsidP="00F863D6">
            <w:pPr>
              <w:spacing w:after="0" w:line="240" w:lineRule="auto"/>
              <w:jc w:val="center"/>
              <w:rPr>
                <w:rFonts w:ascii="Times New Roman" w:eastAsia="Times New Roman" w:hAnsi="Times New Roman" w:cs="Times New Roman"/>
                <w:b/>
                <w:bCs/>
                <w:sz w:val="24"/>
                <w:szCs w:val="24"/>
                <w:lang w:eastAsia="ru-RU"/>
              </w:rPr>
            </w:pPr>
          </w:p>
        </w:tc>
      </w:tr>
      <w:tr w:rsidR="00F863D6" w:rsidRPr="00F863D6" w:rsidTr="00F863D6">
        <w:trPr>
          <w:trHeight w:val="330"/>
        </w:trPr>
        <w:tc>
          <w:tcPr>
            <w:tcW w:w="5245" w:type="dxa"/>
            <w:tcBorders>
              <w:top w:val="nil"/>
              <w:left w:val="nil"/>
              <w:bottom w:val="nil"/>
              <w:right w:val="nil"/>
            </w:tcBorders>
            <w:shd w:val="clear" w:color="auto" w:fill="auto"/>
            <w:noWrap/>
            <w:vAlign w:val="bottom"/>
            <w:hideMark/>
          </w:tcPr>
          <w:p w:rsidR="00F863D6" w:rsidRPr="00F863D6" w:rsidRDefault="00F863D6" w:rsidP="00F863D6">
            <w:pPr>
              <w:spacing w:after="0" w:line="240" w:lineRule="auto"/>
              <w:rPr>
                <w:rFonts w:ascii="Arial" w:eastAsia="Times New Roman" w:hAnsi="Arial" w:cs="Arial"/>
                <w:b/>
                <w:bCs/>
                <w:sz w:val="20"/>
                <w:szCs w:val="20"/>
                <w:lang w:eastAsia="ru-RU"/>
              </w:rPr>
            </w:pPr>
            <w:r w:rsidRPr="00F863D6">
              <w:rPr>
                <w:rFonts w:ascii="Arial" w:eastAsia="Times New Roman" w:hAnsi="Arial" w:cs="Arial"/>
                <w:b/>
                <w:bCs/>
                <w:sz w:val="20"/>
                <w:szCs w:val="20"/>
                <w:lang w:eastAsia="ru-RU"/>
              </w:rPr>
              <w:t>1. Доходы бюджета</w:t>
            </w:r>
          </w:p>
        </w:tc>
        <w:tc>
          <w:tcPr>
            <w:tcW w:w="567" w:type="dxa"/>
            <w:tcBorders>
              <w:top w:val="nil"/>
              <w:left w:val="nil"/>
              <w:bottom w:val="nil"/>
              <w:right w:val="nil"/>
            </w:tcBorders>
            <w:shd w:val="clear" w:color="auto" w:fill="auto"/>
            <w:noWrap/>
            <w:vAlign w:val="bottom"/>
            <w:hideMark/>
          </w:tcPr>
          <w:p w:rsidR="00F863D6" w:rsidRPr="00F863D6" w:rsidRDefault="00F863D6" w:rsidP="00F863D6">
            <w:pPr>
              <w:spacing w:after="0" w:line="240" w:lineRule="auto"/>
              <w:rPr>
                <w:rFonts w:ascii="Arial" w:eastAsia="Times New Roman" w:hAnsi="Arial" w:cs="Arial"/>
                <w:b/>
                <w:bCs/>
                <w:sz w:val="20"/>
                <w:szCs w:val="20"/>
                <w:lang w:eastAsia="ru-RU"/>
              </w:rPr>
            </w:pPr>
          </w:p>
        </w:tc>
        <w:tc>
          <w:tcPr>
            <w:tcW w:w="2768" w:type="dxa"/>
            <w:tcBorders>
              <w:top w:val="nil"/>
              <w:left w:val="nil"/>
              <w:bottom w:val="nil"/>
              <w:right w:val="nil"/>
            </w:tcBorders>
            <w:shd w:val="clear" w:color="auto" w:fill="auto"/>
            <w:noWrap/>
            <w:vAlign w:val="bottom"/>
            <w:hideMark/>
          </w:tcPr>
          <w:p w:rsidR="00F863D6" w:rsidRPr="00F863D6" w:rsidRDefault="00F863D6" w:rsidP="00F863D6">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F863D6" w:rsidRPr="00F863D6" w:rsidRDefault="00F863D6" w:rsidP="00F863D6">
            <w:pPr>
              <w:spacing w:after="0" w:line="240" w:lineRule="auto"/>
              <w:rPr>
                <w:rFonts w:ascii="Times New Roman" w:eastAsia="Times New Roman" w:hAnsi="Times New Roman" w:cs="Times New Roman"/>
                <w:sz w:val="20"/>
                <w:szCs w:val="20"/>
                <w:lang w:eastAsia="ru-RU"/>
              </w:rPr>
            </w:pPr>
          </w:p>
        </w:tc>
      </w:tr>
      <w:tr w:rsidR="00F863D6" w:rsidRPr="00F863D6" w:rsidTr="00F863D6">
        <w:trPr>
          <w:trHeight w:val="585"/>
        </w:trPr>
        <w:tc>
          <w:tcPr>
            <w:tcW w:w="5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Наименование дохода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F863D6" w:rsidRPr="00F863D6" w:rsidRDefault="00F863D6" w:rsidP="00F863D6">
            <w:pPr>
              <w:spacing w:after="0" w:line="240" w:lineRule="auto"/>
              <w:rPr>
                <w:rFonts w:ascii="Times New Roman" w:eastAsia="Times New Roman" w:hAnsi="Times New Roman" w:cs="Times New Roman"/>
                <w:sz w:val="24"/>
                <w:szCs w:val="24"/>
                <w:lang w:eastAsia="ru-RU"/>
              </w:rPr>
            </w:pPr>
            <w:r w:rsidRPr="00F863D6">
              <w:rPr>
                <w:rFonts w:ascii="Times New Roman" w:eastAsia="Times New Roman" w:hAnsi="Times New Roman" w:cs="Times New Roman"/>
                <w:sz w:val="24"/>
                <w:szCs w:val="24"/>
                <w:lang w:eastAsia="ru-RU"/>
              </w:rPr>
              <w:t> </w:t>
            </w:r>
          </w:p>
        </w:tc>
        <w:tc>
          <w:tcPr>
            <w:tcW w:w="2768" w:type="dxa"/>
            <w:tcBorders>
              <w:top w:val="single" w:sz="8" w:space="0" w:color="auto"/>
              <w:left w:val="nil"/>
              <w:bottom w:val="single" w:sz="4" w:space="0" w:color="auto"/>
              <w:right w:val="single" w:sz="4" w:space="0" w:color="auto"/>
            </w:tcBorders>
            <w:shd w:val="clear" w:color="auto" w:fill="auto"/>
            <w:noWrap/>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Код дохода по КД</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Сумма,  руб.</w:t>
            </w:r>
          </w:p>
        </w:tc>
      </w:tr>
      <w:tr w:rsidR="00F863D6" w:rsidRPr="00F863D6" w:rsidTr="00F863D6">
        <w:trPr>
          <w:trHeight w:val="40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b/>
                <w:bCs/>
                <w:color w:val="000000"/>
                <w:lang w:eastAsia="ru-RU"/>
              </w:rPr>
            </w:pPr>
            <w:r w:rsidRPr="00F863D6">
              <w:rPr>
                <w:rFonts w:ascii="Times New Roman" w:eastAsia="Times New Roman" w:hAnsi="Times New Roman" w:cs="Times New Roman"/>
                <w:b/>
                <w:bCs/>
                <w:color w:val="000000"/>
                <w:lang w:eastAsia="ru-RU"/>
              </w:rPr>
              <w:t>Доходы бюджета - Всего</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000 8 50 00000 00 0000 000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b/>
                <w:bCs/>
                <w:color w:val="000000"/>
                <w:sz w:val="20"/>
                <w:szCs w:val="20"/>
                <w:lang w:eastAsia="ru-RU"/>
              </w:rPr>
            </w:pPr>
            <w:r w:rsidRPr="00F863D6">
              <w:rPr>
                <w:rFonts w:ascii="Times New Roman" w:eastAsia="Times New Roman" w:hAnsi="Times New Roman" w:cs="Times New Roman"/>
                <w:b/>
                <w:bCs/>
                <w:color w:val="000000"/>
                <w:sz w:val="20"/>
                <w:szCs w:val="20"/>
                <w:lang w:eastAsia="ru-RU"/>
              </w:rPr>
              <w:t xml:space="preserve">8 359 181,58  </w:t>
            </w:r>
          </w:p>
        </w:tc>
      </w:tr>
      <w:tr w:rsidR="00F863D6" w:rsidRPr="00F863D6" w:rsidTr="00F863D6">
        <w:trPr>
          <w:trHeight w:val="25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b/>
                <w:bCs/>
                <w:color w:val="000000"/>
                <w:sz w:val="20"/>
                <w:szCs w:val="20"/>
                <w:lang w:eastAsia="ru-RU"/>
              </w:rPr>
            </w:pPr>
            <w:r w:rsidRPr="00F863D6">
              <w:rPr>
                <w:rFonts w:ascii="Times New Roman" w:eastAsia="Times New Roman" w:hAnsi="Times New Roman" w:cs="Times New Roman"/>
                <w:b/>
                <w:bCs/>
                <w:color w:val="000000"/>
                <w:sz w:val="20"/>
                <w:szCs w:val="20"/>
                <w:lang w:eastAsia="ru-RU"/>
              </w:rPr>
              <w:t>НАЛОГОВЫЕ И НЕНАЛОГОВЫЕ ДОХОДЫ</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000 1 00 00000 00 0000 000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b/>
                <w:bCs/>
                <w:color w:val="000000"/>
                <w:sz w:val="20"/>
                <w:szCs w:val="20"/>
                <w:lang w:eastAsia="ru-RU"/>
              </w:rPr>
            </w:pPr>
            <w:r w:rsidRPr="00F863D6">
              <w:rPr>
                <w:rFonts w:ascii="Times New Roman" w:eastAsia="Times New Roman" w:hAnsi="Times New Roman" w:cs="Times New Roman"/>
                <w:b/>
                <w:bCs/>
                <w:color w:val="000000"/>
                <w:sz w:val="20"/>
                <w:szCs w:val="20"/>
                <w:lang w:eastAsia="ru-RU"/>
              </w:rPr>
              <w:t xml:space="preserve">1 899 000,00  </w:t>
            </w:r>
          </w:p>
        </w:tc>
      </w:tr>
      <w:tr w:rsidR="00F863D6" w:rsidRPr="00F863D6" w:rsidTr="00F863D6">
        <w:trPr>
          <w:trHeight w:val="34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НАЛОГИ НА ПРИБЫЛЬ, ДОХОДЫ</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000 1 01 00000 00 0000 000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73 000,00  </w:t>
            </w:r>
          </w:p>
        </w:tc>
      </w:tr>
      <w:tr w:rsidR="00F863D6" w:rsidRPr="00F863D6" w:rsidTr="00F863D6">
        <w:trPr>
          <w:trHeight w:val="42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Налог на доходы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000 1 01 02000 01 0000 110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73 000,00  </w:t>
            </w:r>
          </w:p>
        </w:tc>
      </w:tr>
      <w:tr w:rsidR="00F863D6" w:rsidRPr="00F863D6" w:rsidTr="00F863D6">
        <w:trPr>
          <w:trHeight w:val="1170"/>
        </w:trPr>
        <w:tc>
          <w:tcPr>
            <w:tcW w:w="5245" w:type="dxa"/>
            <w:tcBorders>
              <w:top w:val="nil"/>
              <w:left w:val="single" w:sz="8"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000 1 01 02010 01 0000 110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73 000,00  </w:t>
            </w:r>
          </w:p>
        </w:tc>
      </w:tr>
      <w:tr w:rsidR="00F863D6" w:rsidRPr="00F863D6" w:rsidTr="00F863D6">
        <w:trPr>
          <w:trHeight w:val="1215"/>
        </w:trPr>
        <w:tc>
          <w:tcPr>
            <w:tcW w:w="5245" w:type="dxa"/>
            <w:tcBorders>
              <w:top w:val="nil"/>
              <w:left w:val="single" w:sz="4" w:space="0" w:color="000000"/>
              <w:bottom w:val="nil"/>
              <w:right w:val="single" w:sz="4" w:space="0" w:color="000000"/>
            </w:tcBorders>
            <w:shd w:val="clear" w:color="auto" w:fill="auto"/>
            <w:vAlign w:val="bottom"/>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000 1 01 02020 01 0000 110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0,00  </w:t>
            </w:r>
          </w:p>
        </w:tc>
      </w:tr>
      <w:tr w:rsidR="00F863D6" w:rsidRPr="00F863D6" w:rsidTr="00F863D6">
        <w:trPr>
          <w:trHeight w:val="570"/>
        </w:trPr>
        <w:tc>
          <w:tcPr>
            <w:tcW w:w="5245" w:type="dxa"/>
            <w:tcBorders>
              <w:top w:val="single" w:sz="4" w:space="0" w:color="000000"/>
              <w:left w:val="single" w:sz="4" w:space="0" w:color="000000"/>
              <w:bottom w:val="nil"/>
              <w:right w:val="single" w:sz="4" w:space="0" w:color="000000"/>
            </w:tcBorders>
            <w:shd w:val="clear" w:color="auto" w:fill="auto"/>
            <w:vAlign w:val="bottom"/>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000 1 01 02030 01 0000 110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0,00  </w:t>
            </w:r>
          </w:p>
        </w:tc>
      </w:tr>
      <w:tr w:rsidR="00F863D6" w:rsidRPr="00F863D6" w:rsidTr="00F863D6">
        <w:trPr>
          <w:trHeight w:val="300"/>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НАЛОГИ НА ИМУЩЕСТВО</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000 1 06 00000 00 0000 000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1 778 000,00  </w:t>
            </w:r>
          </w:p>
        </w:tc>
      </w:tr>
      <w:tr w:rsidR="00F863D6" w:rsidRPr="00F863D6" w:rsidTr="00F863D6">
        <w:trPr>
          <w:trHeight w:val="30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000 1 06 01000 00 0000 110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115 000,00  </w:t>
            </w:r>
          </w:p>
        </w:tc>
      </w:tr>
      <w:tr w:rsidR="00F863D6" w:rsidRPr="00F863D6" w:rsidTr="00F863D6">
        <w:trPr>
          <w:trHeight w:val="55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000 1 06 01030 10 0000 110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115 000,00  </w:t>
            </w:r>
          </w:p>
        </w:tc>
      </w:tr>
      <w:tr w:rsidR="00F863D6" w:rsidRPr="00F863D6" w:rsidTr="00F863D6">
        <w:trPr>
          <w:trHeight w:val="30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Земельный налог</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000 1 06 06000 00 0000 110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1 663 000,00  </w:t>
            </w:r>
          </w:p>
        </w:tc>
      </w:tr>
      <w:tr w:rsidR="00F863D6" w:rsidRPr="00F863D6" w:rsidTr="00F863D6">
        <w:trPr>
          <w:trHeight w:val="30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 xml:space="preserve">Земельный налог с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000 1 06 06030 00 0000 110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1 163 000,00  </w:t>
            </w:r>
          </w:p>
        </w:tc>
      </w:tr>
      <w:tr w:rsidR="00F863D6" w:rsidRPr="00F863D6" w:rsidTr="00F863D6">
        <w:trPr>
          <w:trHeight w:val="555"/>
        </w:trPr>
        <w:tc>
          <w:tcPr>
            <w:tcW w:w="5245" w:type="dxa"/>
            <w:tcBorders>
              <w:top w:val="nil"/>
              <w:left w:val="single" w:sz="4"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182 1 06 06033 10 0000 110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1 163 000,00  </w:t>
            </w:r>
          </w:p>
        </w:tc>
      </w:tr>
      <w:tr w:rsidR="00F863D6" w:rsidRPr="00F863D6" w:rsidTr="00F863D6">
        <w:trPr>
          <w:trHeight w:val="30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Земельный налог с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000 1 06 06040 00 0000 110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500 000,00  </w:t>
            </w:r>
          </w:p>
        </w:tc>
      </w:tr>
      <w:tr w:rsidR="00F863D6" w:rsidRPr="00F863D6" w:rsidTr="00F863D6">
        <w:trPr>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Земельный налог с физических лиц, обладающих земельными участками,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182 1 06 06043 10 0000 110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500 000,00  </w:t>
            </w:r>
          </w:p>
        </w:tc>
      </w:tr>
      <w:tr w:rsidR="00F863D6" w:rsidRPr="00F863D6" w:rsidTr="00F863D6">
        <w:trPr>
          <w:trHeight w:val="30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ГОСУДАРСТВЕННАЯ ПОШЛИНА</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000 1 08 00000 00 0000 000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0,00  </w:t>
            </w:r>
          </w:p>
        </w:tc>
      </w:tr>
      <w:tr w:rsidR="00F863D6" w:rsidRPr="00F863D6" w:rsidTr="00F863D6">
        <w:trPr>
          <w:trHeight w:val="58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000 1 11 00000 00 0000 000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48 000,00  </w:t>
            </w:r>
          </w:p>
        </w:tc>
      </w:tr>
      <w:tr w:rsidR="00F863D6" w:rsidRPr="00F863D6" w:rsidTr="00F863D6">
        <w:trPr>
          <w:trHeight w:val="85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000 1 11 05035 10 0000 120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48 000,00  </w:t>
            </w:r>
          </w:p>
        </w:tc>
      </w:tr>
      <w:tr w:rsidR="00F863D6" w:rsidRPr="00F863D6" w:rsidTr="00F863D6">
        <w:trPr>
          <w:trHeight w:val="48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Прочие доходы от компенсации затрат</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0001 13 02995 10 0000 130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0,00  </w:t>
            </w:r>
          </w:p>
        </w:tc>
      </w:tr>
      <w:tr w:rsidR="00F863D6" w:rsidRPr="00F863D6" w:rsidTr="00F863D6">
        <w:trPr>
          <w:trHeight w:val="28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rPr>
                <w:rFonts w:ascii="Times New Roman" w:eastAsia="Times New Roman" w:hAnsi="Times New Roman" w:cs="Times New Roman"/>
                <w:b/>
                <w:bCs/>
                <w:color w:val="000000"/>
                <w:lang w:eastAsia="ru-RU"/>
              </w:rPr>
            </w:pPr>
            <w:r w:rsidRPr="00F863D6">
              <w:rPr>
                <w:rFonts w:ascii="Times New Roman" w:eastAsia="Times New Roman" w:hAnsi="Times New Roman" w:cs="Times New Roman"/>
                <w:b/>
                <w:bCs/>
                <w:color w:val="000000"/>
                <w:lang w:eastAsia="ru-RU"/>
              </w:rPr>
              <w:lastRenderedPageBreak/>
              <w:t>БЕЗВОЗМЕЗДНЫЕ ПОСТУПЛЕНИЯ</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000 2 00 00000 00 0000 000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b/>
                <w:bCs/>
                <w:color w:val="000000"/>
                <w:sz w:val="20"/>
                <w:szCs w:val="20"/>
                <w:lang w:eastAsia="ru-RU"/>
              </w:rPr>
            </w:pPr>
            <w:r w:rsidRPr="00F863D6">
              <w:rPr>
                <w:rFonts w:ascii="Times New Roman" w:eastAsia="Times New Roman" w:hAnsi="Times New Roman" w:cs="Times New Roman"/>
                <w:b/>
                <w:bCs/>
                <w:color w:val="000000"/>
                <w:sz w:val="20"/>
                <w:szCs w:val="20"/>
                <w:lang w:eastAsia="ru-RU"/>
              </w:rPr>
              <w:t xml:space="preserve">6 460 181,58  </w:t>
            </w:r>
          </w:p>
        </w:tc>
      </w:tr>
      <w:tr w:rsidR="00F863D6" w:rsidRPr="00F863D6" w:rsidTr="00F863D6">
        <w:trPr>
          <w:trHeight w:val="555"/>
        </w:trPr>
        <w:tc>
          <w:tcPr>
            <w:tcW w:w="5245" w:type="dxa"/>
            <w:tcBorders>
              <w:top w:val="nil"/>
              <w:left w:val="single" w:sz="4"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778 2 02 16001 10 0000 150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 xml:space="preserve">1 980 200,00  </w:t>
            </w:r>
          </w:p>
        </w:tc>
      </w:tr>
      <w:tr w:rsidR="00F863D6" w:rsidRPr="00F863D6" w:rsidTr="00F863D6">
        <w:trPr>
          <w:trHeight w:val="375"/>
        </w:trPr>
        <w:tc>
          <w:tcPr>
            <w:tcW w:w="5245" w:type="dxa"/>
            <w:tcBorders>
              <w:top w:val="nil"/>
              <w:left w:val="single" w:sz="4"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Субвенции бюджетам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778 2 02 30000 00 0000 150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 xml:space="preserve">288 089,00  </w:t>
            </w:r>
          </w:p>
        </w:tc>
      </w:tr>
      <w:tr w:rsidR="00F863D6" w:rsidRPr="00F863D6" w:rsidTr="00F863D6">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778 2 02 35118 10 0000 150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 xml:space="preserve">288 089,00  </w:t>
            </w:r>
          </w:p>
        </w:tc>
      </w:tr>
      <w:tr w:rsidR="00F863D6" w:rsidRPr="00F863D6" w:rsidTr="00F863D6">
        <w:trPr>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778 2 02 30024 10 0000 150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 xml:space="preserve">0,00  </w:t>
            </w:r>
          </w:p>
        </w:tc>
      </w:tr>
      <w:tr w:rsidR="00F863D6" w:rsidRPr="00F863D6" w:rsidTr="00F863D6">
        <w:trPr>
          <w:trHeight w:val="1335"/>
        </w:trPr>
        <w:tc>
          <w:tcPr>
            <w:tcW w:w="5245" w:type="dxa"/>
            <w:tcBorders>
              <w:top w:val="nil"/>
              <w:left w:val="single" w:sz="4" w:space="0" w:color="auto"/>
              <w:bottom w:val="single" w:sz="4" w:space="0" w:color="auto"/>
              <w:right w:val="single" w:sz="4" w:space="0" w:color="auto"/>
            </w:tcBorders>
            <w:shd w:val="clear" w:color="auto" w:fill="auto"/>
            <w:hideMark/>
          </w:tcPr>
          <w:p w:rsidR="00F863D6" w:rsidRPr="00F863D6" w:rsidRDefault="00F863D6" w:rsidP="00F863D6">
            <w:pPr>
              <w:spacing w:after="0" w:line="240" w:lineRule="auto"/>
              <w:rPr>
                <w:rFonts w:ascii="Times New Roman" w:eastAsia="Times New Roman" w:hAnsi="Times New Roman" w:cs="Times New Roman"/>
                <w:color w:val="000000"/>
                <w:lang w:eastAsia="ru-RU"/>
              </w:rPr>
            </w:pPr>
            <w:r w:rsidRPr="00F863D6">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color w:val="000000"/>
                <w:sz w:val="20"/>
                <w:szCs w:val="20"/>
                <w:lang w:eastAsia="ru-RU"/>
              </w:rPr>
            </w:pPr>
            <w:r w:rsidRPr="00F863D6">
              <w:rPr>
                <w:rFonts w:ascii="Times New Roman" w:eastAsia="Times New Roman" w:hAnsi="Times New Roman" w:cs="Times New Roman"/>
                <w:color w:val="000000"/>
                <w:sz w:val="20"/>
                <w:szCs w:val="20"/>
                <w:lang w:eastAsia="ru-RU"/>
              </w:rPr>
              <w:t>10</w:t>
            </w:r>
          </w:p>
        </w:tc>
        <w:tc>
          <w:tcPr>
            <w:tcW w:w="2768" w:type="dxa"/>
            <w:tcBorders>
              <w:top w:val="nil"/>
              <w:left w:val="nil"/>
              <w:bottom w:val="single" w:sz="4" w:space="0" w:color="auto"/>
              <w:right w:val="single" w:sz="4"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778 2 02 40014 10 0000 150</w:t>
            </w:r>
          </w:p>
        </w:tc>
        <w:tc>
          <w:tcPr>
            <w:tcW w:w="1400" w:type="dxa"/>
            <w:tcBorders>
              <w:top w:val="nil"/>
              <w:left w:val="nil"/>
              <w:bottom w:val="single" w:sz="4" w:space="0" w:color="auto"/>
              <w:right w:val="single" w:sz="8" w:space="0" w:color="auto"/>
            </w:tcBorders>
            <w:shd w:val="clear" w:color="auto" w:fill="auto"/>
            <w:vAlign w:val="center"/>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 xml:space="preserve">4 176 892,58  </w:t>
            </w:r>
          </w:p>
        </w:tc>
      </w:tr>
      <w:tr w:rsidR="00F863D6" w:rsidRPr="00F863D6" w:rsidTr="00F863D6">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F863D6" w:rsidRPr="00F863D6" w:rsidRDefault="00F863D6" w:rsidP="00F863D6">
            <w:pPr>
              <w:spacing w:after="0" w:line="240" w:lineRule="auto"/>
              <w:rPr>
                <w:rFonts w:ascii="Arial" w:eastAsia="Times New Roman" w:hAnsi="Arial" w:cs="Arial"/>
                <w:sz w:val="18"/>
                <w:szCs w:val="18"/>
                <w:lang w:eastAsia="ru-RU"/>
              </w:rPr>
            </w:pPr>
            <w:r w:rsidRPr="00F863D6">
              <w:rPr>
                <w:rFonts w:ascii="Arial" w:eastAsia="Times New Roman" w:hAnsi="Arial" w:cs="Arial"/>
                <w:sz w:val="18"/>
                <w:szCs w:val="18"/>
                <w:lang w:eastAsia="ru-RU"/>
              </w:rPr>
              <w:t>Прочие безвозмездные поступления</w:t>
            </w:r>
          </w:p>
        </w:tc>
        <w:tc>
          <w:tcPr>
            <w:tcW w:w="567" w:type="dxa"/>
            <w:tcBorders>
              <w:top w:val="nil"/>
              <w:left w:val="nil"/>
              <w:bottom w:val="single" w:sz="4" w:space="0" w:color="auto"/>
              <w:right w:val="single" w:sz="4" w:space="0" w:color="auto"/>
            </w:tcBorders>
            <w:shd w:val="clear" w:color="auto" w:fill="auto"/>
            <w:noWrap/>
            <w:vAlign w:val="bottom"/>
            <w:hideMark/>
          </w:tcPr>
          <w:p w:rsidR="00F863D6" w:rsidRPr="00F863D6" w:rsidRDefault="00F863D6" w:rsidP="00F863D6">
            <w:pPr>
              <w:spacing w:after="0" w:line="240" w:lineRule="auto"/>
              <w:jc w:val="right"/>
              <w:rPr>
                <w:rFonts w:ascii="Arial" w:eastAsia="Times New Roman" w:hAnsi="Arial" w:cs="Arial"/>
                <w:sz w:val="18"/>
                <w:szCs w:val="18"/>
                <w:lang w:eastAsia="ru-RU"/>
              </w:rPr>
            </w:pPr>
            <w:r w:rsidRPr="00F863D6">
              <w:rPr>
                <w:rFonts w:ascii="Arial" w:eastAsia="Times New Roman" w:hAnsi="Arial" w:cs="Arial"/>
                <w:sz w:val="18"/>
                <w:szCs w:val="18"/>
                <w:lang w:eastAsia="ru-RU"/>
              </w:rPr>
              <w:t>10</w:t>
            </w:r>
          </w:p>
        </w:tc>
        <w:tc>
          <w:tcPr>
            <w:tcW w:w="2768" w:type="dxa"/>
            <w:tcBorders>
              <w:top w:val="nil"/>
              <w:left w:val="nil"/>
              <w:bottom w:val="single" w:sz="4" w:space="0" w:color="auto"/>
              <w:right w:val="single" w:sz="4" w:space="0" w:color="auto"/>
            </w:tcBorders>
            <w:shd w:val="clear" w:color="auto" w:fill="auto"/>
            <w:noWrap/>
            <w:vAlign w:val="bottom"/>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778 2 07 05030 10 0000 150</w:t>
            </w:r>
          </w:p>
        </w:tc>
        <w:tc>
          <w:tcPr>
            <w:tcW w:w="1400" w:type="dxa"/>
            <w:tcBorders>
              <w:top w:val="nil"/>
              <w:left w:val="nil"/>
              <w:bottom w:val="single" w:sz="4" w:space="0" w:color="auto"/>
              <w:right w:val="single" w:sz="4" w:space="0" w:color="auto"/>
            </w:tcBorders>
            <w:shd w:val="clear" w:color="auto" w:fill="auto"/>
            <w:noWrap/>
            <w:vAlign w:val="bottom"/>
            <w:hideMark/>
          </w:tcPr>
          <w:p w:rsidR="00F863D6" w:rsidRPr="00F863D6" w:rsidRDefault="00F863D6" w:rsidP="00F863D6">
            <w:pPr>
              <w:spacing w:after="0" w:line="240" w:lineRule="auto"/>
              <w:jc w:val="center"/>
              <w:rPr>
                <w:rFonts w:ascii="Times New Roman" w:eastAsia="Times New Roman" w:hAnsi="Times New Roman" w:cs="Times New Roman"/>
                <w:sz w:val="20"/>
                <w:szCs w:val="20"/>
                <w:lang w:eastAsia="ru-RU"/>
              </w:rPr>
            </w:pPr>
            <w:r w:rsidRPr="00F863D6">
              <w:rPr>
                <w:rFonts w:ascii="Times New Roman" w:eastAsia="Times New Roman" w:hAnsi="Times New Roman" w:cs="Times New Roman"/>
                <w:sz w:val="20"/>
                <w:szCs w:val="20"/>
                <w:lang w:eastAsia="ru-RU"/>
              </w:rPr>
              <w:t xml:space="preserve">15 000,00  </w:t>
            </w:r>
          </w:p>
        </w:tc>
      </w:tr>
    </w:tbl>
    <w:p w:rsidR="00580584" w:rsidRPr="00152118" w:rsidRDefault="00580584" w:rsidP="00580584">
      <w:pPr>
        <w:pStyle w:val="af"/>
        <w:jc w:val="both"/>
        <w:rPr>
          <w:b/>
        </w:rPr>
      </w:pPr>
    </w:p>
    <w:p w:rsidR="00580584" w:rsidRDefault="00580584" w:rsidP="00580584">
      <w:pPr>
        <w:pStyle w:val="ibc"/>
        <w:jc w:val="both"/>
        <w:rPr>
          <w:b w:val="0"/>
          <w:i w:val="0"/>
          <w:highlight w:val="yellow"/>
        </w:rPr>
      </w:pPr>
    </w:p>
    <w:p w:rsidR="00580584" w:rsidRPr="0027716A" w:rsidRDefault="00580584" w:rsidP="00580584">
      <w:pPr>
        <w:pStyle w:val="ibc"/>
        <w:jc w:val="both"/>
        <w:rPr>
          <w:b w:val="0"/>
          <w:i w:val="0"/>
          <w:highlight w:val="yellow"/>
        </w:rPr>
      </w:pPr>
      <w:r>
        <w:rPr>
          <w:b w:val="0"/>
          <w:i w:val="0"/>
          <w:highlight w:val="yellow"/>
        </w:rPr>
        <w:t xml:space="preserve">                                  </w:t>
      </w:r>
    </w:p>
    <w:p w:rsidR="00580584" w:rsidRDefault="00580584" w:rsidP="00580584"/>
    <w:p w:rsidR="007E2D5D" w:rsidRPr="00DF2370" w:rsidRDefault="007E2D5D" w:rsidP="00577A16">
      <w:pPr>
        <w:tabs>
          <w:tab w:val="left" w:pos="1050"/>
        </w:tabs>
        <w:spacing w:after="0"/>
        <w:rPr>
          <w:rFonts w:ascii="Times New Roman" w:hAnsi="Times New Roman" w:cs="Times New Roman"/>
          <w:sz w:val="24"/>
          <w:szCs w:val="24"/>
        </w:rPr>
      </w:pPr>
    </w:p>
    <w:p w:rsidR="00577A16" w:rsidRDefault="00577A16"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tbl>
      <w:tblPr>
        <w:tblW w:w="11340" w:type="dxa"/>
        <w:tblInd w:w="108" w:type="dxa"/>
        <w:tblLook w:val="04A0" w:firstRow="1" w:lastRow="0" w:firstColumn="1" w:lastColumn="0" w:noHBand="0" w:noVBand="1"/>
      </w:tblPr>
      <w:tblGrid>
        <w:gridCol w:w="5980"/>
        <w:gridCol w:w="2020"/>
        <w:gridCol w:w="1420"/>
        <w:gridCol w:w="960"/>
        <w:gridCol w:w="960"/>
      </w:tblGrid>
      <w:tr w:rsidR="00FA1833" w:rsidRPr="00FA1833" w:rsidTr="00FA1833">
        <w:trPr>
          <w:trHeight w:val="315"/>
        </w:trPr>
        <w:tc>
          <w:tcPr>
            <w:tcW w:w="5980" w:type="dxa"/>
            <w:tcBorders>
              <w:top w:val="nil"/>
              <w:left w:val="nil"/>
              <w:bottom w:val="nil"/>
              <w:right w:val="nil"/>
            </w:tcBorders>
            <w:shd w:val="clear" w:color="auto" w:fill="auto"/>
            <w:noWrap/>
            <w:vAlign w:val="center"/>
            <w:hideMark/>
          </w:tcPr>
          <w:p w:rsidR="00FA1833" w:rsidRPr="00FA1833" w:rsidRDefault="00FA1833" w:rsidP="00FA1833">
            <w:pPr>
              <w:spacing w:after="0" w:line="240" w:lineRule="auto"/>
              <w:jc w:val="center"/>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lastRenderedPageBreak/>
              <w:t xml:space="preserve">                                                                     </w:t>
            </w:r>
            <w:r w:rsidRPr="00FA1833">
              <w:rPr>
                <w:rFonts w:ascii="Times New Roman" w:eastAsia="Times New Roman" w:hAnsi="Times New Roman" w:cs="Times New Roman"/>
                <w:color w:val="000000"/>
                <w:sz w:val="20"/>
                <w:szCs w:val="20"/>
                <w:lang w:eastAsia="ru-RU"/>
              </w:rPr>
              <w:t xml:space="preserve">       ОЦЕНКА ОЖИДАЕМОГО ИСПОЛНЕНИЯ БЮДЖЕТА САРИНСКОГО СЕЛЬСКОГО ПОСЕЛЕНИЯ  НА 2022 год</w:t>
            </w:r>
          </w:p>
        </w:tc>
        <w:tc>
          <w:tcPr>
            <w:tcW w:w="202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center"/>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315"/>
        </w:trPr>
        <w:tc>
          <w:tcPr>
            <w:tcW w:w="5980" w:type="dxa"/>
            <w:tcBorders>
              <w:top w:val="nil"/>
              <w:left w:val="nil"/>
              <w:bottom w:val="nil"/>
              <w:right w:val="nil"/>
            </w:tcBorders>
            <w:shd w:val="clear" w:color="auto" w:fill="auto"/>
            <w:noWrap/>
            <w:vAlign w:val="center"/>
            <w:hideMark/>
          </w:tcPr>
          <w:p w:rsidR="00FA1833" w:rsidRPr="00FA1833" w:rsidRDefault="00FA1833" w:rsidP="00FA1833">
            <w:pPr>
              <w:spacing w:after="0" w:line="240" w:lineRule="auto"/>
              <w:jc w:val="center"/>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2.  РАСХОДЫ БЮДЖЕТА</w:t>
            </w:r>
          </w:p>
        </w:tc>
        <w:tc>
          <w:tcPr>
            <w:tcW w:w="202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center"/>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330"/>
        </w:trPr>
        <w:tc>
          <w:tcPr>
            <w:tcW w:w="5980" w:type="dxa"/>
            <w:tcBorders>
              <w:top w:val="nil"/>
              <w:left w:val="nil"/>
              <w:bottom w:val="nil"/>
              <w:right w:val="nil"/>
            </w:tcBorders>
            <w:shd w:val="clear" w:color="auto" w:fill="auto"/>
            <w:noWrap/>
            <w:vAlign w:val="center"/>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720"/>
        </w:trPr>
        <w:tc>
          <w:tcPr>
            <w:tcW w:w="5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Наименование показателя</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Код расхода по КД</w:t>
            </w:r>
          </w:p>
        </w:tc>
        <w:tc>
          <w:tcPr>
            <w:tcW w:w="1420" w:type="dxa"/>
            <w:tcBorders>
              <w:top w:val="single" w:sz="8" w:space="0" w:color="000000"/>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 xml:space="preserve">  сумма тыс. руб.</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61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i/>
                <w:iCs/>
                <w:color w:val="000000"/>
                <w:sz w:val="24"/>
                <w:szCs w:val="24"/>
                <w:lang w:eastAsia="ru-RU"/>
              </w:rPr>
            </w:pPr>
            <w:r w:rsidRPr="00FA1833">
              <w:rPr>
                <w:rFonts w:ascii="Times New Roman" w:eastAsia="Times New Roman" w:hAnsi="Times New Roman" w:cs="Times New Roman"/>
                <w:b/>
                <w:bCs/>
                <w:i/>
                <w:iCs/>
                <w:color w:val="000000"/>
                <w:sz w:val="24"/>
                <w:szCs w:val="24"/>
                <w:lang w:eastAsia="ru-RU"/>
              </w:rPr>
              <w:t>ОБЩЕГОСУДАРСТВЕННЫЕ ВОПРОСЫ</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0100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3911,838</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57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Глава муниципального образования</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0102 99004020300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703,158</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156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0103 9900420401</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131,643</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66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0104 9900420401</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2486,073</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69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0106 9900420401</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375,588</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49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Расходы общегосударственного характера</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0107 9900400020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131,587</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7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0113 9900409203</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83,789</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4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i/>
                <w:iCs/>
                <w:color w:val="000000"/>
                <w:sz w:val="24"/>
                <w:szCs w:val="24"/>
                <w:lang w:eastAsia="ru-RU"/>
              </w:rPr>
            </w:pPr>
            <w:r w:rsidRPr="00FA1833">
              <w:rPr>
                <w:rFonts w:ascii="Times New Roman" w:eastAsia="Times New Roman" w:hAnsi="Times New Roman" w:cs="Times New Roman"/>
                <w:b/>
                <w:bCs/>
                <w:i/>
                <w:iCs/>
                <w:color w:val="000000"/>
                <w:sz w:val="24"/>
                <w:szCs w:val="24"/>
                <w:lang w:eastAsia="ru-RU"/>
              </w:rPr>
              <w:t>НАЦИОНАЛЬНАЯ ОБОРОНА</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0203</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288,089</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7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0203 4630051180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288,089</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75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0300 0000000000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2049,936</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54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 xml:space="preserve">Защита населения и территории от </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0309 7950032060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55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Обеспечение пожарной безопасности</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0310 9909924800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2049,936</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480"/>
        </w:trPr>
        <w:tc>
          <w:tcPr>
            <w:tcW w:w="5980" w:type="dxa"/>
            <w:tcBorders>
              <w:top w:val="nil"/>
              <w:left w:val="single" w:sz="8" w:space="0" w:color="000000"/>
              <w:bottom w:val="nil"/>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i/>
                <w:iCs/>
                <w:color w:val="000000"/>
                <w:sz w:val="24"/>
                <w:szCs w:val="24"/>
                <w:lang w:eastAsia="ru-RU"/>
              </w:rPr>
            </w:pPr>
            <w:r w:rsidRPr="00FA1833">
              <w:rPr>
                <w:rFonts w:ascii="Times New Roman" w:eastAsia="Times New Roman" w:hAnsi="Times New Roman" w:cs="Times New Roman"/>
                <w:b/>
                <w:bCs/>
                <w:i/>
                <w:iCs/>
                <w:color w:val="000000"/>
                <w:sz w:val="24"/>
                <w:szCs w:val="24"/>
                <w:lang w:eastAsia="ru-RU"/>
              </w:rPr>
              <w:t>НАЦИОНАЛЬНАЯ ЭКОНОМИКА</w:t>
            </w:r>
          </w:p>
        </w:tc>
        <w:tc>
          <w:tcPr>
            <w:tcW w:w="2020" w:type="dxa"/>
            <w:tcBorders>
              <w:top w:val="nil"/>
              <w:left w:val="nil"/>
              <w:bottom w:val="nil"/>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0400</w:t>
            </w:r>
          </w:p>
        </w:tc>
        <w:tc>
          <w:tcPr>
            <w:tcW w:w="1420" w:type="dxa"/>
            <w:tcBorders>
              <w:top w:val="nil"/>
              <w:left w:val="nil"/>
              <w:bottom w:val="nil"/>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480"/>
        </w:trPr>
        <w:tc>
          <w:tcPr>
            <w:tcW w:w="59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Сельское хозяйство и рыболовство</w:t>
            </w:r>
          </w:p>
        </w:tc>
        <w:tc>
          <w:tcPr>
            <w:tcW w:w="2020" w:type="dxa"/>
            <w:tcBorders>
              <w:top w:val="single" w:sz="8" w:space="0" w:color="auto"/>
              <w:left w:val="nil"/>
              <w:bottom w:val="single" w:sz="8" w:space="0" w:color="000000"/>
              <w:right w:val="nil"/>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0405 3160061081</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sz w:val="24"/>
                <w:szCs w:val="24"/>
                <w:lang w:eastAsia="ru-RU"/>
              </w:rPr>
            </w:pPr>
            <w:r w:rsidRPr="00FA1833">
              <w:rPr>
                <w:rFonts w:ascii="Times New Roman" w:eastAsia="Times New Roman" w:hAnsi="Times New Roman" w:cs="Times New Roman"/>
                <w:sz w:val="24"/>
                <w:szCs w:val="24"/>
                <w:lang w:eastAsia="ru-RU"/>
              </w:rPr>
              <w:t>0,000</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540"/>
        </w:trPr>
        <w:tc>
          <w:tcPr>
            <w:tcW w:w="5980" w:type="dxa"/>
            <w:tcBorders>
              <w:top w:val="nil"/>
              <w:left w:val="single" w:sz="8" w:space="0" w:color="auto"/>
              <w:bottom w:val="single" w:sz="8" w:space="0" w:color="auto"/>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Сельское хозяйство и рыболовство</w:t>
            </w:r>
          </w:p>
        </w:tc>
        <w:tc>
          <w:tcPr>
            <w:tcW w:w="2020" w:type="dxa"/>
            <w:tcBorders>
              <w:top w:val="nil"/>
              <w:left w:val="nil"/>
              <w:bottom w:val="single" w:sz="8" w:space="0" w:color="auto"/>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0405 3160061082</w:t>
            </w:r>
          </w:p>
        </w:tc>
        <w:tc>
          <w:tcPr>
            <w:tcW w:w="1420" w:type="dxa"/>
            <w:tcBorders>
              <w:top w:val="nil"/>
              <w:left w:val="single" w:sz="4" w:space="0" w:color="auto"/>
              <w:bottom w:val="single" w:sz="8" w:space="0" w:color="auto"/>
              <w:right w:val="single" w:sz="8" w:space="0" w:color="auto"/>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sz w:val="24"/>
                <w:szCs w:val="24"/>
                <w:lang w:eastAsia="ru-RU"/>
              </w:rPr>
            </w:pPr>
            <w:r w:rsidRPr="00FA1833">
              <w:rPr>
                <w:rFonts w:ascii="Times New Roman" w:eastAsia="Times New Roman" w:hAnsi="Times New Roman" w:cs="Times New Roman"/>
                <w:sz w:val="24"/>
                <w:szCs w:val="24"/>
                <w:lang w:eastAsia="ru-RU"/>
              </w:rPr>
              <w:t>0,000</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57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i/>
                <w:iCs/>
                <w:color w:val="000000"/>
                <w:sz w:val="24"/>
                <w:szCs w:val="24"/>
                <w:lang w:eastAsia="ru-RU"/>
              </w:rPr>
            </w:pPr>
            <w:r w:rsidRPr="00FA1833">
              <w:rPr>
                <w:rFonts w:ascii="Times New Roman" w:eastAsia="Times New Roman" w:hAnsi="Times New Roman" w:cs="Times New Roman"/>
                <w:b/>
                <w:bCs/>
                <w:i/>
                <w:iCs/>
                <w:color w:val="000000"/>
                <w:sz w:val="24"/>
                <w:szCs w:val="24"/>
                <w:lang w:eastAsia="ru-RU"/>
              </w:rPr>
              <w:t>ЖИЛИЩНО-КОММУНАЛЬНОЕ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0500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2053,997</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60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0502 9903535102</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415,276</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51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Благоустройство, в т. ч.</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0503 9900000000</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1638,721</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49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Уличное освещение</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0503 9906060001</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1009,147</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58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lastRenderedPageBreak/>
              <w:t>Выполнение функций органами местного самоуправления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0503 9906060005</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629,574</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63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Непрограммные направления деятельности</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1003 9900649101</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88,656</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r w:rsidR="00FA1833" w:rsidRPr="00FA1833" w:rsidTr="00FA1833">
        <w:trPr>
          <w:trHeight w:val="60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b/>
                <w:bCs/>
                <w:i/>
                <w:iCs/>
                <w:color w:val="000000"/>
                <w:sz w:val="24"/>
                <w:szCs w:val="24"/>
                <w:lang w:eastAsia="ru-RU"/>
              </w:rPr>
            </w:pPr>
            <w:r w:rsidRPr="00FA1833">
              <w:rPr>
                <w:rFonts w:ascii="Times New Roman" w:eastAsia="Times New Roman" w:hAnsi="Times New Roman" w:cs="Times New Roman"/>
                <w:b/>
                <w:bCs/>
                <w:i/>
                <w:iCs/>
                <w:color w:val="000000"/>
                <w:sz w:val="24"/>
                <w:szCs w:val="24"/>
                <w:lang w:eastAsia="ru-RU"/>
              </w:rPr>
              <w:t>ИТОГО РАСХОДОВ</w:t>
            </w:r>
          </w:p>
        </w:tc>
        <w:tc>
          <w:tcPr>
            <w:tcW w:w="20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rPr>
                <w:rFonts w:ascii="Times New Roman" w:eastAsia="Times New Roman" w:hAnsi="Times New Roman" w:cs="Times New Roman"/>
                <w:color w:val="000000"/>
                <w:sz w:val="24"/>
                <w:szCs w:val="24"/>
                <w:lang w:eastAsia="ru-RU"/>
              </w:rPr>
            </w:pPr>
            <w:r w:rsidRPr="00FA1833">
              <w:rPr>
                <w:rFonts w:ascii="Times New Roman" w:eastAsia="Times New Roman" w:hAnsi="Times New Roman" w:cs="Times New Roman"/>
                <w:color w:val="000000"/>
                <w:sz w:val="24"/>
                <w:szCs w:val="24"/>
                <w:lang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r w:rsidRPr="00FA1833">
              <w:rPr>
                <w:rFonts w:ascii="Times New Roman" w:eastAsia="Times New Roman" w:hAnsi="Times New Roman" w:cs="Times New Roman"/>
                <w:b/>
                <w:bCs/>
                <w:color w:val="000000"/>
                <w:sz w:val="24"/>
                <w:szCs w:val="24"/>
                <w:lang w:eastAsia="ru-RU"/>
              </w:rPr>
              <w:t>8392,516</w:t>
            </w: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A1833" w:rsidRPr="00FA1833" w:rsidRDefault="00FA1833" w:rsidP="00FA1833">
            <w:pPr>
              <w:spacing w:after="0" w:line="240" w:lineRule="auto"/>
              <w:rPr>
                <w:rFonts w:ascii="Times New Roman" w:eastAsia="Times New Roman" w:hAnsi="Times New Roman" w:cs="Times New Roman"/>
                <w:sz w:val="20"/>
                <w:szCs w:val="20"/>
                <w:lang w:eastAsia="ru-RU"/>
              </w:rPr>
            </w:pPr>
          </w:p>
        </w:tc>
      </w:tr>
    </w:tbl>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p w:rsidR="00FA1833" w:rsidRDefault="00FA1833" w:rsidP="00577A16">
      <w:pPr>
        <w:tabs>
          <w:tab w:val="left" w:pos="1050"/>
        </w:tabs>
        <w:spacing w:after="0"/>
        <w:rPr>
          <w:rFonts w:ascii="Times New Roman" w:hAnsi="Times New Roman" w:cs="Times New Roman"/>
          <w:sz w:val="24"/>
          <w:szCs w:val="24"/>
        </w:rPr>
      </w:pPr>
    </w:p>
    <w:tbl>
      <w:tblPr>
        <w:tblW w:w="11340" w:type="dxa"/>
        <w:tblInd w:w="108" w:type="dxa"/>
        <w:tblLook w:val="04A0" w:firstRow="1" w:lastRow="0" w:firstColumn="1" w:lastColumn="0" w:noHBand="0" w:noVBand="1"/>
      </w:tblPr>
      <w:tblGrid>
        <w:gridCol w:w="5980"/>
        <w:gridCol w:w="2020"/>
        <w:gridCol w:w="1420"/>
        <w:gridCol w:w="960"/>
        <w:gridCol w:w="960"/>
      </w:tblGrid>
      <w:tr w:rsidR="00A76BD3" w:rsidRPr="00A76BD3" w:rsidTr="00A76BD3">
        <w:trPr>
          <w:trHeight w:val="315"/>
        </w:trPr>
        <w:tc>
          <w:tcPr>
            <w:tcW w:w="5980" w:type="dxa"/>
            <w:tcBorders>
              <w:top w:val="nil"/>
              <w:left w:val="nil"/>
              <w:bottom w:val="nil"/>
              <w:right w:val="nil"/>
            </w:tcBorders>
            <w:shd w:val="clear" w:color="auto" w:fill="auto"/>
            <w:noWrap/>
            <w:vAlign w:val="center"/>
            <w:hideMark/>
          </w:tcPr>
          <w:p w:rsidR="00A76BD3" w:rsidRPr="00A76BD3" w:rsidRDefault="00A76BD3" w:rsidP="00A76BD3">
            <w:pPr>
              <w:spacing w:after="0" w:line="240" w:lineRule="auto"/>
              <w:jc w:val="center"/>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lastRenderedPageBreak/>
              <w:t xml:space="preserve">                                                                     </w:t>
            </w:r>
            <w:r w:rsidRPr="00A76BD3">
              <w:rPr>
                <w:rFonts w:ascii="Times New Roman" w:eastAsia="Times New Roman" w:hAnsi="Times New Roman" w:cs="Times New Roman"/>
                <w:color w:val="000000"/>
                <w:sz w:val="20"/>
                <w:szCs w:val="20"/>
                <w:lang w:eastAsia="ru-RU"/>
              </w:rPr>
              <w:t xml:space="preserve">        ПРОГНОЗ ОЖИДАЕМОГО ИСПОЛНЕНИЯ БЮДЖЕТА САРИНСКОГО СЕЛЬСКОГО ПОСЕЛЕНИЯ  НА 2023 год</w:t>
            </w:r>
          </w:p>
        </w:tc>
        <w:tc>
          <w:tcPr>
            <w:tcW w:w="202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center"/>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315"/>
        </w:trPr>
        <w:tc>
          <w:tcPr>
            <w:tcW w:w="5980" w:type="dxa"/>
            <w:tcBorders>
              <w:top w:val="nil"/>
              <w:left w:val="nil"/>
              <w:bottom w:val="nil"/>
              <w:right w:val="nil"/>
            </w:tcBorders>
            <w:shd w:val="clear" w:color="auto" w:fill="auto"/>
            <w:noWrap/>
            <w:vAlign w:val="center"/>
            <w:hideMark/>
          </w:tcPr>
          <w:p w:rsidR="00A76BD3" w:rsidRPr="00A76BD3" w:rsidRDefault="00A76BD3" w:rsidP="00A76BD3">
            <w:pPr>
              <w:spacing w:after="0" w:line="240" w:lineRule="auto"/>
              <w:jc w:val="center"/>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2.  РАСХОДЫ БЮДЖЕТА</w:t>
            </w:r>
          </w:p>
        </w:tc>
        <w:tc>
          <w:tcPr>
            <w:tcW w:w="202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center"/>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330"/>
        </w:trPr>
        <w:tc>
          <w:tcPr>
            <w:tcW w:w="5980" w:type="dxa"/>
            <w:tcBorders>
              <w:top w:val="nil"/>
              <w:left w:val="nil"/>
              <w:bottom w:val="nil"/>
              <w:right w:val="nil"/>
            </w:tcBorders>
            <w:shd w:val="clear" w:color="auto" w:fill="auto"/>
            <w:noWrap/>
            <w:vAlign w:val="center"/>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720"/>
        </w:trPr>
        <w:tc>
          <w:tcPr>
            <w:tcW w:w="5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Наименование показателя</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Код расхода по КД</w:t>
            </w:r>
          </w:p>
        </w:tc>
        <w:tc>
          <w:tcPr>
            <w:tcW w:w="1420" w:type="dxa"/>
            <w:tcBorders>
              <w:top w:val="single" w:sz="8" w:space="0" w:color="000000"/>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 xml:space="preserve">  сумма тыс. руб.</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61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i/>
                <w:iCs/>
                <w:color w:val="000000"/>
                <w:sz w:val="24"/>
                <w:szCs w:val="24"/>
                <w:lang w:eastAsia="ru-RU"/>
              </w:rPr>
            </w:pPr>
            <w:r w:rsidRPr="00A76BD3">
              <w:rPr>
                <w:rFonts w:ascii="Times New Roman" w:eastAsia="Times New Roman" w:hAnsi="Times New Roman" w:cs="Times New Roman"/>
                <w:b/>
                <w:bCs/>
                <w:i/>
                <w:iCs/>
                <w:color w:val="000000"/>
                <w:sz w:val="24"/>
                <w:szCs w:val="24"/>
                <w:lang w:eastAsia="ru-RU"/>
              </w:rPr>
              <w:t>ОБЩЕГОСУДАРСТВЕННЫЕ ВОПРОСЫ</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0100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3284,907</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57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Глава муниципального образования</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0102 99004020300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707,515</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156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0103 9900420401</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178,492</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66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0104 9900420401</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2008,308</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69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0106 9900420401</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390,592</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49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Расходы общегосударственного характера</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0107 9900400020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7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0113 9900409203</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4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i/>
                <w:iCs/>
                <w:color w:val="000000"/>
                <w:sz w:val="24"/>
                <w:szCs w:val="24"/>
                <w:lang w:eastAsia="ru-RU"/>
              </w:rPr>
            </w:pPr>
            <w:r w:rsidRPr="00A76BD3">
              <w:rPr>
                <w:rFonts w:ascii="Times New Roman" w:eastAsia="Times New Roman" w:hAnsi="Times New Roman" w:cs="Times New Roman"/>
                <w:b/>
                <w:bCs/>
                <w:i/>
                <w:iCs/>
                <w:color w:val="000000"/>
                <w:sz w:val="24"/>
                <w:szCs w:val="24"/>
                <w:lang w:eastAsia="ru-RU"/>
              </w:rPr>
              <w:t>НАЦИОНАЛЬНАЯ ОБОРОНА</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0203</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338,500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7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0203 4630051180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338,500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75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0300 0000000000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88,000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54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 xml:space="preserve">Защита населения и территории от </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BD3" w:rsidRPr="00A76BD3" w:rsidRDefault="00A76BD3" w:rsidP="00A76BD3">
            <w:pPr>
              <w:spacing w:after="0" w:line="240" w:lineRule="auto"/>
              <w:jc w:val="center"/>
              <w:rPr>
                <w:rFonts w:ascii="Times New Roman" w:eastAsia="Times New Roman" w:hAnsi="Times New Roman" w:cs="Times New Roman"/>
                <w:sz w:val="24"/>
                <w:szCs w:val="24"/>
                <w:lang w:eastAsia="ru-RU"/>
              </w:rPr>
            </w:pPr>
            <w:r w:rsidRPr="00A76BD3">
              <w:rPr>
                <w:rFonts w:ascii="Times New Roman" w:eastAsia="Times New Roman" w:hAnsi="Times New Roman" w:cs="Times New Roman"/>
                <w:sz w:val="24"/>
                <w:szCs w:val="24"/>
                <w:lang w:eastAsia="ru-RU"/>
              </w:rPr>
              <w:t>0310 9909924800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88,000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55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Обеспечение пожарной безопасности</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0310 7900032060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4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i/>
                <w:iCs/>
                <w:color w:val="000000"/>
                <w:sz w:val="24"/>
                <w:szCs w:val="24"/>
                <w:lang w:eastAsia="ru-RU"/>
              </w:rPr>
            </w:pPr>
            <w:r w:rsidRPr="00A76BD3">
              <w:rPr>
                <w:rFonts w:ascii="Times New Roman" w:eastAsia="Times New Roman" w:hAnsi="Times New Roman" w:cs="Times New Roman"/>
                <w:b/>
                <w:bCs/>
                <w:i/>
                <w:iCs/>
                <w:color w:val="000000"/>
                <w:sz w:val="24"/>
                <w:szCs w:val="24"/>
                <w:lang w:eastAsia="ru-RU"/>
              </w:rPr>
              <w:t>НАЦИОНАЛЬНАЯ ЭКОНОМИКА</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0400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48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Сельское хозяйство и рыболовство</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0405 3160061081</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54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Сельское хозяйство и рыболовство</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0405 3160061082</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57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i/>
                <w:iCs/>
                <w:color w:val="000000"/>
                <w:sz w:val="24"/>
                <w:szCs w:val="24"/>
                <w:lang w:eastAsia="ru-RU"/>
              </w:rPr>
            </w:pPr>
            <w:r w:rsidRPr="00A76BD3">
              <w:rPr>
                <w:rFonts w:ascii="Times New Roman" w:eastAsia="Times New Roman" w:hAnsi="Times New Roman" w:cs="Times New Roman"/>
                <w:b/>
                <w:bCs/>
                <w:i/>
                <w:iCs/>
                <w:color w:val="000000"/>
                <w:sz w:val="24"/>
                <w:szCs w:val="24"/>
                <w:lang w:eastAsia="ru-RU"/>
              </w:rPr>
              <w:t>ЖИЛИЩНО-КОММУНАЛЬНОЕ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0500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1870,437</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60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0502 9903535102</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429,800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51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Благоустройство, в т. ч.</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0503 9900000000</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1440,637</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495"/>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Уличное освещение</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0503 9906060001</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900,000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585"/>
        </w:trPr>
        <w:tc>
          <w:tcPr>
            <w:tcW w:w="5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sz w:val="24"/>
                <w:szCs w:val="24"/>
                <w:lang w:eastAsia="ru-RU"/>
              </w:rPr>
            </w:pPr>
            <w:r w:rsidRPr="00A76BD3">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0503 9906060001</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406,817</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63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Выполнение функций органами местного самоуправления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0503 9906060005</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133,820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60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Непрограммные направления деятельности</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1003 9900649101</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88,656</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r w:rsidR="00A76BD3" w:rsidRPr="00A76BD3" w:rsidTr="00A76BD3">
        <w:trPr>
          <w:trHeight w:val="330"/>
        </w:trPr>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b/>
                <w:bCs/>
                <w:i/>
                <w:iCs/>
                <w:color w:val="000000"/>
                <w:sz w:val="24"/>
                <w:szCs w:val="24"/>
                <w:lang w:eastAsia="ru-RU"/>
              </w:rPr>
            </w:pPr>
            <w:r w:rsidRPr="00A76BD3">
              <w:rPr>
                <w:rFonts w:ascii="Times New Roman" w:eastAsia="Times New Roman" w:hAnsi="Times New Roman" w:cs="Times New Roman"/>
                <w:b/>
                <w:bCs/>
                <w:i/>
                <w:iCs/>
                <w:color w:val="000000"/>
                <w:sz w:val="24"/>
                <w:szCs w:val="24"/>
                <w:lang w:eastAsia="ru-RU"/>
              </w:rPr>
              <w:t>ИТОГО РАСХОДОВ</w:t>
            </w:r>
          </w:p>
        </w:tc>
        <w:tc>
          <w:tcPr>
            <w:tcW w:w="20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rPr>
                <w:rFonts w:ascii="Times New Roman" w:eastAsia="Times New Roman" w:hAnsi="Times New Roman" w:cs="Times New Roman"/>
                <w:color w:val="000000"/>
                <w:sz w:val="24"/>
                <w:szCs w:val="24"/>
                <w:lang w:eastAsia="ru-RU"/>
              </w:rPr>
            </w:pPr>
            <w:r w:rsidRPr="00A76BD3">
              <w:rPr>
                <w:rFonts w:ascii="Times New Roman" w:eastAsia="Times New Roman" w:hAnsi="Times New Roman" w:cs="Times New Roman"/>
                <w:color w:val="000000"/>
                <w:sz w:val="24"/>
                <w:szCs w:val="24"/>
                <w:lang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r w:rsidRPr="00A76BD3">
              <w:rPr>
                <w:rFonts w:ascii="Times New Roman" w:eastAsia="Times New Roman" w:hAnsi="Times New Roman" w:cs="Times New Roman"/>
                <w:b/>
                <w:bCs/>
                <w:color w:val="000000"/>
                <w:sz w:val="24"/>
                <w:szCs w:val="24"/>
                <w:lang w:eastAsia="ru-RU"/>
              </w:rPr>
              <w:t>5670,500</w:t>
            </w: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jc w:val="right"/>
              <w:rPr>
                <w:rFonts w:ascii="Times New Roman" w:eastAsia="Times New Roman" w:hAnsi="Times New Roman" w:cs="Times New Roman"/>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76BD3" w:rsidRPr="00A76BD3" w:rsidRDefault="00A76BD3" w:rsidP="00A76BD3">
            <w:pPr>
              <w:spacing w:after="0" w:line="240" w:lineRule="auto"/>
              <w:rPr>
                <w:rFonts w:ascii="Times New Roman" w:eastAsia="Times New Roman" w:hAnsi="Times New Roman" w:cs="Times New Roman"/>
                <w:sz w:val="20"/>
                <w:szCs w:val="20"/>
                <w:lang w:eastAsia="ru-RU"/>
              </w:rPr>
            </w:pPr>
          </w:p>
        </w:tc>
      </w:tr>
    </w:tbl>
    <w:p w:rsidR="00FA1833" w:rsidRDefault="00FA1833"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p w:rsidR="00574502" w:rsidRDefault="00574502" w:rsidP="00577A16">
      <w:pPr>
        <w:tabs>
          <w:tab w:val="left" w:pos="1050"/>
        </w:tabs>
        <w:spacing w:after="0"/>
        <w:rPr>
          <w:rFonts w:ascii="Times New Roman" w:hAnsi="Times New Roman" w:cs="Times New Roman"/>
          <w:sz w:val="24"/>
          <w:szCs w:val="24"/>
        </w:rPr>
      </w:pPr>
    </w:p>
    <w:tbl>
      <w:tblPr>
        <w:tblW w:w="10029" w:type="dxa"/>
        <w:tblInd w:w="108" w:type="dxa"/>
        <w:tblLook w:val="04A0" w:firstRow="1" w:lastRow="0" w:firstColumn="1" w:lastColumn="0" w:noHBand="0" w:noVBand="1"/>
      </w:tblPr>
      <w:tblGrid>
        <w:gridCol w:w="5952"/>
        <w:gridCol w:w="1995"/>
        <w:gridCol w:w="1041"/>
        <w:gridCol w:w="1041"/>
      </w:tblGrid>
      <w:tr w:rsidR="00574502" w:rsidRPr="00574502" w:rsidTr="0008737B">
        <w:trPr>
          <w:trHeight w:val="300"/>
        </w:trPr>
        <w:tc>
          <w:tcPr>
            <w:tcW w:w="5954" w:type="dxa"/>
            <w:tcBorders>
              <w:top w:val="nil"/>
              <w:left w:val="nil"/>
              <w:bottom w:val="nil"/>
              <w:right w:val="nil"/>
            </w:tcBorders>
            <w:shd w:val="clear" w:color="auto" w:fill="auto"/>
            <w:noWrap/>
            <w:vAlign w:val="center"/>
            <w:hideMark/>
          </w:tcPr>
          <w:p w:rsidR="00574502" w:rsidRPr="00574502" w:rsidRDefault="00574502" w:rsidP="00731C47">
            <w:pPr>
              <w:spacing w:after="0" w:line="240" w:lineRule="auto"/>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lastRenderedPageBreak/>
              <w:t xml:space="preserve"> ПРОГНОЗ ОЖИДАЕМОГО ИСПОЛНЕНИЯ БЮДЖЕТА САРИНСКОГО </w:t>
            </w:r>
          </w:p>
        </w:tc>
        <w:tc>
          <w:tcPr>
            <w:tcW w:w="1995"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jc w:val="center"/>
              <w:rPr>
                <w:rFonts w:ascii="Times New Roman" w:eastAsia="Times New Roman" w:hAnsi="Times New Roman" w:cs="Times New Roman"/>
                <w:color w:val="000000"/>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r>
      <w:tr w:rsidR="00574502" w:rsidRPr="00574502" w:rsidTr="0008737B">
        <w:trPr>
          <w:trHeight w:val="315"/>
        </w:trPr>
        <w:tc>
          <w:tcPr>
            <w:tcW w:w="5954" w:type="dxa"/>
            <w:tcBorders>
              <w:top w:val="nil"/>
              <w:left w:val="nil"/>
              <w:bottom w:val="nil"/>
              <w:right w:val="nil"/>
            </w:tcBorders>
            <w:shd w:val="clear" w:color="auto" w:fill="auto"/>
            <w:noWrap/>
            <w:vAlign w:val="center"/>
            <w:hideMark/>
          </w:tcPr>
          <w:p w:rsidR="00574502" w:rsidRPr="00574502" w:rsidRDefault="00574502" w:rsidP="00731C47">
            <w:pPr>
              <w:spacing w:after="0" w:line="240" w:lineRule="auto"/>
              <w:rPr>
                <w:rFonts w:ascii="Times New Roman" w:eastAsia="Times New Roman" w:hAnsi="Times New Roman" w:cs="Times New Roman"/>
                <w:color w:val="000000"/>
                <w:sz w:val="24"/>
                <w:szCs w:val="24"/>
                <w:lang w:eastAsia="ru-RU"/>
              </w:rPr>
            </w:pPr>
            <w:r w:rsidRPr="00574502">
              <w:rPr>
                <w:rFonts w:ascii="Times New Roman" w:eastAsia="Times New Roman" w:hAnsi="Times New Roman" w:cs="Times New Roman"/>
                <w:color w:val="000000"/>
                <w:sz w:val="24"/>
                <w:szCs w:val="24"/>
                <w:lang w:eastAsia="ru-RU"/>
              </w:rPr>
              <w:t>СЕЛЬСКОГО ПОСЕЛЕНИЯ  НА ПЛАНОВЫЙ ПЕРИОД  2024 и 2025 год</w:t>
            </w:r>
          </w:p>
        </w:tc>
        <w:tc>
          <w:tcPr>
            <w:tcW w:w="1995"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jc w:val="center"/>
              <w:rPr>
                <w:rFonts w:ascii="Times New Roman" w:eastAsia="Times New Roman" w:hAnsi="Times New Roman" w:cs="Times New Roman"/>
                <w:color w:val="000000"/>
                <w:sz w:val="24"/>
                <w:szCs w:val="24"/>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r>
      <w:tr w:rsidR="00574502" w:rsidRPr="00574502" w:rsidTr="0008737B">
        <w:trPr>
          <w:trHeight w:val="315"/>
        </w:trPr>
        <w:tc>
          <w:tcPr>
            <w:tcW w:w="5954" w:type="dxa"/>
            <w:tcBorders>
              <w:top w:val="nil"/>
              <w:left w:val="nil"/>
              <w:bottom w:val="nil"/>
              <w:right w:val="nil"/>
            </w:tcBorders>
            <w:shd w:val="clear" w:color="auto" w:fill="auto"/>
            <w:noWrap/>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4"/>
                <w:szCs w:val="24"/>
                <w:lang w:eastAsia="ru-RU"/>
              </w:rPr>
            </w:pPr>
            <w:r w:rsidRPr="00574502">
              <w:rPr>
                <w:rFonts w:ascii="Times New Roman" w:eastAsia="Times New Roman" w:hAnsi="Times New Roman" w:cs="Times New Roman"/>
                <w:color w:val="000000"/>
                <w:sz w:val="24"/>
                <w:szCs w:val="24"/>
                <w:lang w:eastAsia="ru-RU"/>
              </w:rPr>
              <w:t>2.  РАСХОДЫ БЮДЖЕТА</w:t>
            </w:r>
          </w:p>
        </w:tc>
        <w:tc>
          <w:tcPr>
            <w:tcW w:w="1995"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jc w:val="center"/>
              <w:rPr>
                <w:rFonts w:ascii="Times New Roman" w:eastAsia="Times New Roman" w:hAnsi="Times New Roman" w:cs="Times New Roman"/>
                <w:color w:val="000000"/>
                <w:sz w:val="24"/>
                <w:szCs w:val="24"/>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r>
      <w:tr w:rsidR="00574502" w:rsidRPr="00574502" w:rsidTr="0008737B">
        <w:trPr>
          <w:trHeight w:val="330"/>
        </w:trPr>
        <w:tc>
          <w:tcPr>
            <w:tcW w:w="5954" w:type="dxa"/>
            <w:tcBorders>
              <w:top w:val="nil"/>
              <w:left w:val="nil"/>
              <w:bottom w:val="nil"/>
              <w:right w:val="nil"/>
            </w:tcBorders>
            <w:shd w:val="clear" w:color="auto" w:fill="auto"/>
            <w:noWrap/>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sz w:val="24"/>
                <w:szCs w:val="24"/>
                <w:lang w:eastAsia="ru-RU"/>
              </w:rPr>
            </w:pPr>
            <w:r w:rsidRPr="00574502">
              <w:rPr>
                <w:rFonts w:ascii="Times New Roman" w:eastAsia="Times New Roman" w:hAnsi="Times New Roman" w:cs="Times New Roman"/>
                <w:color w:val="000000"/>
                <w:sz w:val="24"/>
                <w:szCs w:val="24"/>
                <w:lang w:eastAsia="ru-RU"/>
              </w:rPr>
              <w:t>тыс. руб.</w:t>
            </w:r>
          </w:p>
        </w:tc>
        <w:tc>
          <w:tcPr>
            <w:tcW w:w="1995"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jc w:val="right"/>
              <w:rPr>
                <w:rFonts w:ascii="Times New Roman" w:eastAsia="Times New Roman" w:hAnsi="Times New Roman" w:cs="Times New Roman"/>
                <w:color w:val="000000"/>
                <w:sz w:val="24"/>
                <w:szCs w:val="24"/>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574502" w:rsidRPr="00574502" w:rsidRDefault="00574502" w:rsidP="00574502">
            <w:pPr>
              <w:spacing w:after="0" w:line="240" w:lineRule="auto"/>
              <w:rPr>
                <w:rFonts w:ascii="Times New Roman" w:eastAsia="Times New Roman" w:hAnsi="Times New Roman" w:cs="Times New Roman"/>
                <w:sz w:val="20"/>
                <w:szCs w:val="20"/>
                <w:lang w:eastAsia="ru-RU"/>
              </w:rPr>
            </w:pPr>
          </w:p>
        </w:tc>
      </w:tr>
      <w:tr w:rsidR="00574502" w:rsidRPr="00574502" w:rsidTr="0008737B">
        <w:trPr>
          <w:trHeight w:val="645"/>
        </w:trPr>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4"/>
                <w:szCs w:val="24"/>
                <w:lang w:eastAsia="ru-RU"/>
              </w:rPr>
            </w:pPr>
            <w:r w:rsidRPr="00574502">
              <w:rPr>
                <w:rFonts w:ascii="Times New Roman" w:eastAsia="Times New Roman" w:hAnsi="Times New Roman" w:cs="Times New Roman"/>
                <w:color w:val="000000"/>
                <w:sz w:val="24"/>
                <w:szCs w:val="24"/>
                <w:lang w:eastAsia="ru-RU"/>
              </w:rPr>
              <w:t>Наименование показателя</w:t>
            </w:r>
          </w:p>
        </w:tc>
        <w:tc>
          <w:tcPr>
            <w:tcW w:w="1995" w:type="dxa"/>
            <w:tcBorders>
              <w:top w:val="single" w:sz="8" w:space="0" w:color="000000"/>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4"/>
                <w:szCs w:val="24"/>
                <w:lang w:eastAsia="ru-RU"/>
              </w:rPr>
            </w:pPr>
            <w:r w:rsidRPr="00574502">
              <w:rPr>
                <w:rFonts w:ascii="Times New Roman" w:eastAsia="Times New Roman" w:hAnsi="Times New Roman" w:cs="Times New Roman"/>
                <w:color w:val="000000"/>
                <w:sz w:val="24"/>
                <w:szCs w:val="24"/>
                <w:lang w:eastAsia="ru-RU"/>
              </w:rPr>
              <w:t>Код расхода по КД</w:t>
            </w:r>
          </w:p>
        </w:tc>
        <w:tc>
          <w:tcPr>
            <w:tcW w:w="1040" w:type="dxa"/>
            <w:tcBorders>
              <w:top w:val="single" w:sz="8" w:space="0" w:color="000000"/>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4"/>
                <w:szCs w:val="24"/>
                <w:lang w:eastAsia="ru-RU"/>
              </w:rPr>
            </w:pPr>
            <w:r w:rsidRPr="00574502">
              <w:rPr>
                <w:rFonts w:ascii="Times New Roman" w:eastAsia="Times New Roman" w:hAnsi="Times New Roman" w:cs="Times New Roman"/>
                <w:color w:val="000000"/>
                <w:sz w:val="24"/>
                <w:szCs w:val="24"/>
                <w:lang w:eastAsia="ru-RU"/>
              </w:rPr>
              <w:t>2024год</w:t>
            </w:r>
          </w:p>
        </w:tc>
        <w:tc>
          <w:tcPr>
            <w:tcW w:w="1040" w:type="dxa"/>
            <w:tcBorders>
              <w:top w:val="single" w:sz="8" w:space="0" w:color="000000"/>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4"/>
                <w:szCs w:val="24"/>
                <w:lang w:eastAsia="ru-RU"/>
              </w:rPr>
            </w:pPr>
            <w:r w:rsidRPr="00574502">
              <w:rPr>
                <w:rFonts w:ascii="Times New Roman" w:eastAsia="Times New Roman" w:hAnsi="Times New Roman" w:cs="Times New Roman"/>
                <w:color w:val="000000"/>
                <w:sz w:val="24"/>
                <w:szCs w:val="24"/>
                <w:lang w:eastAsia="ru-RU"/>
              </w:rPr>
              <w:t>2025год</w:t>
            </w:r>
          </w:p>
        </w:tc>
      </w:tr>
      <w:tr w:rsidR="00574502" w:rsidRPr="00574502" w:rsidTr="0008737B">
        <w:trPr>
          <w:trHeight w:val="55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b/>
                <w:bCs/>
                <w:i/>
                <w:iCs/>
                <w:color w:val="000000"/>
                <w:sz w:val="20"/>
                <w:szCs w:val="20"/>
                <w:lang w:eastAsia="ru-RU"/>
              </w:rPr>
            </w:pPr>
            <w:r w:rsidRPr="00574502">
              <w:rPr>
                <w:rFonts w:ascii="Times New Roman" w:eastAsia="Times New Roman" w:hAnsi="Times New Roman" w:cs="Times New Roman"/>
                <w:b/>
                <w:bCs/>
                <w:i/>
                <w:iCs/>
                <w:color w:val="000000"/>
                <w:sz w:val="20"/>
                <w:szCs w:val="20"/>
                <w:lang w:eastAsia="ru-RU"/>
              </w:rPr>
              <w:t>ОБЩЕГОСУДАРСТВЕННЫЕ ВОПРОСЫ</w:t>
            </w:r>
          </w:p>
        </w:tc>
        <w:tc>
          <w:tcPr>
            <w:tcW w:w="1995" w:type="dxa"/>
            <w:tcBorders>
              <w:top w:val="nil"/>
              <w:left w:val="nil"/>
              <w:bottom w:val="single" w:sz="8" w:space="0" w:color="000000"/>
              <w:right w:val="single" w:sz="8" w:space="0" w:color="000000"/>
            </w:tcBorders>
            <w:shd w:val="clear" w:color="auto" w:fill="auto"/>
            <w:vAlign w:val="bottom"/>
            <w:hideMark/>
          </w:tcPr>
          <w:p w:rsidR="00574502" w:rsidRPr="00574502" w:rsidRDefault="00574502" w:rsidP="00574502">
            <w:pPr>
              <w:spacing w:after="0" w:line="240" w:lineRule="auto"/>
              <w:jc w:val="center"/>
              <w:rPr>
                <w:rFonts w:ascii="Times New Roman" w:eastAsia="Times New Roman" w:hAnsi="Times New Roman" w:cs="Times New Roman"/>
                <w:b/>
                <w:bCs/>
                <w:color w:val="000000"/>
                <w:sz w:val="20"/>
                <w:szCs w:val="20"/>
                <w:lang w:eastAsia="ru-RU"/>
              </w:rPr>
            </w:pPr>
            <w:r w:rsidRPr="00574502">
              <w:rPr>
                <w:rFonts w:ascii="Times New Roman" w:eastAsia="Times New Roman" w:hAnsi="Times New Roman" w:cs="Times New Roman"/>
                <w:b/>
                <w:bCs/>
                <w:color w:val="000000"/>
                <w:sz w:val="20"/>
                <w:szCs w:val="20"/>
                <w:lang w:eastAsia="ru-RU"/>
              </w:rPr>
              <w:t>0100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2273,838</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2273,838</w:t>
            </w:r>
          </w:p>
        </w:tc>
      </w:tr>
      <w:tr w:rsidR="00574502" w:rsidRPr="00574502" w:rsidTr="0008737B">
        <w:trPr>
          <w:trHeight w:val="31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Глава муниципального образования</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0102 99004020300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707,515</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707,515</w:t>
            </w:r>
          </w:p>
        </w:tc>
      </w:tr>
      <w:tr w:rsidR="00574502" w:rsidRPr="00574502" w:rsidTr="0008737B">
        <w:trPr>
          <w:trHeight w:val="169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0103 9900420401</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178,492</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178,492</w:t>
            </w:r>
          </w:p>
        </w:tc>
      </w:tr>
      <w:tr w:rsidR="00574502" w:rsidRPr="00574502" w:rsidTr="0008737B">
        <w:trPr>
          <w:trHeight w:val="52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0104 9900420401</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1387,831</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1387,831</w:t>
            </w:r>
          </w:p>
        </w:tc>
      </w:tr>
      <w:tr w:rsidR="00574502" w:rsidRPr="00574502" w:rsidTr="0008737B">
        <w:trPr>
          <w:trHeight w:val="52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0106 9900420401</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r>
      <w:tr w:rsidR="00574502" w:rsidRPr="00574502" w:rsidTr="0008737B">
        <w:trPr>
          <w:trHeight w:val="52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0113 9900409203</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r>
      <w:tr w:rsidR="00574502" w:rsidRPr="00574502" w:rsidTr="0008737B">
        <w:trPr>
          <w:trHeight w:val="31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b/>
                <w:bCs/>
                <w:i/>
                <w:iCs/>
                <w:color w:val="000000"/>
                <w:sz w:val="20"/>
                <w:szCs w:val="20"/>
                <w:lang w:eastAsia="ru-RU"/>
              </w:rPr>
            </w:pPr>
            <w:r w:rsidRPr="00574502">
              <w:rPr>
                <w:rFonts w:ascii="Times New Roman" w:eastAsia="Times New Roman" w:hAnsi="Times New Roman" w:cs="Times New Roman"/>
                <w:b/>
                <w:bCs/>
                <w:i/>
                <w:iCs/>
                <w:color w:val="000000"/>
                <w:sz w:val="20"/>
                <w:szCs w:val="20"/>
                <w:lang w:eastAsia="ru-RU"/>
              </w:rPr>
              <w:t>НАЦИОНАЛЬНАЯ ОБОРОНА</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b/>
                <w:bCs/>
                <w:color w:val="000000"/>
                <w:sz w:val="20"/>
                <w:szCs w:val="20"/>
                <w:lang w:eastAsia="ru-RU"/>
              </w:rPr>
            </w:pPr>
            <w:r w:rsidRPr="00574502">
              <w:rPr>
                <w:rFonts w:ascii="Times New Roman" w:eastAsia="Times New Roman" w:hAnsi="Times New Roman" w:cs="Times New Roman"/>
                <w:b/>
                <w:bCs/>
                <w:color w:val="000000"/>
                <w:sz w:val="20"/>
                <w:szCs w:val="20"/>
                <w:lang w:eastAsia="ru-RU"/>
              </w:rPr>
              <w:t>0200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353,800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366,300</w:t>
            </w:r>
          </w:p>
        </w:tc>
      </w:tr>
      <w:tr w:rsidR="00574502" w:rsidRPr="00574502" w:rsidTr="0008737B">
        <w:trPr>
          <w:trHeight w:val="76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0203 46330051180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353,800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366,300</w:t>
            </w:r>
          </w:p>
        </w:tc>
      </w:tr>
      <w:tr w:rsidR="00574502" w:rsidRPr="00574502" w:rsidTr="0008737B">
        <w:trPr>
          <w:trHeight w:val="570"/>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b/>
                <w:bCs/>
                <w:color w:val="000000"/>
                <w:sz w:val="20"/>
                <w:szCs w:val="20"/>
                <w:lang w:eastAsia="ru-RU"/>
              </w:rPr>
            </w:pPr>
            <w:r w:rsidRPr="0057450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b/>
                <w:bCs/>
                <w:color w:val="000000"/>
                <w:sz w:val="20"/>
                <w:szCs w:val="20"/>
                <w:lang w:eastAsia="ru-RU"/>
              </w:rPr>
            </w:pPr>
            <w:r w:rsidRPr="00574502">
              <w:rPr>
                <w:rFonts w:ascii="Times New Roman" w:eastAsia="Times New Roman" w:hAnsi="Times New Roman" w:cs="Times New Roman"/>
                <w:b/>
                <w:bCs/>
                <w:color w:val="000000"/>
                <w:sz w:val="20"/>
                <w:szCs w:val="20"/>
                <w:lang w:eastAsia="ru-RU"/>
              </w:rPr>
              <w:t>0300 0000000000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r>
      <w:tr w:rsidR="00574502" w:rsidRPr="00574502" w:rsidTr="0008737B">
        <w:trPr>
          <w:trHeight w:val="510"/>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Обеспечение пожарной безопасности</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0310 7900032060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r>
      <w:tr w:rsidR="00574502" w:rsidRPr="00574502" w:rsidTr="0008737B">
        <w:trPr>
          <w:trHeight w:val="450"/>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b/>
                <w:bCs/>
                <w:i/>
                <w:iCs/>
                <w:color w:val="000000"/>
                <w:sz w:val="20"/>
                <w:szCs w:val="20"/>
                <w:lang w:eastAsia="ru-RU"/>
              </w:rPr>
            </w:pPr>
            <w:r w:rsidRPr="00574502">
              <w:rPr>
                <w:rFonts w:ascii="Times New Roman" w:eastAsia="Times New Roman" w:hAnsi="Times New Roman" w:cs="Times New Roman"/>
                <w:b/>
                <w:bCs/>
                <w:i/>
                <w:iCs/>
                <w:color w:val="000000"/>
                <w:sz w:val="20"/>
                <w:szCs w:val="20"/>
                <w:lang w:eastAsia="ru-RU"/>
              </w:rPr>
              <w:t>НАЦИОНАЛЬНАЯ ЭКОНОМИКА</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b/>
                <w:bCs/>
                <w:color w:val="000000"/>
                <w:sz w:val="20"/>
                <w:szCs w:val="20"/>
                <w:lang w:eastAsia="ru-RU"/>
              </w:rPr>
            </w:pPr>
            <w:r w:rsidRPr="00574502">
              <w:rPr>
                <w:rFonts w:ascii="Times New Roman" w:eastAsia="Times New Roman" w:hAnsi="Times New Roman" w:cs="Times New Roman"/>
                <w:b/>
                <w:bCs/>
                <w:color w:val="000000"/>
                <w:sz w:val="20"/>
                <w:szCs w:val="20"/>
                <w:lang w:eastAsia="ru-RU"/>
              </w:rPr>
              <w:t>0400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0,000</w:t>
            </w:r>
          </w:p>
        </w:tc>
      </w:tr>
      <w:tr w:rsidR="00574502" w:rsidRPr="00574502" w:rsidTr="0008737B">
        <w:trPr>
          <w:trHeight w:val="450"/>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Сельское хозяйство и рыболовство</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0405 0000000000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0,000</w:t>
            </w:r>
          </w:p>
        </w:tc>
      </w:tr>
      <w:tr w:rsidR="00574502" w:rsidRPr="00574502" w:rsidTr="0008737B">
        <w:trPr>
          <w:trHeight w:val="690"/>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b/>
                <w:bCs/>
                <w:i/>
                <w:iCs/>
                <w:color w:val="000000"/>
                <w:sz w:val="20"/>
                <w:szCs w:val="20"/>
                <w:lang w:eastAsia="ru-RU"/>
              </w:rPr>
            </w:pPr>
            <w:r w:rsidRPr="00574502">
              <w:rPr>
                <w:rFonts w:ascii="Times New Roman" w:eastAsia="Times New Roman" w:hAnsi="Times New Roman" w:cs="Times New Roman"/>
                <w:b/>
                <w:bCs/>
                <w:i/>
                <w:iCs/>
                <w:color w:val="000000"/>
                <w:sz w:val="20"/>
                <w:szCs w:val="20"/>
                <w:lang w:eastAsia="ru-RU"/>
              </w:rPr>
              <w:t>ЖИЛИЩНО-КОММУНАЛЬНОЕ ХОЗЯЙСТВО</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b/>
                <w:bCs/>
                <w:color w:val="000000"/>
                <w:sz w:val="20"/>
                <w:szCs w:val="20"/>
                <w:lang w:eastAsia="ru-RU"/>
              </w:rPr>
            </w:pPr>
            <w:r w:rsidRPr="00574502">
              <w:rPr>
                <w:rFonts w:ascii="Times New Roman" w:eastAsia="Times New Roman" w:hAnsi="Times New Roman" w:cs="Times New Roman"/>
                <w:b/>
                <w:bCs/>
                <w:color w:val="000000"/>
                <w:sz w:val="20"/>
                <w:szCs w:val="20"/>
                <w:lang w:eastAsia="ru-RU"/>
              </w:rPr>
              <w:t>0500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524,206</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443,006</w:t>
            </w:r>
          </w:p>
        </w:tc>
      </w:tr>
      <w:tr w:rsidR="00574502" w:rsidRPr="00574502" w:rsidTr="0008737B">
        <w:trPr>
          <w:trHeight w:val="31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Коммунальное хозяйство</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0502 9903535102</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lang w:eastAsia="ru-RU"/>
              </w:rPr>
            </w:pPr>
            <w:r w:rsidRPr="00574502">
              <w:rPr>
                <w:rFonts w:ascii="Times New Roman" w:eastAsia="Times New Roman" w:hAnsi="Times New Roman" w:cs="Times New Roman"/>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lang w:eastAsia="ru-RU"/>
              </w:rPr>
            </w:pPr>
            <w:r w:rsidRPr="00574502">
              <w:rPr>
                <w:rFonts w:ascii="Times New Roman" w:eastAsia="Times New Roman" w:hAnsi="Times New Roman" w:cs="Times New Roman"/>
                <w:lang w:eastAsia="ru-RU"/>
              </w:rPr>
              <w:t>0,000</w:t>
            </w:r>
          </w:p>
        </w:tc>
      </w:tr>
      <w:tr w:rsidR="00574502" w:rsidRPr="00574502" w:rsidTr="0008737B">
        <w:trPr>
          <w:trHeight w:val="31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Благоустройство, в т. ч.</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0503 9900000000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lang w:eastAsia="ru-RU"/>
              </w:rPr>
            </w:pPr>
            <w:r w:rsidRPr="00574502">
              <w:rPr>
                <w:rFonts w:ascii="Times New Roman" w:eastAsia="Times New Roman" w:hAnsi="Times New Roman" w:cs="Times New Roman"/>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lang w:eastAsia="ru-RU"/>
              </w:rPr>
            </w:pPr>
            <w:r w:rsidRPr="00574502">
              <w:rPr>
                <w:rFonts w:ascii="Times New Roman" w:eastAsia="Times New Roman" w:hAnsi="Times New Roman" w:cs="Times New Roman"/>
                <w:lang w:eastAsia="ru-RU"/>
              </w:rPr>
              <w:t>0,000</w:t>
            </w:r>
          </w:p>
        </w:tc>
      </w:tr>
      <w:tr w:rsidR="00574502" w:rsidRPr="00574502" w:rsidTr="0008737B">
        <w:trPr>
          <w:trHeight w:val="31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Уличное освещение</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0503 9906060001</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524,206</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color w:val="000000"/>
                <w:lang w:eastAsia="ru-RU"/>
              </w:rPr>
            </w:pPr>
            <w:r w:rsidRPr="00574502">
              <w:rPr>
                <w:rFonts w:ascii="Times New Roman" w:eastAsia="Times New Roman" w:hAnsi="Times New Roman" w:cs="Times New Roman"/>
                <w:color w:val="000000"/>
                <w:lang w:eastAsia="ru-RU"/>
              </w:rPr>
              <w:t>443,006</w:t>
            </w:r>
          </w:p>
        </w:tc>
      </w:tr>
      <w:tr w:rsidR="00574502" w:rsidRPr="00574502" w:rsidTr="0008737B">
        <w:trPr>
          <w:trHeight w:val="58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0503 9906060005</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lang w:eastAsia="ru-RU"/>
              </w:rPr>
            </w:pPr>
            <w:r w:rsidRPr="00574502">
              <w:rPr>
                <w:rFonts w:ascii="Times New Roman" w:eastAsia="Times New Roman" w:hAnsi="Times New Roman" w:cs="Times New Roman"/>
                <w:lang w:eastAsia="ru-RU"/>
              </w:rPr>
              <w:t>0,000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lang w:eastAsia="ru-RU"/>
              </w:rPr>
            </w:pPr>
            <w:r w:rsidRPr="00574502">
              <w:rPr>
                <w:rFonts w:ascii="Times New Roman" w:eastAsia="Times New Roman" w:hAnsi="Times New Roman" w:cs="Times New Roman"/>
                <w:lang w:eastAsia="ru-RU"/>
              </w:rPr>
              <w:t>0,000</w:t>
            </w:r>
          </w:p>
        </w:tc>
      </w:tr>
      <w:tr w:rsidR="00574502" w:rsidRPr="00574502" w:rsidTr="0008737B">
        <w:trPr>
          <w:trHeight w:val="55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b/>
                <w:bCs/>
                <w:i/>
                <w:iCs/>
                <w:color w:val="000000"/>
                <w:sz w:val="20"/>
                <w:szCs w:val="20"/>
                <w:lang w:eastAsia="ru-RU"/>
              </w:rPr>
            </w:pPr>
            <w:r w:rsidRPr="00574502">
              <w:rPr>
                <w:rFonts w:ascii="Times New Roman" w:eastAsia="Times New Roman" w:hAnsi="Times New Roman" w:cs="Times New Roman"/>
                <w:b/>
                <w:bCs/>
                <w:i/>
                <w:iCs/>
                <w:color w:val="000000"/>
                <w:sz w:val="20"/>
                <w:szCs w:val="20"/>
                <w:lang w:eastAsia="ru-RU"/>
              </w:rPr>
              <w:t>Непрограммные направления деятельности</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center"/>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1003 9900649101</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88,656</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88,656</w:t>
            </w:r>
          </w:p>
        </w:tc>
      </w:tr>
      <w:tr w:rsidR="00574502" w:rsidRPr="00574502" w:rsidTr="0008737B">
        <w:trPr>
          <w:trHeight w:val="315"/>
        </w:trPr>
        <w:tc>
          <w:tcPr>
            <w:tcW w:w="5954" w:type="dxa"/>
            <w:tcBorders>
              <w:top w:val="nil"/>
              <w:left w:val="single" w:sz="8" w:space="0" w:color="000000"/>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b/>
                <w:bCs/>
                <w:i/>
                <w:iCs/>
                <w:color w:val="000000"/>
                <w:sz w:val="20"/>
                <w:szCs w:val="20"/>
                <w:lang w:eastAsia="ru-RU"/>
              </w:rPr>
            </w:pPr>
            <w:r w:rsidRPr="00574502">
              <w:rPr>
                <w:rFonts w:ascii="Times New Roman" w:eastAsia="Times New Roman" w:hAnsi="Times New Roman" w:cs="Times New Roman"/>
                <w:b/>
                <w:bCs/>
                <w:i/>
                <w:iCs/>
                <w:color w:val="000000"/>
                <w:sz w:val="20"/>
                <w:szCs w:val="20"/>
                <w:lang w:eastAsia="ru-RU"/>
              </w:rPr>
              <w:t>ИТОГО РАСХОДОВ</w:t>
            </w:r>
          </w:p>
        </w:tc>
        <w:tc>
          <w:tcPr>
            <w:tcW w:w="1995"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rPr>
                <w:rFonts w:ascii="Times New Roman" w:eastAsia="Times New Roman" w:hAnsi="Times New Roman" w:cs="Times New Roman"/>
                <w:color w:val="000000"/>
                <w:sz w:val="20"/>
                <w:szCs w:val="20"/>
                <w:lang w:eastAsia="ru-RU"/>
              </w:rPr>
            </w:pPr>
            <w:r w:rsidRPr="00574502">
              <w:rPr>
                <w:rFonts w:ascii="Times New Roman" w:eastAsia="Times New Roman" w:hAnsi="Times New Roman" w:cs="Times New Roman"/>
                <w:color w:val="000000"/>
                <w:sz w:val="20"/>
                <w:szCs w:val="20"/>
                <w:lang w:eastAsia="ru-RU"/>
              </w:rPr>
              <w:t> </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3240,500</w:t>
            </w:r>
          </w:p>
        </w:tc>
        <w:tc>
          <w:tcPr>
            <w:tcW w:w="1040" w:type="dxa"/>
            <w:tcBorders>
              <w:top w:val="nil"/>
              <w:left w:val="nil"/>
              <w:bottom w:val="single" w:sz="8" w:space="0" w:color="000000"/>
              <w:right w:val="single" w:sz="8" w:space="0" w:color="000000"/>
            </w:tcBorders>
            <w:shd w:val="clear" w:color="auto" w:fill="auto"/>
            <w:vAlign w:val="center"/>
            <w:hideMark/>
          </w:tcPr>
          <w:p w:rsidR="00574502" w:rsidRPr="00574502" w:rsidRDefault="00574502" w:rsidP="00574502">
            <w:pPr>
              <w:spacing w:after="0" w:line="240" w:lineRule="auto"/>
              <w:jc w:val="right"/>
              <w:rPr>
                <w:rFonts w:ascii="Times New Roman" w:eastAsia="Times New Roman" w:hAnsi="Times New Roman" w:cs="Times New Roman"/>
                <w:b/>
                <w:bCs/>
                <w:color w:val="000000"/>
                <w:lang w:eastAsia="ru-RU"/>
              </w:rPr>
            </w:pPr>
            <w:r w:rsidRPr="00574502">
              <w:rPr>
                <w:rFonts w:ascii="Times New Roman" w:eastAsia="Times New Roman" w:hAnsi="Times New Roman" w:cs="Times New Roman"/>
                <w:b/>
                <w:bCs/>
                <w:color w:val="000000"/>
                <w:lang w:eastAsia="ru-RU"/>
              </w:rPr>
              <w:t>3171,800</w:t>
            </w:r>
          </w:p>
        </w:tc>
      </w:tr>
    </w:tbl>
    <w:p w:rsidR="00574502" w:rsidRDefault="00574502" w:rsidP="00577A16">
      <w:pPr>
        <w:tabs>
          <w:tab w:val="left" w:pos="1050"/>
        </w:tabs>
        <w:spacing w:after="0"/>
        <w:rPr>
          <w:rFonts w:ascii="Times New Roman" w:hAnsi="Times New Roman" w:cs="Times New Roman"/>
          <w:sz w:val="24"/>
          <w:szCs w:val="24"/>
        </w:rPr>
      </w:pPr>
    </w:p>
    <w:p w:rsidR="005E43A3" w:rsidRDefault="005E43A3" w:rsidP="00577A16">
      <w:pPr>
        <w:tabs>
          <w:tab w:val="left" w:pos="1050"/>
        </w:tabs>
        <w:spacing w:after="0"/>
        <w:rPr>
          <w:rFonts w:ascii="Times New Roman" w:hAnsi="Times New Roman" w:cs="Times New Roman"/>
          <w:sz w:val="24"/>
          <w:szCs w:val="24"/>
        </w:rPr>
      </w:pPr>
    </w:p>
    <w:p w:rsidR="005E43A3" w:rsidRDefault="005E43A3" w:rsidP="00577A16">
      <w:pPr>
        <w:tabs>
          <w:tab w:val="left" w:pos="1050"/>
        </w:tabs>
        <w:spacing w:after="0"/>
        <w:rPr>
          <w:rFonts w:ascii="Times New Roman" w:hAnsi="Times New Roman" w:cs="Times New Roman"/>
          <w:sz w:val="24"/>
          <w:szCs w:val="24"/>
        </w:rPr>
      </w:pPr>
    </w:p>
    <w:p w:rsidR="005E43A3" w:rsidRDefault="005E43A3" w:rsidP="00577A16">
      <w:pPr>
        <w:tabs>
          <w:tab w:val="left" w:pos="1050"/>
        </w:tabs>
        <w:spacing w:after="0"/>
        <w:rPr>
          <w:rFonts w:ascii="Times New Roman" w:hAnsi="Times New Roman" w:cs="Times New Roman"/>
          <w:sz w:val="24"/>
          <w:szCs w:val="24"/>
        </w:rPr>
      </w:pPr>
    </w:p>
    <w:p w:rsidR="005E43A3" w:rsidRDefault="005E43A3" w:rsidP="00577A16">
      <w:pPr>
        <w:tabs>
          <w:tab w:val="left" w:pos="1050"/>
        </w:tabs>
        <w:spacing w:after="0"/>
        <w:rPr>
          <w:rFonts w:ascii="Times New Roman" w:hAnsi="Times New Roman" w:cs="Times New Roman"/>
          <w:sz w:val="24"/>
          <w:szCs w:val="24"/>
        </w:rPr>
      </w:pPr>
    </w:p>
    <w:p w:rsidR="005E43A3" w:rsidRPr="003E1049" w:rsidRDefault="005E43A3" w:rsidP="005E43A3">
      <w:pPr>
        <w:spacing w:after="0"/>
        <w:jc w:val="center"/>
        <w:rPr>
          <w:rFonts w:ascii="Times New Roman" w:hAnsi="Times New Roman"/>
          <w:b/>
          <w:sz w:val="24"/>
          <w:szCs w:val="28"/>
        </w:rPr>
      </w:pPr>
      <w:r w:rsidRPr="003E1049">
        <w:rPr>
          <w:rFonts w:ascii="Times New Roman" w:hAnsi="Times New Roman"/>
          <w:b/>
          <w:sz w:val="24"/>
          <w:szCs w:val="28"/>
        </w:rPr>
        <w:lastRenderedPageBreak/>
        <w:t>РОССИЙСКАЯ ФЕДЕРАЦИЯ</w:t>
      </w:r>
    </w:p>
    <w:p w:rsidR="005E43A3" w:rsidRPr="003E1049" w:rsidRDefault="005E43A3" w:rsidP="005E43A3">
      <w:pPr>
        <w:spacing w:after="0"/>
        <w:jc w:val="center"/>
        <w:rPr>
          <w:rFonts w:ascii="Times New Roman" w:hAnsi="Times New Roman"/>
          <w:b/>
          <w:sz w:val="24"/>
          <w:szCs w:val="28"/>
        </w:rPr>
      </w:pPr>
      <w:r w:rsidRPr="003E1049">
        <w:rPr>
          <w:rFonts w:ascii="Times New Roman" w:hAnsi="Times New Roman"/>
          <w:b/>
          <w:sz w:val="24"/>
          <w:szCs w:val="28"/>
        </w:rPr>
        <w:t>СОВЕТ ДЕПУТАТОВ</w:t>
      </w:r>
    </w:p>
    <w:p w:rsidR="005E43A3" w:rsidRPr="003E1049" w:rsidRDefault="005E43A3" w:rsidP="005E43A3">
      <w:pPr>
        <w:spacing w:after="0"/>
        <w:jc w:val="center"/>
        <w:rPr>
          <w:rFonts w:ascii="Times New Roman" w:hAnsi="Times New Roman"/>
          <w:b/>
          <w:sz w:val="24"/>
          <w:szCs w:val="28"/>
        </w:rPr>
      </w:pPr>
      <w:r w:rsidRPr="003E1049">
        <w:rPr>
          <w:rFonts w:ascii="Times New Roman" w:hAnsi="Times New Roman"/>
          <w:b/>
          <w:sz w:val="24"/>
          <w:szCs w:val="28"/>
        </w:rPr>
        <w:t>САРИНСКОГО СЕЛЬСКОГО ПОСЕЛЕНИЯ</w:t>
      </w:r>
    </w:p>
    <w:p w:rsidR="005E43A3" w:rsidRPr="003E1049" w:rsidRDefault="005E43A3" w:rsidP="005E43A3">
      <w:pPr>
        <w:spacing w:after="0"/>
        <w:jc w:val="center"/>
        <w:rPr>
          <w:rFonts w:ascii="Times New Roman" w:hAnsi="Times New Roman"/>
          <w:b/>
          <w:sz w:val="24"/>
          <w:szCs w:val="28"/>
        </w:rPr>
      </w:pPr>
      <w:r w:rsidRPr="003E1049">
        <w:rPr>
          <w:rFonts w:ascii="Times New Roman" w:hAnsi="Times New Roman"/>
          <w:b/>
          <w:sz w:val="24"/>
          <w:szCs w:val="28"/>
        </w:rPr>
        <w:t>КУНАШАКСКОГО РАЙОНА ЧЕЛЯБИНСКОЙ ОБЛАСТИ</w:t>
      </w:r>
    </w:p>
    <w:p w:rsidR="005E43A3" w:rsidRPr="003E1049" w:rsidRDefault="00E4017F" w:rsidP="005E43A3">
      <w:pPr>
        <w:spacing w:after="0"/>
        <w:jc w:val="center"/>
        <w:rPr>
          <w:rFonts w:ascii="Times New Roman" w:hAnsi="Times New Roman"/>
          <w:sz w:val="24"/>
          <w:szCs w:val="28"/>
        </w:rPr>
      </w:pPr>
      <w:r>
        <w:rPr>
          <w:noProof/>
        </w:rPr>
        <w:pict>
          <v:line id="_x0000_s102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w:r>
    </w:p>
    <w:p w:rsidR="005E43A3" w:rsidRPr="003E1049" w:rsidRDefault="005E43A3" w:rsidP="005E43A3">
      <w:pPr>
        <w:spacing w:after="0"/>
        <w:jc w:val="center"/>
        <w:rPr>
          <w:rFonts w:ascii="Times New Roman" w:hAnsi="Times New Roman"/>
          <w:b/>
          <w:sz w:val="24"/>
          <w:szCs w:val="28"/>
        </w:rPr>
      </w:pPr>
      <w:r w:rsidRPr="003E1049">
        <w:rPr>
          <w:rFonts w:ascii="Times New Roman" w:hAnsi="Times New Roman"/>
          <w:b/>
          <w:sz w:val="24"/>
          <w:szCs w:val="28"/>
        </w:rPr>
        <w:t>Р Е Ш Е Н И Е</w:t>
      </w:r>
    </w:p>
    <w:p w:rsidR="005E43A3" w:rsidRPr="003E1049" w:rsidRDefault="005E43A3" w:rsidP="005E43A3">
      <w:pPr>
        <w:spacing w:after="0"/>
        <w:rPr>
          <w:rFonts w:ascii="Times New Roman" w:hAnsi="Times New Roman"/>
          <w:sz w:val="24"/>
          <w:szCs w:val="28"/>
        </w:rPr>
      </w:pPr>
      <w:r w:rsidRPr="003E1049">
        <w:rPr>
          <w:rFonts w:ascii="Times New Roman" w:hAnsi="Times New Roman"/>
          <w:sz w:val="24"/>
          <w:szCs w:val="28"/>
        </w:rPr>
        <w:t xml:space="preserve">                                                         </w:t>
      </w:r>
    </w:p>
    <w:p w:rsidR="005E43A3" w:rsidRPr="003E1049" w:rsidRDefault="005E43A3" w:rsidP="005E43A3">
      <w:pPr>
        <w:spacing w:after="0"/>
        <w:jc w:val="center"/>
        <w:rPr>
          <w:rFonts w:ascii="Times New Roman" w:hAnsi="Times New Roman"/>
          <w:sz w:val="24"/>
          <w:szCs w:val="28"/>
        </w:rPr>
      </w:pPr>
    </w:p>
    <w:p w:rsidR="005E43A3" w:rsidRPr="003E1049" w:rsidRDefault="005E43A3" w:rsidP="005E43A3">
      <w:pPr>
        <w:spacing w:after="0"/>
        <w:jc w:val="center"/>
        <w:rPr>
          <w:rFonts w:ascii="Times New Roman" w:hAnsi="Times New Roman"/>
          <w:sz w:val="24"/>
          <w:szCs w:val="28"/>
        </w:rPr>
      </w:pPr>
    </w:p>
    <w:p w:rsidR="005E43A3" w:rsidRPr="003E1049" w:rsidRDefault="005E43A3" w:rsidP="005E43A3">
      <w:pPr>
        <w:spacing w:after="0"/>
        <w:rPr>
          <w:rFonts w:ascii="Times New Roman" w:hAnsi="Times New Roman"/>
          <w:sz w:val="24"/>
          <w:szCs w:val="28"/>
        </w:rPr>
      </w:pPr>
      <w:r w:rsidRPr="003E1049">
        <w:rPr>
          <w:rFonts w:ascii="Times New Roman" w:hAnsi="Times New Roman"/>
          <w:sz w:val="24"/>
          <w:szCs w:val="28"/>
        </w:rPr>
        <w:t>«</w:t>
      </w:r>
      <w:r>
        <w:rPr>
          <w:rFonts w:ascii="Times New Roman" w:hAnsi="Times New Roman"/>
          <w:sz w:val="24"/>
          <w:szCs w:val="28"/>
        </w:rPr>
        <w:t>22</w:t>
      </w:r>
      <w:r w:rsidRPr="003E1049">
        <w:rPr>
          <w:rFonts w:ascii="Times New Roman" w:hAnsi="Times New Roman"/>
          <w:sz w:val="24"/>
          <w:szCs w:val="28"/>
        </w:rPr>
        <w:t>»</w:t>
      </w:r>
      <w:r>
        <w:rPr>
          <w:rFonts w:ascii="Times New Roman" w:hAnsi="Times New Roman"/>
          <w:sz w:val="24"/>
          <w:szCs w:val="28"/>
        </w:rPr>
        <w:t xml:space="preserve"> июня 2022</w:t>
      </w:r>
      <w:r w:rsidRPr="003E1049">
        <w:rPr>
          <w:rFonts w:ascii="Times New Roman" w:hAnsi="Times New Roman"/>
          <w:sz w:val="24"/>
          <w:szCs w:val="28"/>
        </w:rPr>
        <w:t xml:space="preserve">г.                                                                     </w:t>
      </w:r>
      <w:r>
        <w:rPr>
          <w:rFonts w:ascii="Times New Roman" w:hAnsi="Times New Roman"/>
          <w:sz w:val="24"/>
          <w:szCs w:val="28"/>
        </w:rPr>
        <w:t xml:space="preserve">                             №</w:t>
      </w:r>
      <w:r w:rsidRPr="003E1049">
        <w:rPr>
          <w:rFonts w:ascii="Times New Roman" w:hAnsi="Times New Roman"/>
          <w:sz w:val="24"/>
          <w:szCs w:val="28"/>
        </w:rPr>
        <w:t xml:space="preserve"> </w:t>
      </w:r>
      <w:r>
        <w:rPr>
          <w:rFonts w:ascii="Times New Roman" w:hAnsi="Times New Roman"/>
          <w:sz w:val="24"/>
          <w:szCs w:val="28"/>
        </w:rPr>
        <w:t>9</w:t>
      </w:r>
    </w:p>
    <w:p w:rsidR="005E43A3" w:rsidRPr="003E1049" w:rsidRDefault="005E43A3" w:rsidP="005E43A3">
      <w:pPr>
        <w:spacing w:after="0"/>
        <w:rPr>
          <w:rFonts w:ascii="Times New Roman" w:hAnsi="Times New Roman"/>
          <w:sz w:val="24"/>
          <w:szCs w:val="28"/>
        </w:rPr>
      </w:pPr>
    </w:p>
    <w:p w:rsidR="005E43A3" w:rsidRPr="003E1049" w:rsidRDefault="005E43A3" w:rsidP="005E43A3">
      <w:pPr>
        <w:spacing w:after="0"/>
        <w:rPr>
          <w:rFonts w:ascii="Times New Roman" w:hAnsi="Times New Roman"/>
          <w:sz w:val="24"/>
          <w:szCs w:val="28"/>
        </w:rPr>
      </w:pPr>
    </w:p>
    <w:p w:rsidR="005E43A3" w:rsidRDefault="005E43A3" w:rsidP="005E43A3">
      <w:pPr>
        <w:pStyle w:val="ConsPlusNormal"/>
        <w:rPr>
          <w:rFonts w:ascii="Times New Roman" w:hAnsi="Times New Roman" w:cs="Times New Roman"/>
          <w:sz w:val="24"/>
          <w:szCs w:val="28"/>
        </w:rPr>
      </w:pPr>
      <w:proofErr w:type="gramStart"/>
      <w:r w:rsidRPr="003E1049">
        <w:rPr>
          <w:rStyle w:val="FontStyle15"/>
          <w:bCs/>
          <w:sz w:val="24"/>
          <w:szCs w:val="28"/>
        </w:rPr>
        <w:t xml:space="preserve">Об </w:t>
      </w:r>
      <w:r>
        <w:rPr>
          <w:rFonts w:ascii="Times New Roman" w:hAnsi="Times New Roman" w:cs="Times New Roman"/>
          <w:sz w:val="24"/>
          <w:szCs w:val="28"/>
        </w:rPr>
        <w:t xml:space="preserve"> оплате</w:t>
      </w:r>
      <w:proofErr w:type="gramEnd"/>
      <w:r w:rsidRPr="003E1049">
        <w:rPr>
          <w:rFonts w:ascii="Times New Roman" w:hAnsi="Times New Roman" w:cs="Times New Roman"/>
          <w:sz w:val="24"/>
          <w:szCs w:val="28"/>
        </w:rPr>
        <w:t xml:space="preserve"> труда </w:t>
      </w:r>
      <w:r>
        <w:rPr>
          <w:rFonts w:ascii="Times New Roman" w:hAnsi="Times New Roman" w:cs="Times New Roman"/>
          <w:sz w:val="24"/>
          <w:szCs w:val="28"/>
        </w:rPr>
        <w:t>выборных должностных</w:t>
      </w:r>
    </w:p>
    <w:p w:rsidR="005E43A3" w:rsidRDefault="005E43A3" w:rsidP="005E43A3">
      <w:pPr>
        <w:pStyle w:val="ConsPlusNormal"/>
        <w:rPr>
          <w:rFonts w:ascii="Times New Roman" w:hAnsi="Times New Roman" w:cs="Times New Roman"/>
          <w:sz w:val="24"/>
          <w:szCs w:val="28"/>
        </w:rPr>
      </w:pPr>
      <w:r>
        <w:rPr>
          <w:rFonts w:ascii="Times New Roman" w:hAnsi="Times New Roman" w:cs="Times New Roman"/>
          <w:sz w:val="24"/>
          <w:szCs w:val="28"/>
        </w:rPr>
        <w:t>лиц, депутатов, осуществляющих свои</w:t>
      </w:r>
    </w:p>
    <w:p w:rsidR="005E43A3" w:rsidRDefault="005E43A3" w:rsidP="005E43A3">
      <w:pPr>
        <w:pStyle w:val="ConsPlusNormal"/>
        <w:rPr>
          <w:rFonts w:ascii="Times New Roman" w:hAnsi="Times New Roman" w:cs="Times New Roman"/>
          <w:sz w:val="24"/>
          <w:szCs w:val="28"/>
        </w:rPr>
      </w:pPr>
      <w:r>
        <w:rPr>
          <w:rFonts w:ascii="Times New Roman" w:hAnsi="Times New Roman" w:cs="Times New Roman"/>
          <w:sz w:val="24"/>
          <w:szCs w:val="28"/>
        </w:rPr>
        <w:t>полномочия на постоянной основе, иных</w:t>
      </w:r>
    </w:p>
    <w:p w:rsidR="005E43A3" w:rsidRDefault="005E43A3" w:rsidP="005E43A3">
      <w:pPr>
        <w:pStyle w:val="ConsPlusNormal"/>
        <w:rPr>
          <w:rFonts w:ascii="Times New Roman" w:hAnsi="Times New Roman" w:cs="Times New Roman"/>
          <w:sz w:val="24"/>
          <w:szCs w:val="28"/>
        </w:rPr>
      </w:pPr>
      <w:r>
        <w:rPr>
          <w:rFonts w:ascii="Times New Roman" w:hAnsi="Times New Roman" w:cs="Times New Roman"/>
          <w:sz w:val="24"/>
          <w:szCs w:val="28"/>
        </w:rPr>
        <w:t>лиц, замещающих муниципальные должности</w:t>
      </w:r>
    </w:p>
    <w:p w:rsidR="005E43A3" w:rsidRDefault="005E43A3" w:rsidP="005E43A3">
      <w:pPr>
        <w:pStyle w:val="ConsPlusNormal"/>
        <w:rPr>
          <w:rFonts w:ascii="Times New Roman" w:hAnsi="Times New Roman" w:cs="Times New Roman"/>
          <w:bCs/>
          <w:sz w:val="24"/>
          <w:szCs w:val="28"/>
        </w:rPr>
      </w:pPr>
      <w:r w:rsidRPr="003E1049">
        <w:rPr>
          <w:rFonts w:ascii="Times New Roman" w:hAnsi="Times New Roman" w:cs="Times New Roman"/>
          <w:bCs/>
          <w:sz w:val="24"/>
          <w:szCs w:val="28"/>
        </w:rPr>
        <w:t>Саринского сельского поселения</w:t>
      </w:r>
      <w:r>
        <w:rPr>
          <w:rFonts w:ascii="Times New Roman" w:hAnsi="Times New Roman" w:cs="Times New Roman"/>
          <w:bCs/>
          <w:sz w:val="24"/>
          <w:szCs w:val="28"/>
        </w:rPr>
        <w:t xml:space="preserve"> Кунашакского</w:t>
      </w:r>
    </w:p>
    <w:p w:rsidR="005E43A3" w:rsidRDefault="005E43A3" w:rsidP="005E43A3">
      <w:pPr>
        <w:pStyle w:val="ConsPlusNormal"/>
        <w:rPr>
          <w:rFonts w:ascii="Times New Roman" w:hAnsi="Times New Roman" w:cs="Times New Roman"/>
          <w:bCs/>
          <w:sz w:val="24"/>
          <w:szCs w:val="28"/>
        </w:rPr>
      </w:pPr>
      <w:r>
        <w:rPr>
          <w:rFonts w:ascii="Times New Roman" w:hAnsi="Times New Roman" w:cs="Times New Roman"/>
          <w:bCs/>
          <w:sz w:val="24"/>
          <w:szCs w:val="28"/>
        </w:rPr>
        <w:t xml:space="preserve">муниципального </w:t>
      </w:r>
      <w:proofErr w:type="gramStart"/>
      <w:r>
        <w:rPr>
          <w:rFonts w:ascii="Times New Roman" w:hAnsi="Times New Roman" w:cs="Times New Roman"/>
          <w:bCs/>
          <w:sz w:val="24"/>
          <w:szCs w:val="28"/>
        </w:rPr>
        <w:t>района  и</w:t>
      </w:r>
      <w:proofErr w:type="gramEnd"/>
      <w:r>
        <w:rPr>
          <w:rFonts w:ascii="Times New Roman" w:hAnsi="Times New Roman" w:cs="Times New Roman"/>
          <w:bCs/>
          <w:sz w:val="24"/>
          <w:szCs w:val="28"/>
        </w:rPr>
        <w:t xml:space="preserve"> муниципальных служащих</w:t>
      </w:r>
    </w:p>
    <w:p w:rsidR="005E43A3" w:rsidRDefault="005E43A3" w:rsidP="005E43A3">
      <w:pPr>
        <w:pStyle w:val="ConsPlusNormal"/>
        <w:rPr>
          <w:rFonts w:ascii="Times New Roman" w:hAnsi="Times New Roman" w:cs="Times New Roman"/>
          <w:bCs/>
          <w:sz w:val="24"/>
          <w:szCs w:val="28"/>
        </w:rPr>
      </w:pPr>
      <w:r>
        <w:rPr>
          <w:rFonts w:ascii="Times New Roman" w:hAnsi="Times New Roman" w:cs="Times New Roman"/>
          <w:bCs/>
          <w:sz w:val="24"/>
          <w:szCs w:val="28"/>
        </w:rPr>
        <w:t>органов местного самоуправления Саринского сельского</w:t>
      </w:r>
    </w:p>
    <w:p w:rsidR="005E43A3" w:rsidRPr="00981C9F" w:rsidRDefault="005E43A3" w:rsidP="005E43A3">
      <w:pPr>
        <w:pStyle w:val="ConsPlusNormal"/>
        <w:rPr>
          <w:rFonts w:ascii="Times New Roman" w:hAnsi="Times New Roman" w:cs="Times New Roman"/>
          <w:bCs/>
          <w:sz w:val="24"/>
          <w:szCs w:val="28"/>
        </w:rPr>
      </w:pPr>
      <w:r>
        <w:rPr>
          <w:rFonts w:ascii="Times New Roman" w:hAnsi="Times New Roman" w:cs="Times New Roman"/>
          <w:bCs/>
          <w:sz w:val="24"/>
          <w:szCs w:val="28"/>
        </w:rPr>
        <w:t>поселения Кунашакского муниципального района</w:t>
      </w:r>
    </w:p>
    <w:p w:rsidR="005E43A3" w:rsidRPr="003E1049" w:rsidRDefault="005E43A3" w:rsidP="005E43A3">
      <w:pPr>
        <w:autoSpaceDE w:val="0"/>
        <w:autoSpaceDN w:val="0"/>
        <w:adjustRightInd w:val="0"/>
        <w:spacing w:after="0"/>
        <w:ind w:firstLine="540"/>
        <w:jc w:val="both"/>
        <w:rPr>
          <w:rFonts w:ascii="Times New Roman" w:hAnsi="Times New Roman"/>
          <w:sz w:val="28"/>
          <w:szCs w:val="28"/>
        </w:rPr>
      </w:pPr>
    </w:p>
    <w:p w:rsidR="005E43A3" w:rsidRPr="005E43A3" w:rsidRDefault="005E43A3" w:rsidP="005E43A3">
      <w:pPr>
        <w:autoSpaceDE w:val="0"/>
        <w:autoSpaceDN w:val="0"/>
        <w:adjustRightInd w:val="0"/>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В соответствии с Трудовым кодексом Российской Федерации , Федеральным законом от 6 октября 2003года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Челябинской области от 30 мая 2007 года № 144-ЗО «О регулировании муниципальной службы в Челябинской области», Законом Челябинской области от 27 марта  2008 года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Саринского сельского поселения Кунашакского муниципального района  </w:t>
      </w:r>
    </w:p>
    <w:p w:rsidR="005E43A3" w:rsidRPr="005E43A3" w:rsidRDefault="005E43A3" w:rsidP="005E43A3">
      <w:pPr>
        <w:spacing w:after="0"/>
        <w:rPr>
          <w:rFonts w:ascii="Times New Roman" w:hAnsi="Times New Roman" w:cs="Times New Roman"/>
          <w:sz w:val="24"/>
          <w:szCs w:val="24"/>
        </w:rPr>
      </w:pPr>
      <w:r w:rsidRPr="005E43A3">
        <w:rPr>
          <w:rFonts w:ascii="Times New Roman" w:hAnsi="Times New Roman" w:cs="Times New Roman"/>
          <w:sz w:val="24"/>
          <w:szCs w:val="24"/>
        </w:rPr>
        <w:t>Совет депутатов Саринского сельского поселения</w:t>
      </w:r>
    </w:p>
    <w:p w:rsidR="005E43A3" w:rsidRPr="005E43A3" w:rsidRDefault="005E43A3" w:rsidP="005E43A3">
      <w:pPr>
        <w:autoSpaceDE w:val="0"/>
        <w:autoSpaceDN w:val="0"/>
        <w:adjustRightInd w:val="0"/>
        <w:spacing w:after="0"/>
        <w:ind w:firstLine="54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ind w:firstLine="540"/>
        <w:jc w:val="center"/>
        <w:rPr>
          <w:rFonts w:ascii="Times New Roman" w:hAnsi="Times New Roman" w:cs="Times New Roman"/>
          <w:sz w:val="24"/>
          <w:szCs w:val="24"/>
        </w:rPr>
      </w:pPr>
      <w:r w:rsidRPr="005E43A3">
        <w:rPr>
          <w:rFonts w:ascii="Times New Roman" w:hAnsi="Times New Roman" w:cs="Times New Roman"/>
          <w:sz w:val="24"/>
          <w:szCs w:val="24"/>
        </w:rPr>
        <w:t>РЕШАЕТ:</w:t>
      </w:r>
    </w:p>
    <w:p w:rsidR="005E43A3" w:rsidRPr="005E43A3" w:rsidRDefault="005E43A3" w:rsidP="005E43A3">
      <w:pPr>
        <w:autoSpaceDE w:val="0"/>
        <w:autoSpaceDN w:val="0"/>
        <w:adjustRightInd w:val="0"/>
        <w:spacing w:after="0"/>
        <w:ind w:firstLine="540"/>
        <w:jc w:val="center"/>
        <w:rPr>
          <w:rFonts w:ascii="Times New Roman" w:hAnsi="Times New Roman" w:cs="Times New Roman"/>
          <w:sz w:val="24"/>
          <w:szCs w:val="24"/>
        </w:rPr>
      </w:pPr>
    </w:p>
    <w:p w:rsidR="005E43A3" w:rsidRPr="005E43A3" w:rsidRDefault="005E43A3" w:rsidP="005E43A3">
      <w:pPr>
        <w:autoSpaceDE w:val="0"/>
        <w:autoSpaceDN w:val="0"/>
        <w:adjustRightInd w:val="0"/>
        <w:jc w:val="both"/>
        <w:rPr>
          <w:rFonts w:ascii="Times New Roman" w:hAnsi="Times New Roman" w:cs="Times New Roman"/>
          <w:sz w:val="24"/>
          <w:szCs w:val="24"/>
        </w:rPr>
      </w:pPr>
      <w:r w:rsidRPr="005E43A3">
        <w:rPr>
          <w:rFonts w:ascii="Times New Roman" w:hAnsi="Times New Roman" w:cs="Times New Roman"/>
          <w:sz w:val="24"/>
          <w:szCs w:val="24"/>
        </w:rPr>
        <w:t xml:space="preserve">       1. Утвердить </w:t>
      </w:r>
      <w:proofErr w:type="gramStart"/>
      <w:r w:rsidRPr="005E43A3">
        <w:rPr>
          <w:rFonts w:ascii="Times New Roman" w:hAnsi="Times New Roman" w:cs="Times New Roman"/>
          <w:sz w:val="24"/>
          <w:szCs w:val="24"/>
        </w:rPr>
        <w:t>Положение  об</w:t>
      </w:r>
      <w:proofErr w:type="gramEnd"/>
      <w:r w:rsidRPr="005E43A3">
        <w:rPr>
          <w:rFonts w:ascii="Times New Roman" w:hAnsi="Times New Roman" w:cs="Times New Roman"/>
          <w:sz w:val="24"/>
          <w:szCs w:val="24"/>
        </w:rPr>
        <w:t xml:space="preserve">  оплате труда выборных должностных лиц, депутатов, осуществляющих свои полномочия на постоянной основе, иных лиц, замещающих муниципальные должности Саринского сельского поселения   Кунашакского муниципального района и порядке формирования фонда оплаты труда указанных лиц, согласно приложению 1 к настоящему решению.</w:t>
      </w:r>
    </w:p>
    <w:p w:rsidR="005E43A3" w:rsidRPr="005E43A3" w:rsidRDefault="005E43A3" w:rsidP="005E43A3">
      <w:pPr>
        <w:autoSpaceDE w:val="0"/>
        <w:autoSpaceDN w:val="0"/>
        <w:adjustRightInd w:val="0"/>
        <w:jc w:val="both"/>
        <w:rPr>
          <w:rFonts w:ascii="Times New Roman" w:hAnsi="Times New Roman" w:cs="Times New Roman"/>
          <w:sz w:val="24"/>
          <w:szCs w:val="24"/>
        </w:rPr>
      </w:pPr>
      <w:r w:rsidRPr="005E43A3">
        <w:rPr>
          <w:rFonts w:ascii="Times New Roman" w:hAnsi="Times New Roman" w:cs="Times New Roman"/>
          <w:sz w:val="24"/>
          <w:szCs w:val="24"/>
        </w:rPr>
        <w:t xml:space="preserve">     2.  Утвердить </w:t>
      </w:r>
      <w:proofErr w:type="gramStart"/>
      <w:r w:rsidRPr="005E43A3">
        <w:rPr>
          <w:rFonts w:ascii="Times New Roman" w:hAnsi="Times New Roman" w:cs="Times New Roman"/>
          <w:sz w:val="24"/>
          <w:szCs w:val="24"/>
        </w:rPr>
        <w:t>Положение  об</w:t>
      </w:r>
      <w:proofErr w:type="gramEnd"/>
      <w:r w:rsidRPr="005E43A3">
        <w:rPr>
          <w:rFonts w:ascii="Times New Roman" w:hAnsi="Times New Roman" w:cs="Times New Roman"/>
          <w:sz w:val="24"/>
          <w:szCs w:val="24"/>
        </w:rPr>
        <w:t xml:space="preserve">  оплате труда муниципальных служащих органов местного самоуправления Саринского сельского поселения Кунашакского муниципального района Челябинской области и порядке формирования фонда оплаты труда указанных лиц, согласно приложению 2 к настоящему решению.</w:t>
      </w:r>
    </w:p>
    <w:p w:rsidR="005E43A3" w:rsidRPr="005E43A3" w:rsidRDefault="005E43A3" w:rsidP="005E43A3">
      <w:pPr>
        <w:autoSpaceDE w:val="0"/>
        <w:autoSpaceDN w:val="0"/>
        <w:adjustRightInd w:val="0"/>
        <w:jc w:val="both"/>
        <w:rPr>
          <w:rFonts w:ascii="Times New Roman" w:hAnsi="Times New Roman" w:cs="Times New Roman"/>
          <w:sz w:val="24"/>
          <w:szCs w:val="24"/>
        </w:rPr>
      </w:pPr>
      <w:r w:rsidRPr="005E43A3">
        <w:rPr>
          <w:rFonts w:ascii="Times New Roman" w:hAnsi="Times New Roman" w:cs="Times New Roman"/>
          <w:sz w:val="24"/>
          <w:szCs w:val="24"/>
        </w:rPr>
        <w:t xml:space="preserve">      3.  Признать утратившим силу </w:t>
      </w:r>
      <w:proofErr w:type="gramStart"/>
      <w:r w:rsidRPr="005E43A3">
        <w:rPr>
          <w:rFonts w:ascii="Times New Roman" w:hAnsi="Times New Roman" w:cs="Times New Roman"/>
          <w:sz w:val="24"/>
          <w:szCs w:val="24"/>
        </w:rPr>
        <w:t>Решение  №</w:t>
      </w:r>
      <w:proofErr w:type="gramEnd"/>
      <w:r w:rsidRPr="005E43A3">
        <w:rPr>
          <w:rFonts w:ascii="Times New Roman" w:hAnsi="Times New Roman" w:cs="Times New Roman"/>
          <w:sz w:val="24"/>
          <w:szCs w:val="24"/>
        </w:rPr>
        <w:t>17 от 22.10.2021г. «</w:t>
      </w:r>
      <w:r w:rsidRPr="005E43A3">
        <w:rPr>
          <w:rStyle w:val="FontStyle15"/>
          <w:bCs/>
          <w:sz w:val="24"/>
          <w:szCs w:val="24"/>
        </w:rPr>
        <w:t xml:space="preserve">Об утверждении </w:t>
      </w:r>
      <w:r w:rsidRPr="005E43A3">
        <w:rPr>
          <w:rFonts w:ascii="Times New Roman" w:hAnsi="Times New Roman" w:cs="Times New Roman"/>
          <w:sz w:val="24"/>
          <w:szCs w:val="24"/>
        </w:rPr>
        <w:t xml:space="preserve">Порядка установления размеров и условий оплаты труда выборного должностного лица и иных должностных лиц местного самоуправления, депутатов, осуществляющих свои полномочия на </w:t>
      </w:r>
      <w:r w:rsidRPr="005E43A3">
        <w:rPr>
          <w:rFonts w:ascii="Times New Roman" w:hAnsi="Times New Roman" w:cs="Times New Roman"/>
          <w:sz w:val="24"/>
          <w:szCs w:val="24"/>
        </w:rPr>
        <w:lastRenderedPageBreak/>
        <w:t>постоянной основе, и лиц, замещающих должности муниципальной службы</w:t>
      </w:r>
      <w:r w:rsidRPr="005E43A3">
        <w:rPr>
          <w:rFonts w:ascii="Times New Roman" w:hAnsi="Times New Roman" w:cs="Times New Roman"/>
          <w:bCs/>
          <w:sz w:val="24"/>
          <w:szCs w:val="24"/>
        </w:rPr>
        <w:t xml:space="preserve"> Саринского сельского поселения</w:t>
      </w:r>
      <w:r w:rsidRPr="005E43A3">
        <w:rPr>
          <w:rFonts w:ascii="Times New Roman" w:hAnsi="Times New Roman" w:cs="Times New Roman"/>
          <w:sz w:val="24"/>
          <w:szCs w:val="24"/>
        </w:rPr>
        <w:t xml:space="preserve"> со всеми внесенными   изменениями,  </w:t>
      </w:r>
      <w:r w:rsidRPr="005E43A3">
        <w:rPr>
          <w:rFonts w:ascii="Times New Roman" w:hAnsi="Times New Roman" w:cs="Times New Roman"/>
          <w:bCs/>
          <w:sz w:val="24"/>
          <w:szCs w:val="24"/>
        </w:rPr>
        <w:t>.</w:t>
      </w:r>
    </w:p>
    <w:p w:rsidR="005E43A3" w:rsidRPr="005E43A3" w:rsidRDefault="005E43A3" w:rsidP="005E43A3">
      <w:pPr>
        <w:autoSpaceDE w:val="0"/>
        <w:autoSpaceDN w:val="0"/>
        <w:adjustRightInd w:val="0"/>
        <w:jc w:val="both"/>
        <w:rPr>
          <w:rFonts w:ascii="Times New Roman" w:hAnsi="Times New Roman" w:cs="Times New Roman"/>
          <w:sz w:val="24"/>
          <w:szCs w:val="24"/>
        </w:rPr>
      </w:pPr>
      <w:r w:rsidRPr="005E43A3">
        <w:rPr>
          <w:rFonts w:ascii="Times New Roman" w:hAnsi="Times New Roman" w:cs="Times New Roman"/>
          <w:sz w:val="24"/>
          <w:szCs w:val="24"/>
        </w:rPr>
        <w:t xml:space="preserve">      4. Настоящее решение вступает в силу со дня   </w:t>
      </w:r>
      <w:proofErr w:type="gramStart"/>
      <w:r w:rsidRPr="005E43A3">
        <w:rPr>
          <w:rFonts w:ascii="Times New Roman" w:hAnsi="Times New Roman" w:cs="Times New Roman"/>
          <w:sz w:val="24"/>
          <w:szCs w:val="24"/>
        </w:rPr>
        <w:t>подписания  и</w:t>
      </w:r>
      <w:proofErr w:type="gramEnd"/>
      <w:r w:rsidRPr="005E43A3">
        <w:rPr>
          <w:rFonts w:ascii="Times New Roman" w:hAnsi="Times New Roman" w:cs="Times New Roman"/>
          <w:sz w:val="24"/>
          <w:szCs w:val="24"/>
        </w:rPr>
        <w:t xml:space="preserve">          распространяется на правоотношения, возникшие  с 1 апреля 2022 года.</w:t>
      </w: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r w:rsidRPr="005E43A3">
        <w:rPr>
          <w:rFonts w:ascii="Times New Roman" w:hAnsi="Times New Roman" w:cs="Times New Roman"/>
          <w:sz w:val="24"/>
          <w:szCs w:val="24"/>
        </w:rPr>
        <w:t xml:space="preserve">Председатель Совета депутатов </w:t>
      </w:r>
    </w:p>
    <w:p w:rsidR="005E43A3" w:rsidRPr="005E43A3" w:rsidRDefault="005E43A3" w:rsidP="005E43A3">
      <w:pPr>
        <w:spacing w:after="0"/>
        <w:rPr>
          <w:rFonts w:ascii="Times New Roman" w:hAnsi="Times New Roman" w:cs="Times New Roman"/>
          <w:sz w:val="24"/>
          <w:szCs w:val="24"/>
        </w:rPr>
      </w:pPr>
      <w:r w:rsidRPr="005E43A3">
        <w:rPr>
          <w:rFonts w:ascii="Times New Roman" w:hAnsi="Times New Roman" w:cs="Times New Roman"/>
          <w:sz w:val="24"/>
          <w:szCs w:val="24"/>
        </w:rPr>
        <w:t xml:space="preserve">Саринского сельского поселения                                                      </w:t>
      </w:r>
      <w:proofErr w:type="spellStart"/>
      <w:r w:rsidRPr="005E43A3">
        <w:rPr>
          <w:rFonts w:ascii="Times New Roman" w:hAnsi="Times New Roman" w:cs="Times New Roman"/>
          <w:sz w:val="24"/>
          <w:szCs w:val="24"/>
        </w:rPr>
        <w:t>Э.К.Искандарова</w:t>
      </w:r>
      <w:proofErr w:type="spellEnd"/>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spacing w:after="0"/>
        <w:rPr>
          <w:rFonts w:ascii="Times New Roman" w:hAnsi="Times New Roman" w:cs="Times New Roman"/>
          <w:sz w:val="24"/>
          <w:szCs w:val="24"/>
        </w:rPr>
      </w:pPr>
    </w:p>
    <w:p w:rsidR="005E43A3" w:rsidRPr="005E43A3" w:rsidRDefault="005E43A3" w:rsidP="005E43A3">
      <w:pPr>
        <w:autoSpaceDE w:val="0"/>
        <w:autoSpaceDN w:val="0"/>
        <w:adjustRightInd w:val="0"/>
        <w:spacing w:after="0"/>
        <w:jc w:val="right"/>
        <w:rPr>
          <w:rFonts w:ascii="Times New Roman" w:hAnsi="Times New Roman" w:cs="Times New Roman"/>
          <w:sz w:val="24"/>
          <w:szCs w:val="24"/>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A02E3B" w:rsidRDefault="00A02E3B" w:rsidP="005E43A3">
      <w:pPr>
        <w:autoSpaceDE w:val="0"/>
        <w:autoSpaceDN w:val="0"/>
        <w:adjustRightInd w:val="0"/>
        <w:spacing w:after="0"/>
        <w:jc w:val="right"/>
        <w:rPr>
          <w:rFonts w:ascii="Times New Roman" w:hAnsi="Times New Roman" w:cs="Times New Roman"/>
          <w:sz w:val="20"/>
          <w:szCs w:val="20"/>
        </w:rPr>
      </w:pP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lastRenderedPageBreak/>
        <w:t>Приложение 1</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t>к решению Совета депутатов</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t xml:space="preserve">Саринского сельского поселения </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t>Кунашакского муниципального района</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t>от «</w:t>
      </w:r>
      <w:proofErr w:type="gramStart"/>
      <w:r w:rsidRPr="00A02E3B">
        <w:rPr>
          <w:rFonts w:ascii="Times New Roman" w:hAnsi="Times New Roman" w:cs="Times New Roman"/>
          <w:sz w:val="20"/>
          <w:szCs w:val="20"/>
        </w:rPr>
        <w:t>22»  июля</w:t>
      </w:r>
      <w:proofErr w:type="gramEnd"/>
      <w:r w:rsidRPr="00A02E3B">
        <w:rPr>
          <w:rFonts w:ascii="Times New Roman" w:hAnsi="Times New Roman" w:cs="Times New Roman"/>
          <w:sz w:val="20"/>
          <w:szCs w:val="20"/>
        </w:rPr>
        <w:t xml:space="preserve"> 2022 г. № 9</w:t>
      </w:r>
    </w:p>
    <w:p w:rsidR="005E43A3" w:rsidRPr="00A02E3B" w:rsidRDefault="005E43A3" w:rsidP="005E43A3">
      <w:pPr>
        <w:autoSpaceDE w:val="0"/>
        <w:autoSpaceDN w:val="0"/>
        <w:adjustRightInd w:val="0"/>
        <w:spacing w:after="0"/>
        <w:rPr>
          <w:rFonts w:ascii="Times New Roman" w:hAnsi="Times New Roman" w:cs="Times New Roman"/>
          <w:b/>
          <w:sz w:val="20"/>
          <w:szCs w:val="20"/>
        </w:rPr>
      </w:pPr>
    </w:p>
    <w:p w:rsidR="005E43A3" w:rsidRPr="005E43A3" w:rsidRDefault="005E43A3" w:rsidP="005E43A3">
      <w:pPr>
        <w:autoSpaceDE w:val="0"/>
        <w:autoSpaceDN w:val="0"/>
        <w:adjustRightInd w:val="0"/>
        <w:spacing w:after="0"/>
        <w:rPr>
          <w:rFonts w:ascii="Times New Roman" w:hAnsi="Times New Roman" w:cs="Times New Roman"/>
          <w:b/>
          <w:sz w:val="24"/>
          <w:szCs w:val="24"/>
        </w:rPr>
      </w:pPr>
    </w:p>
    <w:p w:rsidR="005E43A3" w:rsidRPr="005E43A3" w:rsidRDefault="005E43A3" w:rsidP="005E43A3">
      <w:pPr>
        <w:keepNext/>
        <w:autoSpaceDE w:val="0"/>
        <w:autoSpaceDN w:val="0"/>
        <w:adjustRightInd w:val="0"/>
        <w:spacing w:after="0"/>
        <w:jc w:val="center"/>
        <w:outlineLvl w:val="0"/>
        <w:rPr>
          <w:rFonts w:ascii="Times New Roman" w:hAnsi="Times New Roman" w:cs="Times New Roman"/>
          <w:b/>
          <w:bCs/>
          <w:sz w:val="24"/>
          <w:szCs w:val="24"/>
        </w:rPr>
      </w:pPr>
      <w:bookmarkStart w:id="1" w:name="Par24"/>
      <w:bookmarkEnd w:id="1"/>
      <w:r w:rsidRPr="005E43A3">
        <w:rPr>
          <w:rFonts w:ascii="Times New Roman" w:hAnsi="Times New Roman" w:cs="Times New Roman"/>
          <w:b/>
          <w:bCs/>
          <w:sz w:val="24"/>
          <w:szCs w:val="24"/>
        </w:rPr>
        <w:t>Положение</w:t>
      </w:r>
    </w:p>
    <w:p w:rsidR="005E43A3" w:rsidRPr="005E43A3" w:rsidRDefault="005E43A3" w:rsidP="005E43A3">
      <w:pPr>
        <w:autoSpaceDE w:val="0"/>
        <w:autoSpaceDN w:val="0"/>
        <w:adjustRightInd w:val="0"/>
        <w:spacing w:after="0" w:line="240" w:lineRule="auto"/>
        <w:jc w:val="center"/>
        <w:rPr>
          <w:rFonts w:ascii="Times New Roman" w:hAnsi="Times New Roman" w:cs="Times New Roman"/>
          <w:b/>
          <w:sz w:val="24"/>
          <w:szCs w:val="24"/>
        </w:rPr>
      </w:pPr>
      <w:r w:rsidRPr="005E43A3">
        <w:rPr>
          <w:rFonts w:ascii="Times New Roman" w:hAnsi="Times New Roman" w:cs="Times New Roman"/>
          <w:b/>
          <w:bCs/>
          <w:sz w:val="24"/>
          <w:szCs w:val="24"/>
        </w:rPr>
        <w:t xml:space="preserve">об оплате труда </w:t>
      </w:r>
      <w:r w:rsidRPr="005E43A3">
        <w:rPr>
          <w:rFonts w:ascii="Times New Roman" w:hAnsi="Times New Roman" w:cs="Times New Roman"/>
          <w:b/>
          <w:sz w:val="24"/>
          <w:szCs w:val="24"/>
        </w:rPr>
        <w:t xml:space="preserve">выборных должностных лиц, депутатов, осуществляющих свои полномочия на постоянной основе, иных лиц, замещающих муниципальные должности </w:t>
      </w:r>
      <w:proofErr w:type="gramStart"/>
      <w:r w:rsidRPr="005E43A3">
        <w:rPr>
          <w:rFonts w:ascii="Times New Roman" w:hAnsi="Times New Roman" w:cs="Times New Roman"/>
          <w:b/>
          <w:sz w:val="24"/>
          <w:szCs w:val="24"/>
        </w:rPr>
        <w:t>Саринского  сельского</w:t>
      </w:r>
      <w:proofErr w:type="gramEnd"/>
      <w:r w:rsidRPr="005E43A3">
        <w:rPr>
          <w:rFonts w:ascii="Times New Roman" w:hAnsi="Times New Roman" w:cs="Times New Roman"/>
          <w:sz w:val="24"/>
          <w:szCs w:val="24"/>
        </w:rPr>
        <w:t xml:space="preserve"> </w:t>
      </w:r>
      <w:r w:rsidRPr="005E43A3">
        <w:rPr>
          <w:rFonts w:ascii="Times New Roman" w:hAnsi="Times New Roman" w:cs="Times New Roman"/>
          <w:b/>
          <w:sz w:val="24"/>
          <w:szCs w:val="24"/>
        </w:rPr>
        <w:t xml:space="preserve"> поселения Кунашакского муниципального района Челябинской области </w:t>
      </w:r>
    </w:p>
    <w:p w:rsidR="005E43A3" w:rsidRPr="005E43A3" w:rsidRDefault="005E43A3" w:rsidP="005E43A3">
      <w:pPr>
        <w:autoSpaceDE w:val="0"/>
        <w:autoSpaceDN w:val="0"/>
        <w:adjustRightInd w:val="0"/>
        <w:spacing w:after="0" w:line="240" w:lineRule="auto"/>
        <w:jc w:val="center"/>
        <w:rPr>
          <w:rFonts w:ascii="Times New Roman" w:hAnsi="Times New Roman" w:cs="Times New Roman"/>
          <w:b/>
          <w:sz w:val="24"/>
          <w:szCs w:val="24"/>
        </w:rPr>
      </w:pPr>
      <w:r w:rsidRPr="005E43A3">
        <w:rPr>
          <w:rFonts w:ascii="Times New Roman" w:hAnsi="Times New Roman" w:cs="Times New Roman"/>
          <w:b/>
          <w:sz w:val="24"/>
          <w:szCs w:val="24"/>
        </w:rPr>
        <w:t>и порядке формирования фонда оплаты труда указанных лиц</w:t>
      </w:r>
    </w:p>
    <w:p w:rsidR="005E43A3" w:rsidRPr="005E43A3" w:rsidRDefault="005E43A3" w:rsidP="005E43A3">
      <w:pPr>
        <w:keepNext/>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keepNext/>
        <w:autoSpaceDE w:val="0"/>
        <w:autoSpaceDN w:val="0"/>
        <w:adjustRightInd w:val="0"/>
        <w:spacing w:after="0"/>
        <w:jc w:val="center"/>
        <w:rPr>
          <w:rFonts w:ascii="Times New Roman" w:hAnsi="Times New Roman" w:cs="Times New Roman"/>
          <w:b/>
          <w:sz w:val="24"/>
          <w:szCs w:val="24"/>
        </w:rPr>
      </w:pPr>
      <w:r w:rsidRPr="005E43A3">
        <w:rPr>
          <w:rFonts w:ascii="Times New Roman" w:hAnsi="Times New Roman" w:cs="Times New Roman"/>
          <w:b/>
          <w:sz w:val="24"/>
          <w:szCs w:val="24"/>
        </w:rPr>
        <w:t xml:space="preserve">Раздел </w:t>
      </w:r>
      <w:r w:rsidRPr="005E43A3">
        <w:rPr>
          <w:rFonts w:ascii="Times New Roman" w:hAnsi="Times New Roman" w:cs="Times New Roman"/>
          <w:b/>
          <w:sz w:val="24"/>
          <w:szCs w:val="24"/>
          <w:lang w:val="en-US"/>
        </w:rPr>
        <w:t>I</w:t>
      </w:r>
      <w:r w:rsidRPr="005E43A3">
        <w:rPr>
          <w:rFonts w:ascii="Times New Roman" w:hAnsi="Times New Roman" w:cs="Times New Roman"/>
          <w:b/>
          <w:sz w:val="24"/>
          <w:szCs w:val="24"/>
        </w:rPr>
        <w:t>. Общие положения</w:t>
      </w:r>
    </w:p>
    <w:p w:rsidR="005E43A3" w:rsidRPr="005E43A3" w:rsidRDefault="005E43A3" w:rsidP="005E43A3">
      <w:pPr>
        <w:keepNext/>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ind w:firstLine="708"/>
        <w:jc w:val="both"/>
        <w:rPr>
          <w:rFonts w:ascii="Times New Roman" w:hAnsi="Times New Roman" w:cs="Times New Roman"/>
          <w:sz w:val="24"/>
          <w:szCs w:val="24"/>
        </w:rPr>
      </w:pPr>
      <w:r w:rsidRPr="005E43A3">
        <w:rPr>
          <w:rFonts w:ascii="Times New Roman" w:hAnsi="Times New Roman" w:cs="Times New Roman"/>
          <w:sz w:val="24"/>
          <w:szCs w:val="24"/>
        </w:rPr>
        <w:t xml:space="preserve">1. Настоящее Положение </w:t>
      </w:r>
      <w:r w:rsidRPr="005E43A3">
        <w:rPr>
          <w:rFonts w:ascii="Times New Roman" w:hAnsi="Times New Roman" w:cs="Times New Roman"/>
          <w:bCs/>
          <w:sz w:val="24"/>
          <w:szCs w:val="24"/>
        </w:rPr>
        <w:t xml:space="preserve">об оплате труда </w:t>
      </w:r>
      <w:r w:rsidRPr="005E43A3">
        <w:rPr>
          <w:rFonts w:ascii="Times New Roman" w:hAnsi="Times New Roman" w:cs="Times New Roman"/>
          <w:sz w:val="24"/>
          <w:szCs w:val="24"/>
        </w:rPr>
        <w:t xml:space="preserve">выборных должностных лиц, депутатов, осуществляющих свои полномочия на постоянной основе, иных лиц, замещающих муниципальные должности Саринского сельского поселения Кунашакского муниципального района Челябинской области и порядке формирования фонда оплаты труда указанных лиц (далее – Положение) в соответствии с Трудовым </w:t>
      </w:r>
      <w:hyperlink r:id="rId8" w:history="1">
        <w:r w:rsidRPr="005E43A3">
          <w:rPr>
            <w:rFonts w:ascii="Times New Roman" w:hAnsi="Times New Roman" w:cs="Times New Roman"/>
            <w:sz w:val="24"/>
            <w:szCs w:val="24"/>
          </w:rPr>
          <w:t>кодексом</w:t>
        </w:r>
      </w:hyperlink>
      <w:r w:rsidRPr="005E43A3">
        <w:rPr>
          <w:rFonts w:ascii="Times New Roman" w:hAnsi="Times New Roman" w:cs="Times New Roman"/>
          <w:sz w:val="24"/>
          <w:szCs w:val="24"/>
        </w:rPr>
        <w:t xml:space="preserve"> Российской Федерации, Федеральным </w:t>
      </w:r>
      <w:hyperlink r:id="rId9" w:history="1">
        <w:r w:rsidRPr="005E43A3">
          <w:rPr>
            <w:rFonts w:ascii="Times New Roman" w:hAnsi="Times New Roman" w:cs="Times New Roman"/>
            <w:sz w:val="24"/>
            <w:szCs w:val="24"/>
          </w:rPr>
          <w:t>законом</w:t>
        </w:r>
      </w:hyperlink>
      <w:r w:rsidRPr="005E43A3">
        <w:rPr>
          <w:rFonts w:ascii="Times New Roman" w:hAnsi="Times New Roman" w:cs="Times New Roman"/>
          <w:sz w:val="24"/>
          <w:szCs w:val="24"/>
        </w:rPr>
        <w:t xml:space="preserve"> от 6 октября 2003 года № 131</w:t>
      </w:r>
      <w:r w:rsidRPr="005E43A3">
        <w:rPr>
          <w:rFonts w:ascii="Times New Roman" w:hAnsi="Times New Roman" w:cs="Times New Roman"/>
          <w:sz w:val="24"/>
          <w:szCs w:val="24"/>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0" w:history="1">
        <w:r w:rsidRPr="005E43A3">
          <w:rPr>
            <w:rFonts w:ascii="Times New Roman" w:hAnsi="Times New Roman" w:cs="Times New Roman"/>
            <w:sz w:val="24"/>
            <w:szCs w:val="24"/>
          </w:rPr>
          <w:t>№ 245-ЗО</w:t>
        </w:r>
      </w:hyperlink>
      <w:r w:rsidRPr="005E43A3">
        <w:rPr>
          <w:rFonts w:ascii="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Саринского сельского поселения Кунашакского муниципального района, иными муниципальными нормативными правовыми актами определяет размер, условия и порядок оплаты труда выборных должностных лиц, депутатов, осуществляющих свои полномочия на постоянной основе, иных лиц, замещающих муниципальные должности Саринского сельского поселения Кунашакского муниципального района Челябинской области,</w:t>
      </w:r>
      <w:r w:rsidRPr="005E43A3">
        <w:rPr>
          <w:rFonts w:ascii="Times New Roman" w:hAnsi="Times New Roman" w:cs="Times New Roman"/>
          <w:i/>
          <w:sz w:val="24"/>
          <w:szCs w:val="24"/>
        </w:rPr>
        <w:t xml:space="preserve"> </w:t>
      </w:r>
      <w:r w:rsidRPr="005E43A3">
        <w:rPr>
          <w:rFonts w:ascii="Times New Roman" w:hAnsi="Times New Roman" w:cs="Times New Roman"/>
          <w:sz w:val="24"/>
          <w:szCs w:val="24"/>
        </w:rPr>
        <w:t>а также  и порядок формирования фонда оплаты труда указанных лиц.</w:t>
      </w:r>
    </w:p>
    <w:p w:rsidR="005E43A3" w:rsidRPr="005E43A3" w:rsidRDefault="005E43A3" w:rsidP="005E43A3">
      <w:pPr>
        <w:autoSpaceDE w:val="0"/>
        <w:autoSpaceDN w:val="0"/>
        <w:adjustRightInd w:val="0"/>
        <w:spacing w:after="0"/>
        <w:ind w:firstLine="708"/>
        <w:jc w:val="both"/>
        <w:rPr>
          <w:rFonts w:ascii="Times New Roman" w:hAnsi="Times New Roman" w:cs="Times New Roman"/>
          <w:sz w:val="24"/>
          <w:szCs w:val="24"/>
        </w:rPr>
      </w:pPr>
    </w:p>
    <w:p w:rsidR="005E43A3" w:rsidRPr="005E43A3" w:rsidRDefault="005E43A3" w:rsidP="005E43A3">
      <w:pPr>
        <w:pStyle w:val="ConsPlusNormal"/>
        <w:widowControl/>
        <w:spacing w:line="276" w:lineRule="auto"/>
        <w:ind w:firstLine="709"/>
        <w:jc w:val="center"/>
        <w:rPr>
          <w:rFonts w:ascii="Times New Roman" w:hAnsi="Times New Roman" w:cs="Times New Roman"/>
          <w:b/>
          <w:sz w:val="24"/>
          <w:szCs w:val="24"/>
        </w:rPr>
      </w:pPr>
      <w:r w:rsidRPr="005E43A3">
        <w:rPr>
          <w:rFonts w:ascii="Times New Roman" w:hAnsi="Times New Roman" w:cs="Times New Roman"/>
          <w:b/>
          <w:sz w:val="24"/>
          <w:szCs w:val="24"/>
        </w:rPr>
        <w:t xml:space="preserve">Раздел </w:t>
      </w:r>
      <w:r w:rsidRPr="005E43A3">
        <w:rPr>
          <w:rFonts w:ascii="Times New Roman" w:hAnsi="Times New Roman" w:cs="Times New Roman"/>
          <w:b/>
          <w:sz w:val="24"/>
          <w:szCs w:val="24"/>
          <w:lang w:val="en-US"/>
        </w:rPr>
        <w:t>II</w:t>
      </w:r>
      <w:r w:rsidRPr="005E43A3">
        <w:rPr>
          <w:rFonts w:ascii="Times New Roman" w:hAnsi="Times New Roman" w:cs="Times New Roman"/>
          <w:b/>
          <w:sz w:val="24"/>
          <w:szCs w:val="24"/>
        </w:rPr>
        <w:t>. Оплата труда выборных должностных лиц, депутатов, осуществляющих свои полномочия на постоянной основе, иных лиц, замещающих муниципальные должности</w:t>
      </w:r>
    </w:p>
    <w:p w:rsidR="005E43A3" w:rsidRPr="005E43A3" w:rsidRDefault="005E43A3" w:rsidP="005E43A3">
      <w:pPr>
        <w:pStyle w:val="ConsPlusNormal"/>
        <w:widowControl/>
        <w:spacing w:line="276" w:lineRule="auto"/>
        <w:ind w:firstLine="709"/>
        <w:jc w:val="both"/>
        <w:rPr>
          <w:rFonts w:ascii="Times New Roman" w:hAnsi="Times New Roman" w:cs="Times New Roman"/>
          <w:b/>
          <w:sz w:val="24"/>
          <w:szCs w:val="24"/>
        </w:rPr>
      </w:pP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2. Оплата труда выборного должностного лица, депутатов, осуществляющих свои полномочия на постоянной основе, иных лиц, замещающих муниципальные должности, производится в виде ежемесячного денежного содержания, состоящего из денежного вознаграждения и дополнительных выплат, на которое начисляется районный коэффициент                    в размере 1,15. </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Для расчета дополнительных выплат настоящим Положением устанавливаются должностные оклады.</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3. К дополнительным выплатам относятся:</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1) ежемесячное денежное поощрение; </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2) ежемесячная надбавка за работу со сведениями, составляющими государственную тайну; </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lastRenderedPageBreak/>
        <w:t xml:space="preserve">3) ежемесячная надбавка за государственные награды СССР, государственные награды Российской Федерации; </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4) ежемесячная надбавка за ученую степень; </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5) выплата при предоставлении ежегодного оплачиваемого отпуска;</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6) материальная помощь;</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7) премия, в том числе за выполнение особо важных и сложных заданий.  </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4. Выборным должностным лицам, депутатам, осуществляющим свои полномочия на постоянной основе, иным лицам, замещающим муниципальные должности,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 муниципального образования.</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5. </w:t>
      </w:r>
      <w:hyperlink w:anchor="P274" w:history="1">
        <w:r w:rsidRPr="005E43A3">
          <w:rPr>
            <w:rFonts w:ascii="Times New Roman" w:hAnsi="Times New Roman" w:cs="Times New Roman"/>
            <w:sz w:val="24"/>
            <w:szCs w:val="24"/>
          </w:rPr>
          <w:t>Размеры</w:t>
        </w:r>
      </w:hyperlink>
      <w:r w:rsidRPr="005E43A3">
        <w:rPr>
          <w:rFonts w:ascii="Times New Roman" w:hAnsi="Times New Roman" w:cs="Times New Roman"/>
          <w:sz w:val="24"/>
          <w:szCs w:val="24"/>
        </w:rPr>
        <w:t xml:space="preserve"> ежемесячных денежных вознаграждений, должностных окладов выборного должностного лица, депутатов, осуществляющих свои полномочия на постоянной основе, иных лиц, замещающих муниципальные должности, приведены в приложении к настоящему Положению. </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6. Ежемесячное денежное поощрение выборного должностного лица, </w:t>
      </w:r>
    </w:p>
    <w:p w:rsidR="005E43A3" w:rsidRPr="005E43A3" w:rsidRDefault="005E43A3" w:rsidP="005E43A3">
      <w:pPr>
        <w:spacing w:after="0"/>
        <w:jc w:val="both"/>
        <w:rPr>
          <w:rFonts w:ascii="Times New Roman" w:hAnsi="Times New Roman" w:cs="Times New Roman"/>
          <w:sz w:val="24"/>
          <w:szCs w:val="24"/>
        </w:rPr>
      </w:pPr>
      <w:r w:rsidRPr="005E43A3">
        <w:rPr>
          <w:rFonts w:ascii="Times New Roman" w:hAnsi="Times New Roman" w:cs="Times New Roman"/>
          <w:sz w:val="24"/>
          <w:szCs w:val="24"/>
        </w:rPr>
        <w:t xml:space="preserve">депутатов, осуществляющих свои полномочия на постоянной основе, иных лиц, замещающих муниципальные должности, устанавливается в размере 0,70 должностного оклада. </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7.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w:t>
      </w:r>
      <w:proofErr w:type="gramStart"/>
      <w:r w:rsidRPr="005E43A3">
        <w:rPr>
          <w:rFonts w:ascii="Times New Roman" w:hAnsi="Times New Roman" w:cs="Times New Roman"/>
          <w:sz w:val="24"/>
          <w:szCs w:val="24"/>
        </w:rPr>
        <w:t>установленном  порядке</w:t>
      </w:r>
      <w:proofErr w:type="gramEnd"/>
      <w:r w:rsidRPr="005E43A3">
        <w:rPr>
          <w:rFonts w:ascii="Times New Roman" w:hAnsi="Times New Roman" w:cs="Times New Roman"/>
          <w:sz w:val="24"/>
          <w:szCs w:val="24"/>
        </w:rPr>
        <w:t xml:space="preserve">. </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8. 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законодательством Российской Федерации, и выплачивается (устанавливается, изменяется) с момента возникновения права на назначение (изменение) размера этой надбавки.</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9.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депутатам,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10. Ежемесячная надбавка к должностному окладу за ученую степень выплачивается выборным должностным лицам, депутатам,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 и устанавливается в следующих размерах:</w:t>
      </w:r>
    </w:p>
    <w:p w:rsidR="005E43A3" w:rsidRPr="005E43A3" w:rsidRDefault="005E43A3" w:rsidP="005E43A3">
      <w:pPr>
        <w:pStyle w:val="ConsPlusNormal"/>
        <w:spacing w:line="276"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1) за ученую степень кандидата наук - 10 процентов должностного оклада;</w:t>
      </w:r>
    </w:p>
    <w:p w:rsidR="005E43A3" w:rsidRPr="005E43A3" w:rsidRDefault="005E43A3" w:rsidP="005E43A3">
      <w:pPr>
        <w:pStyle w:val="ConsPlusNormal"/>
        <w:spacing w:line="276"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2) за ученую степень доктора наук - 20 процентов должностного оклада.</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11. Единовременная дополнительная выплата при предоставлении ежегодного оплачиваемого отпуска производится один раз в календарном году в размере одного должностного оклада и предоставляется по заявлению выборного должностного лица, депутата, осуществляющего свои полномочия на постоянной основе, иного лица, замещающего муниципальную должность. </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12. Материальная помощь выборного должностного лица, депутата, осуществляющего свои полномочия на постоянной основе, иного лица, замещающего муниципальную должность выплачивается по его заявлению в течение календарного года.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Материальная помощь может быть выплачена при предоставлении ежегодного оплачиваемого отпуска.</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13. В целях мотивации деятельности выборных должностных лиц, депутатов, осуществляющих свои полномочия на постоянной основе, иных лиц, замещающих муниципальные должности, может производиться выплата премии, в том числе за выполнение </w:t>
      </w:r>
      <w:r w:rsidRPr="005E43A3">
        <w:rPr>
          <w:rFonts w:ascii="Times New Roman" w:hAnsi="Times New Roman" w:cs="Times New Roman"/>
          <w:sz w:val="24"/>
          <w:szCs w:val="24"/>
        </w:rPr>
        <w:lastRenderedPageBreak/>
        <w:t>особо важных и сложных заданий: 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 профессионализм и оперативность принятия управленческих решений.</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14. Премирование производится за счет и в пределах средств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 и выплачивается в абсолютном размере (рублях) или в процентах к должностному окладу.</w:t>
      </w:r>
    </w:p>
    <w:p w:rsidR="005E43A3" w:rsidRPr="005E43A3" w:rsidRDefault="005E43A3" w:rsidP="005E43A3">
      <w:pPr>
        <w:pStyle w:val="ConsPlusNormal"/>
        <w:widowControl/>
        <w:spacing w:line="276" w:lineRule="auto"/>
        <w:ind w:firstLine="709"/>
        <w:jc w:val="center"/>
        <w:rPr>
          <w:rFonts w:ascii="Times New Roman" w:hAnsi="Times New Roman" w:cs="Times New Roman"/>
          <w:sz w:val="24"/>
          <w:szCs w:val="24"/>
        </w:rPr>
      </w:pPr>
    </w:p>
    <w:p w:rsidR="005E43A3" w:rsidRPr="005E43A3" w:rsidRDefault="005E43A3" w:rsidP="005E43A3">
      <w:pPr>
        <w:pStyle w:val="ConsPlusNormal"/>
        <w:widowControl/>
        <w:spacing w:line="276" w:lineRule="auto"/>
        <w:ind w:firstLine="709"/>
        <w:jc w:val="center"/>
        <w:rPr>
          <w:rFonts w:ascii="Times New Roman" w:hAnsi="Times New Roman" w:cs="Times New Roman"/>
          <w:sz w:val="24"/>
          <w:szCs w:val="24"/>
        </w:rPr>
      </w:pPr>
    </w:p>
    <w:p w:rsidR="005E43A3" w:rsidRPr="005E43A3" w:rsidRDefault="005E43A3" w:rsidP="005E43A3">
      <w:pPr>
        <w:pStyle w:val="ConsPlusNormal"/>
        <w:widowControl/>
        <w:spacing w:line="276" w:lineRule="auto"/>
        <w:ind w:firstLine="709"/>
        <w:jc w:val="center"/>
        <w:rPr>
          <w:rFonts w:ascii="Times New Roman" w:hAnsi="Times New Roman" w:cs="Times New Roman"/>
          <w:b/>
          <w:sz w:val="24"/>
          <w:szCs w:val="24"/>
        </w:rPr>
      </w:pPr>
      <w:r w:rsidRPr="005E43A3">
        <w:rPr>
          <w:rFonts w:ascii="Times New Roman" w:hAnsi="Times New Roman" w:cs="Times New Roman"/>
          <w:b/>
          <w:sz w:val="24"/>
          <w:szCs w:val="24"/>
        </w:rPr>
        <w:t xml:space="preserve">Раздел </w:t>
      </w:r>
      <w:r w:rsidRPr="005E43A3">
        <w:rPr>
          <w:rFonts w:ascii="Times New Roman" w:hAnsi="Times New Roman" w:cs="Times New Roman"/>
          <w:b/>
          <w:sz w:val="24"/>
          <w:szCs w:val="24"/>
          <w:lang w:val="en-US"/>
        </w:rPr>
        <w:t>III</w:t>
      </w:r>
      <w:r w:rsidRPr="005E43A3">
        <w:rPr>
          <w:rFonts w:ascii="Times New Roman" w:hAnsi="Times New Roman" w:cs="Times New Roman"/>
          <w:b/>
          <w:sz w:val="24"/>
          <w:szCs w:val="24"/>
        </w:rPr>
        <w:t xml:space="preserve">. Формирование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 </w:t>
      </w:r>
    </w:p>
    <w:p w:rsidR="005E43A3" w:rsidRPr="005E43A3" w:rsidRDefault="005E43A3" w:rsidP="005E43A3">
      <w:pPr>
        <w:pStyle w:val="ConsPlusNormal"/>
        <w:widowControl/>
        <w:spacing w:line="276" w:lineRule="auto"/>
        <w:ind w:firstLine="709"/>
        <w:jc w:val="center"/>
        <w:rPr>
          <w:rFonts w:ascii="Times New Roman" w:hAnsi="Times New Roman" w:cs="Times New Roman"/>
          <w:sz w:val="24"/>
          <w:szCs w:val="24"/>
        </w:rPr>
      </w:pP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15. Оплата труда выборного должностного лица, депутатов, осуществляющих свои полномочия на постоянной основе, иных лиц, замещающих </w:t>
      </w:r>
      <w:proofErr w:type="gramStart"/>
      <w:r w:rsidRPr="005E43A3">
        <w:rPr>
          <w:rFonts w:ascii="Times New Roman" w:hAnsi="Times New Roman" w:cs="Times New Roman"/>
          <w:sz w:val="24"/>
          <w:szCs w:val="24"/>
        </w:rPr>
        <w:t>муниципальные должности</w:t>
      </w:r>
      <w:proofErr w:type="gramEnd"/>
      <w:r w:rsidRPr="005E43A3">
        <w:rPr>
          <w:rFonts w:ascii="Times New Roman" w:hAnsi="Times New Roman" w:cs="Times New Roman"/>
          <w:sz w:val="24"/>
          <w:szCs w:val="24"/>
        </w:rPr>
        <w:t xml:space="preserve"> производится за счет средств, утвержденных решением представительного органа о бюджете муниципального образования на очередной финансовый год,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16. При формировании фонда оплаты труда выборного должностного лица, депутатов,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   девять ежемесячных денежных поощрений; </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 ежемесячная надбавка за работу со сведениями, составляющими государственную тайну, в размере фактических выплат; </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 ежемесячная надбавка за государственные награды СССР, государственные награды Российской Федерации, в размере фактических выплат; </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 ежемесячная надбавка за ученую степень в размере фактических выплат; </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 xml:space="preserve">- единовременная выплата при предоставлении ежегодного оплачиваемого отпуска в размере одного должностного оклада и материальная помощь для организации отдыха в размере одного должностного оклада.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 xml:space="preserve">17. 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устанавливающими ежемесячные и иные дополнительные выплаты.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18.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19. Средства фонда оплаты труда могут быть перераспределены между выплатами предусмотренными настоящим Положением.</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20.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 образования.</w:t>
      </w:r>
    </w:p>
    <w:p w:rsidR="005E43A3" w:rsidRPr="005E43A3" w:rsidRDefault="005E43A3" w:rsidP="005E43A3">
      <w:pPr>
        <w:autoSpaceDE w:val="0"/>
        <w:autoSpaceDN w:val="0"/>
        <w:adjustRightInd w:val="0"/>
        <w:spacing w:after="0" w:line="240" w:lineRule="auto"/>
        <w:ind w:firstLine="54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r w:rsidRPr="005E43A3">
        <w:rPr>
          <w:rFonts w:ascii="Times New Roman" w:hAnsi="Times New Roman" w:cs="Times New Roman"/>
          <w:sz w:val="24"/>
          <w:szCs w:val="24"/>
        </w:rPr>
        <w:t xml:space="preserve">Глава сельского поселения                                                И.Х. </w:t>
      </w:r>
      <w:proofErr w:type="spellStart"/>
      <w:r w:rsidRPr="005E43A3">
        <w:rPr>
          <w:rFonts w:ascii="Times New Roman" w:hAnsi="Times New Roman" w:cs="Times New Roman"/>
          <w:sz w:val="24"/>
          <w:szCs w:val="24"/>
        </w:rPr>
        <w:t>Шагеева</w:t>
      </w:r>
      <w:proofErr w:type="spellEnd"/>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rPr>
          <w:rFonts w:ascii="Times New Roman" w:hAnsi="Times New Roman" w:cs="Times New Roman"/>
          <w:sz w:val="24"/>
          <w:szCs w:val="24"/>
        </w:rPr>
      </w:pPr>
    </w:p>
    <w:p w:rsidR="005E43A3" w:rsidRPr="005E43A3" w:rsidRDefault="005E43A3" w:rsidP="005E43A3">
      <w:pPr>
        <w:autoSpaceDE w:val="0"/>
        <w:autoSpaceDN w:val="0"/>
        <w:adjustRightInd w:val="0"/>
        <w:spacing w:after="0"/>
        <w:rPr>
          <w:rFonts w:ascii="Times New Roman" w:hAnsi="Times New Roman" w:cs="Times New Roman"/>
          <w:sz w:val="24"/>
          <w:szCs w:val="24"/>
        </w:rPr>
      </w:pPr>
    </w:p>
    <w:p w:rsidR="00A02E3B" w:rsidRDefault="005E43A3" w:rsidP="005E43A3">
      <w:pPr>
        <w:autoSpaceDE w:val="0"/>
        <w:autoSpaceDN w:val="0"/>
        <w:adjustRightInd w:val="0"/>
        <w:spacing w:after="0"/>
        <w:rPr>
          <w:rFonts w:ascii="Times New Roman" w:hAnsi="Times New Roman" w:cs="Times New Roman"/>
          <w:sz w:val="24"/>
          <w:szCs w:val="24"/>
        </w:rPr>
      </w:pPr>
      <w:r w:rsidRPr="005E43A3">
        <w:rPr>
          <w:rFonts w:ascii="Times New Roman" w:hAnsi="Times New Roman" w:cs="Times New Roman"/>
          <w:sz w:val="24"/>
          <w:szCs w:val="24"/>
        </w:rPr>
        <w:t xml:space="preserve">                                                                                                          </w:t>
      </w: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5E43A3" w:rsidRPr="00A02E3B" w:rsidRDefault="00A02E3B" w:rsidP="00A02E3B">
      <w:pPr>
        <w:autoSpaceDE w:val="0"/>
        <w:autoSpaceDN w:val="0"/>
        <w:adjustRightInd w:val="0"/>
        <w:spacing w:after="0"/>
        <w:jc w:val="center"/>
        <w:rPr>
          <w:rFonts w:ascii="Times New Roman" w:hAnsi="Times New Roman" w:cs="Times New Roman"/>
          <w:bCs/>
          <w:sz w:val="20"/>
          <w:szCs w:val="20"/>
        </w:rPr>
      </w:pPr>
      <w:r>
        <w:rPr>
          <w:rFonts w:ascii="Times New Roman" w:hAnsi="Times New Roman" w:cs="Times New Roman"/>
          <w:sz w:val="20"/>
          <w:szCs w:val="20"/>
        </w:rPr>
        <w:lastRenderedPageBreak/>
        <w:t xml:space="preserve">                                                                                                                                                  </w:t>
      </w:r>
      <w:r w:rsidRPr="00A02E3B">
        <w:rPr>
          <w:rFonts w:ascii="Times New Roman" w:hAnsi="Times New Roman" w:cs="Times New Roman"/>
          <w:sz w:val="20"/>
          <w:szCs w:val="20"/>
        </w:rPr>
        <w:t xml:space="preserve">Приложение </w:t>
      </w:r>
      <w:r w:rsidR="005E43A3" w:rsidRPr="00A02E3B">
        <w:rPr>
          <w:rFonts w:ascii="Times New Roman" w:hAnsi="Times New Roman" w:cs="Times New Roman"/>
          <w:bCs/>
          <w:sz w:val="20"/>
          <w:szCs w:val="20"/>
        </w:rPr>
        <w:t xml:space="preserve">к Положению </w:t>
      </w:r>
    </w:p>
    <w:p w:rsidR="005E43A3" w:rsidRPr="00A02E3B" w:rsidRDefault="005E43A3" w:rsidP="005E43A3">
      <w:pPr>
        <w:autoSpaceDE w:val="0"/>
        <w:autoSpaceDN w:val="0"/>
        <w:adjustRightInd w:val="0"/>
        <w:spacing w:after="0" w:line="240" w:lineRule="auto"/>
        <w:jc w:val="right"/>
        <w:rPr>
          <w:rFonts w:ascii="Times New Roman" w:hAnsi="Times New Roman" w:cs="Times New Roman"/>
          <w:sz w:val="20"/>
          <w:szCs w:val="20"/>
        </w:rPr>
      </w:pPr>
      <w:r w:rsidRPr="00A02E3B">
        <w:rPr>
          <w:rFonts w:ascii="Times New Roman" w:hAnsi="Times New Roman" w:cs="Times New Roman"/>
          <w:bCs/>
          <w:sz w:val="20"/>
          <w:szCs w:val="20"/>
        </w:rPr>
        <w:t xml:space="preserve">об оплате труда </w:t>
      </w:r>
      <w:r w:rsidRPr="00A02E3B">
        <w:rPr>
          <w:rFonts w:ascii="Times New Roman" w:hAnsi="Times New Roman" w:cs="Times New Roman"/>
          <w:sz w:val="20"/>
          <w:szCs w:val="20"/>
        </w:rPr>
        <w:t xml:space="preserve">выборных должностных лиц, </w:t>
      </w:r>
    </w:p>
    <w:p w:rsidR="005E43A3" w:rsidRPr="00A02E3B" w:rsidRDefault="005E43A3" w:rsidP="005E43A3">
      <w:pPr>
        <w:autoSpaceDE w:val="0"/>
        <w:autoSpaceDN w:val="0"/>
        <w:adjustRightInd w:val="0"/>
        <w:spacing w:after="0" w:line="240" w:lineRule="auto"/>
        <w:jc w:val="right"/>
        <w:rPr>
          <w:rFonts w:ascii="Times New Roman" w:hAnsi="Times New Roman" w:cs="Times New Roman"/>
          <w:sz w:val="20"/>
          <w:szCs w:val="20"/>
        </w:rPr>
      </w:pPr>
      <w:r w:rsidRPr="00A02E3B">
        <w:rPr>
          <w:rFonts w:ascii="Times New Roman" w:hAnsi="Times New Roman" w:cs="Times New Roman"/>
          <w:sz w:val="20"/>
          <w:szCs w:val="20"/>
        </w:rPr>
        <w:t xml:space="preserve">депутатов, осуществляющих свои полномочия </w:t>
      </w:r>
    </w:p>
    <w:p w:rsidR="005E43A3" w:rsidRPr="00A02E3B" w:rsidRDefault="005E43A3" w:rsidP="005E43A3">
      <w:pPr>
        <w:autoSpaceDE w:val="0"/>
        <w:autoSpaceDN w:val="0"/>
        <w:adjustRightInd w:val="0"/>
        <w:spacing w:after="0" w:line="240" w:lineRule="auto"/>
        <w:jc w:val="right"/>
        <w:rPr>
          <w:rFonts w:ascii="Times New Roman" w:hAnsi="Times New Roman" w:cs="Times New Roman"/>
          <w:sz w:val="20"/>
          <w:szCs w:val="20"/>
        </w:rPr>
      </w:pPr>
      <w:r w:rsidRPr="00A02E3B">
        <w:rPr>
          <w:rFonts w:ascii="Times New Roman" w:hAnsi="Times New Roman" w:cs="Times New Roman"/>
          <w:sz w:val="20"/>
          <w:szCs w:val="20"/>
        </w:rPr>
        <w:t xml:space="preserve">на постоянной основе, иных лиц, замещающих </w:t>
      </w:r>
    </w:p>
    <w:p w:rsidR="005E43A3" w:rsidRPr="00A02E3B" w:rsidRDefault="005E43A3" w:rsidP="005E43A3">
      <w:pPr>
        <w:autoSpaceDE w:val="0"/>
        <w:autoSpaceDN w:val="0"/>
        <w:adjustRightInd w:val="0"/>
        <w:spacing w:after="0" w:line="240" w:lineRule="auto"/>
        <w:jc w:val="right"/>
        <w:rPr>
          <w:rFonts w:ascii="Times New Roman" w:hAnsi="Times New Roman" w:cs="Times New Roman"/>
          <w:sz w:val="20"/>
          <w:szCs w:val="20"/>
        </w:rPr>
      </w:pPr>
      <w:r w:rsidRPr="00A02E3B">
        <w:rPr>
          <w:rFonts w:ascii="Times New Roman" w:hAnsi="Times New Roman" w:cs="Times New Roman"/>
          <w:sz w:val="20"/>
          <w:szCs w:val="20"/>
        </w:rPr>
        <w:t xml:space="preserve">муниципальные должности </w:t>
      </w:r>
      <w:proofErr w:type="gramStart"/>
      <w:r w:rsidRPr="00A02E3B">
        <w:rPr>
          <w:rFonts w:ascii="Times New Roman" w:hAnsi="Times New Roman" w:cs="Times New Roman"/>
          <w:sz w:val="20"/>
          <w:szCs w:val="20"/>
        </w:rPr>
        <w:t>Саринского  сельского</w:t>
      </w:r>
      <w:proofErr w:type="gramEnd"/>
      <w:r w:rsidRPr="00A02E3B">
        <w:rPr>
          <w:rFonts w:ascii="Times New Roman" w:hAnsi="Times New Roman" w:cs="Times New Roman"/>
          <w:sz w:val="20"/>
          <w:szCs w:val="20"/>
        </w:rPr>
        <w:t xml:space="preserve">  </w:t>
      </w:r>
    </w:p>
    <w:p w:rsidR="005E43A3" w:rsidRPr="00A02E3B" w:rsidRDefault="005E43A3" w:rsidP="005E43A3">
      <w:pPr>
        <w:autoSpaceDE w:val="0"/>
        <w:autoSpaceDN w:val="0"/>
        <w:adjustRightInd w:val="0"/>
        <w:spacing w:after="0" w:line="240" w:lineRule="auto"/>
        <w:jc w:val="right"/>
        <w:rPr>
          <w:rFonts w:ascii="Times New Roman" w:hAnsi="Times New Roman" w:cs="Times New Roman"/>
          <w:sz w:val="20"/>
          <w:szCs w:val="20"/>
        </w:rPr>
      </w:pPr>
      <w:r w:rsidRPr="00A02E3B">
        <w:rPr>
          <w:rFonts w:ascii="Times New Roman" w:hAnsi="Times New Roman" w:cs="Times New Roman"/>
          <w:sz w:val="20"/>
          <w:szCs w:val="20"/>
        </w:rPr>
        <w:t xml:space="preserve">поселения Кунашакского муниципального района </w:t>
      </w:r>
    </w:p>
    <w:p w:rsidR="005E43A3" w:rsidRPr="00A02E3B" w:rsidRDefault="005E43A3" w:rsidP="005E43A3">
      <w:pPr>
        <w:autoSpaceDE w:val="0"/>
        <w:autoSpaceDN w:val="0"/>
        <w:adjustRightInd w:val="0"/>
        <w:spacing w:after="0" w:line="240" w:lineRule="auto"/>
        <w:jc w:val="right"/>
        <w:rPr>
          <w:rFonts w:ascii="Times New Roman" w:hAnsi="Times New Roman" w:cs="Times New Roman"/>
          <w:sz w:val="20"/>
          <w:szCs w:val="20"/>
        </w:rPr>
      </w:pPr>
      <w:r w:rsidRPr="00A02E3B">
        <w:rPr>
          <w:rFonts w:ascii="Times New Roman" w:hAnsi="Times New Roman" w:cs="Times New Roman"/>
          <w:sz w:val="20"/>
          <w:szCs w:val="20"/>
        </w:rPr>
        <w:t xml:space="preserve">Челябинской области и порядке формирования </w:t>
      </w:r>
    </w:p>
    <w:p w:rsidR="005E43A3" w:rsidRPr="00A02E3B" w:rsidRDefault="005E43A3" w:rsidP="005E43A3">
      <w:pPr>
        <w:autoSpaceDE w:val="0"/>
        <w:autoSpaceDN w:val="0"/>
        <w:adjustRightInd w:val="0"/>
        <w:spacing w:after="0" w:line="240" w:lineRule="auto"/>
        <w:jc w:val="right"/>
        <w:rPr>
          <w:rFonts w:ascii="Times New Roman" w:hAnsi="Times New Roman" w:cs="Times New Roman"/>
          <w:sz w:val="20"/>
          <w:szCs w:val="20"/>
        </w:rPr>
      </w:pPr>
      <w:r w:rsidRPr="00A02E3B">
        <w:rPr>
          <w:rFonts w:ascii="Times New Roman" w:hAnsi="Times New Roman" w:cs="Times New Roman"/>
          <w:sz w:val="20"/>
          <w:szCs w:val="20"/>
        </w:rPr>
        <w:t>фонда оплаты труда указанных лиц</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E4017F" w:rsidP="005E43A3">
      <w:pPr>
        <w:spacing w:after="0"/>
        <w:ind w:firstLine="540"/>
        <w:jc w:val="center"/>
        <w:rPr>
          <w:rFonts w:ascii="Times New Roman" w:hAnsi="Times New Roman" w:cs="Times New Roman"/>
          <w:b/>
          <w:sz w:val="24"/>
          <w:szCs w:val="24"/>
        </w:rPr>
      </w:pPr>
      <w:hyperlink w:anchor="P274" w:history="1">
        <w:r w:rsidR="005E43A3" w:rsidRPr="005E43A3">
          <w:rPr>
            <w:rFonts w:ascii="Times New Roman" w:hAnsi="Times New Roman" w:cs="Times New Roman"/>
            <w:b/>
            <w:sz w:val="24"/>
            <w:szCs w:val="24"/>
          </w:rPr>
          <w:t>Размеры</w:t>
        </w:r>
      </w:hyperlink>
      <w:r w:rsidR="005E43A3" w:rsidRPr="005E43A3">
        <w:rPr>
          <w:rFonts w:ascii="Times New Roman" w:hAnsi="Times New Roman" w:cs="Times New Roman"/>
          <w:b/>
          <w:sz w:val="24"/>
          <w:szCs w:val="24"/>
        </w:rPr>
        <w:t xml:space="preserve"> ежемесячных денежных вознаграждений,</w:t>
      </w:r>
    </w:p>
    <w:p w:rsidR="005E43A3" w:rsidRPr="005E43A3" w:rsidRDefault="005E43A3" w:rsidP="005E43A3">
      <w:pPr>
        <w:spacing w:after="0"/>
        <w:ind w:firstLine="540"/>
        <w:jc w:val="center"/>
        <w:rPr>
          <w:rFonts w:ascii="Times New Roman" w:hAnsi="Times New Roman" w:cs="Times New Roman"/>
          <w:b/>
          <w:sz w:val="24"/>
          <w:szCs w:val="24"/>
        </w:rPr>
      </w:pPr>
      <w:r w:rsidRPr="005E43A3">
        <w:rPr>
          <w:rFonts w:ascii="Times New Roman" w:hAnsi="Times New Roman" w:cs="Times New Roman"/>
          <w:b/>
          <w:sz w:val="24"/>
          <w:szCs w:val="24"/>
        </w:rPr>
        <w:t>должностных окладов выборного должностного лица, депутатов, осуществляющих свои полномочия на постоянной основе, иных лиц, замещающих муниципальные должности Саринского сельского поселения Кунашакского муниципального района</w:t>
      </w:r>
    </w:p>
    <w:p w:rsidR="005E43A3" w:rsidRPr="005E43A3" w:rsidRDefault="005E43A3" w:rsidP="005E43A3">
      <w:pPr>
        <w:spacing w:after="0"/>
        <w:ind w:firstLine="540"/>
        <w:jc w:val="center"/>
        <w:rPr>
          <w:rFonts w:ascii="Times New Roman" w:hAnsi="Times New Roman" w:cs="Times New Roman"/>
          <w:b/>
          <w:sz w:val="24"/>
          <w:szCs w:val="24"/>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4448"/>
        <w:gridCol w:w="2185"/>
        <w:gridCol w:w="2268"/>
      </w:tblGrid>
      <w:tr w:rsidR="005E43A3" w:rsidRPr="005E43A3" w:rsidTr="005E43A3">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 п/п</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Наименование должности</w:t>
            </w:r>
          </w:p>
        </w:tc>
        <w:tc>
          <w:tcPr>
            <w:tcW w:w="2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E4017F" w:rsidP="005E43A3">
            <w:pPr>
              <w:autoSpaceDE w:val="0"/>
              <w:autoSpaceDN w:val="0"/>
              <w:adjustRightInd w:val="0"/>
              <w:spacing w:after="0"/>
              <w:jc w:val="center"/>
              <w:rPr>
                <w:rFonts w:ascii="Times New Roman" w:hAnsi="Times New Roman" w:cs="Times New Roman"/>
                <w:sz w:val="24"/>
                <w:szCs w:val="24"/>
              </w:rPr>
            </w:pPr>
            <w:hyperlink w:anchor="P274" w:history="1">
              <w:r w:rsidR="005E43A3" w:rsidRPr="005E43A3">
                <w:rPr>
                  <w:rFonts w:ascii="Times New Roman" w:hAnsi="Times New Roman" w:cs="Times New Roman"/>
                  <w:sz w:val="24"/>
                  <w:szCs w:val="24"/>
                </w:rPr>
                <w:t>Размер</w:t>
              </w:r>
            </w:hyperlink>
            <w:r w:rsidR="005E43A3" w:rsidRPr="005E43A3">
              <w:rPr>
                <w:rFonts w:ascii="Times New Roman" w:hAnsi="Times New Roman" w:cs="Times New Roman"/>
                <w:sz w:val="24"/>
                <w:szCs w:val="24"/>
              </w:rPr>
              <w:t xml:space="preserve"> ежемесячного денежного вознаграждения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E43A3" w:rsidRPr="005E43A3" w:rsidRDefault="00E4017F" w:rsidP="005E43A3">
            <w:pPr>
              <w:spacing w:after="0"/>
              <w:jc w:val="center"/>
              <w:rPr>
                <w:rFonts w:ascii="Times New Roman" w:hAnsi="Times New Roman" w:cs="Times New Roman"/>
                <w:sz w:val="24"/>
                <w:szCs w:val="24"/>
              </w:rPr>
            </w:pPr>
            <w:hyperlink w:anchor="P274" w:history="1">
              <w:r w:rsidR="005E43A3" w:rsidRPr="005E43A3">
                <w:rPr>
                  <w:rFonts w:ascii="Times New Roman" w:hAnsi="Times New Roman" w:cs="Times New Roman"/>
                  <w:sz w:val="24"/>
                  <w:szCs w:val="24"/>
                </w:rPr>
                <w:t>Размер</w:t>
              </w:r>
            </w:hyperlink>
          </w:p>
          <w:p w:rsidR="005E43A3" w:rsidRPr="005E43A3" w:rsidRDefault="005E43A3" w:rsidP="005E43A3">
            <w:pPr>
              <w:autoSpaceDE w:val="0"/>
              <w:autoSpaceDN w:val="0"/>
              <w:adjustRightInd w:val="0"/>
              <w:spacing w:after="0"/>
              <w:jc w:val="center"/>
              <w:rPr>
                <w:rFonts w:ascii="Times New Roman" w:hAnsi="Times New Roman" w:cs="Times New Roman"/>
                <w:sz w:val="24"/>
                <w:szCs w:val="24"/>
                <w:highlight w:val="yellow"/>
              </w:rPr>
            </w:pPr>
            <w:r w:rsidRPr="005E43A3">
              <w:rPr>
                <w:rFonts w:ascii="Times New Roman" w:hAnsi="Times New Roman" w:cs="Times New Roman"/>
                <w:sz w:val="24"/>
                <w:szCs w:val="24"/>
              </w:rPr>
              <w:t>должностного оклада</w:t>
            </w:r>
          </w:p>
        </w:tc>
      </w:tr>
      <w:tr w:rsidR="005E43A3" w:rsidRPr="005E43A3" w:rsidTr="005E43A3">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rPr>
                <w:rFonts w:ascii="Times New Roman" w:hAnsi="Times New Roman" w:cs="Times New Roman"/>
                <w:sz w:val="24"/>
                <w:szCs w:val="24"/>
              </w:rPr>
            </w:pPr>
            <w:r w:rsidRPr="005E43A3">
              <w:rPr>
                <w:rFonts w:ascii="Times New Roman" w:hAnsi="Times New Roman" w:cs="Times New Roman"/>
                <w:sz w:val="24"/>
                <w:szCs w:val="24"/>
              </w:rPr>
              <w:t>Глава сельского поселения</w:t>
            </w:r>
          </w:p>
        </w:tc>
        <w:tc>
          <w:tcPr>
            <w:tcW w:w="2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32567</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6980</w:t>
            </w:r>
          </w:p>
        </w:tc>
      </w:tr>
    </w:tbl>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rPr>
          <w:rFonts w:ascii="Times New Roman" w:hAnsi="Times New Roman" w:cs="Times New Roman"/>
          <w:b/>
          <w:sz w:val="24"/>
          <w:szCs w:val="24"/>
        </w:rPr>
      </w:pPr>
    </w:p>
    <w:p w:rsidR="005E43A3" w:rsidRPr="005E43A3" w:rsidRDefault="005E43A3" w:rsidP="005E43A3">
      <w:pPr>
        <w:autoSpaceDE w:val="0"/>
        <w:autoSpaceDN w:val="0"/>
        <w:adjustRightInd w:val="0"/>
        <w:spacing w:after="0"/>
        <w:rPr>
          <w:rFonts w:ascii="Times New Roman" w:hAnsi="Times New Roman" w:cs="Times New Roman"/>
          <w:b/>
          <w:sz w:val="24"/>
          <w:szCs w:val="24"/>
        </w:rPr>
      </w:pPr>
    </w:p>
    <w:p w:rsidR="005E43A3" w:rsidRPr="005E43A3" w:rsidRDefault="005E43A3" w:rsidP="005E43A3">
      <w:pPr>
        <w:autoSpaceDE w:val="0"/>
        <w:autoSpaceDN w:val="0"/>
        <w:adjustRightInd w:val="0"/>
        <w:spacing w:after="0"/>
        <w:rPr>
          <w:rFonts w:ascii="Times New Roman" w:hAnsi="Times New Roman" w:cs="Times New Roman"/>
          <w:b/>
          <w:sz w:val="24"/>
          <w:szCs w:val="24"/>
        </w:rPr>
      </w:pPr>
    </w:p>
    <w:p w:rsidR="005E43A3" w:rsidRPr="005E43A3" w:rsidRDefault="005E43A3" w:rsidP="005E43A3">
      <w:pPr>
        <w:autoSpaceDE w:val="0"/>
        <w:autoSpaceDN w:val="0"/>
        <w:adjustRightInd w:val="0"/>
        <w:spacing w:after="0"/>
        <w:rPr>
          <w:rFonts w:ascii="Times New Roman" w:hAnsi="Times New Roman" w:cs="Times New Roman"/>
          <w:b/>
          <w:sz w:val="24"/>
          <w:szCs w:val="24"/>
        </w:rPr>
      </w:pPr>
    </w:p>
    <w:p w:rsidR="005E43A3" w:rsidRPr="005E43A3" w:rsidRDefault="005E43A3" w:rsidP="005E43A3">
      <w:pPr>
        <w:pStyle w:val="ConsPlusNormal"/>
        <w:spacing w:line="276" w:lineRule="auto"/>
        <w:jc w:val="center"/>
        <w:rPr>
          <w:rFonts w:ascii="Times New Roman" w:hAnsi="Times New Roman" w:cs="Times New Roman"/>
          <w:color w:val="FF0000"/>
          <w:sz w:val="24"/>
          <w:szCs w:val="24"/>
        </w:rPr>
      </w:pPr>
    </w:p>
    <w:p w:rsidR="005E43A3" w:rsidRPr="005E43A3" w:rsidRDefault="005E43A3" w:rsidP="005E43A3">
      <w:pPr>
        <w:pStyle w:val="ConsPlusNormal"/>
        <w:spacing w:line="276" w:lineRule="auto"/>
        <w:jc w:val="center"/>
        <w:rPr>
          <w:rFonts w:ascii="Times New Roman" w:hAnsi="Times New Roman" w:cs="Times New Roman"/>
          <w:color w:val="FF0000"/>
          <w:sz w:val="24"/>
          <w:szCs w:val="24"/>
        </w:rPr>
      </w:pPr>
    </w:p>
    <w:p w:rsidR="005E43A3" w:rsidRPr="005E43A3" w:rsidRDefault="005E43A3" w:rsidP="005E43A3">
      <w:pPr>
        <w:pStyle w:val="ConsPlusNormal"/>
        <w:spacing w:line="276" w:lineRule="auto"/>
        <w:jc w:val="center"/>
        <w:rPr>
          <w:rFonts w:ascii="Times New Roman" w:hAnsi="Times New Roman" w:cs="Times New Roman"/>
          <w:color w:val="FF0000"/>
          <w:sz w:val="24"/>
          <w:szCs w:val="24"/>
        </w:rPr>
      </w:pPr>
    </w:p>
    <w:p w:rsidR="005E43A3" w:rsidRPr="005E43A3" w:rsidRDefault="005E43A3" w:rsidP="005E43A3">
      <w:pPr>
        <w:pStyle w:val="ConsPlusNormal"/>
        <w:spacing w:line="276" w:lineRule="auto"/>
        <w:jc w:val="center"/>
        <w:rPr>
          <w:rFonts w:ascii="Times New Roman" w:hAnsi="Times New Roman" w:cs="Times New Roman"/>
          <w:color w:val="FF0000"/>
          <w:sz w:val="24"/>
          <w:szCs w:val="24"/>
        </w:rPr>
      </w:pPr>
    </w:p>
    <w:p w:rsidR="005E43A3" w:rsidRPr="005E43A3" w:rsidRDefault="005E43A3" w:rsidP="005E43A3">
      <w:pPr>
        <w:pStyle w:val="ConsPlusNormal"/>
        <w:spacing w:line="276" w:lineRule="auto"/>
        <w:jc w:val="center"/>
        <w:rPr>
          <w:rFonts w:ascii="Times New Roman" w:hAnsi="Times New Roman" w:cs="Times New Roman"/>
          <w:color w:val="FF0000"/>
          <w:sz w:val="24"/>
          <w:szCs w:val="24"/>
        </w:rPr>
      </w:pPr>
    </w:p>
    <w:p w:rsidR="005E43A3" w:rsidRPr="005E43A3" w:rsidRDefault="005E43A3" w:rsidP="005E43A3">
      <w:pPr>
        <w:pStyle w:val="ConsPlusNormal"/>
        <w:spacing w:line="276" w:lineRule="auto"/>
        <w:jc w:val="center"/>
        <w:rPr>
          <w:rFonts w:ascii="Times New Roman" w:hAnsi="Times New Roman" w:cs="Times New Roman"/>
          <w:color w:val="FF0000"/>
          <w:sz w:val="24"/>
          <w:szCs w:val="24"/>
        </w:rPr>
      </w:pPr>
    </w:p>
    <w:p w:rsidR="005E43A3" w:rsidRDefault="005E43A3" w:rsidP="005E43A3">
      <w:pPr>
        <w:autoSpaceDE w:val="0"/>
        <w:autoSpaceDN w:val="0"/>
        <w:adjustRightInd w:val="0"/>
        <w:spacing w:after="0"/>
        <w:rPr>
          <w:rFonts w:ascii="Times New Roman" w:hAnsi="Times New Roman" w:cs="Times New Roman"/>
          <w:sz w:val="24"/>
          <w:szCs w:val="24"/>
        </w:rPr>
      </w:pPr>
      <w:r w:rsidRPr="005E43A3">
        <w:rPr>
          <w:rFonts w:ascii="Times New Roman" w:hAnsi="Times New Roman" w:cs="Times New Roman"/>
          <w:sz w:val="24"/>
          <w:szCs w:val="24"/>
        </w:rPr>
        <w:t xml:space="preserve">                                                                                                                      </w:t>
      </w: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Default="00A02E3B" w:rsidP="005E43A3">
      <w:pPr>
        <w:autoSpaceDE w:val="0"/>
        <w:autoSpaceDN w:val="0"/>
        <w:adjustRightInd w:val="0"/>
        <w:spacing w:after="0"/>
        <w:rPr>
          <w:rFonts w:ascii="Times New Roman" w:hAnsi="Times New Roman" w:cs="Times New Roman"/>
          <w:sz w:val="24"/>
          <w:szCs w:val="24"/>
        </w:rPr>
      </w:pPr>
    </w:p>
    <w:p w:rsidR="00A02E3B" w:rsidRPr="005E43A3" w:rsidRDefault="00A02E3B" w:rsidP="005E43A3">
      <w:pPr>
        <w:autoSpaceDE w:val="0"/>
        <w:autoSpaceDN w:val="0"/>
        <w:adjustRightInd w:val="0"/>
        <w:spacing w:after="0"/>
        <w:rPr>
          <w:rFonts w:ascii="Times New Roman" w:hAnsi="Times New Roman" w:cs="Times New Roman"/>
          <w:sz w:val="24"/>
          <w:szCs w:val="24"/>
        </w:rPr>
      </w:pP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lastRenderedPageBreak/>
        <w:t xml:space="preserve">  Приложение 2</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t>к решению Совета депутатов</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t xml:space="preserve">Саринского сельского поселения </w:t>
      </w:r>
    </w:p>
    <w:p w:rsidR="005E43A3" w:rsidRPr="00A02E3B" w:rsidRDefault="005E43A3" w:rsidP="005E43A3">
      <w:pPr>
        <w:autoSpaceDE w:val="0"/>
        <w:autoSpaceDN w:val="0"/>
        <w:adjustRightInd w:val="0"/>
        <w:spacing w:after="0"/>
        <w:jc w:val="right"/>
        <w:rPr>
          <w:rFonts w:ascii="Times New Roman" w:hAnsi="Times New Roman" w:cs="Times New Roman"/>
          <w:sz w:val="20"/>
          <w:szCs w:val="20"/>
        </w:rPr>
      </w:pPr>
      <w:r w:rsidRPr="00A02E3B">
        <w:rPr>
          <w:rFonts w:ascii="Times New Roman" w:hAnsi="Times New Roman" w:cs="Times New Roman"/>
          <w:sz w:val="20"/>
          <w:szCs w:val="20"/>
        </w:rPr>
        <w:t>от «</w:t>
      </w:r>
      <w:proofErr w:type="gramStart"/>
      <w:r w:rsidRPr="00A02E3B">
        <w:rPr>
          <w:rFonts w:ascii="Times New Roman" w:hAnsi="Times New Roman" w:cs="Times New Roman"/>
          <w:sz w:val="20"/>
          <w:szCs w:val="20"/>
        </w:rPr>
        <w:t>22»  июля</w:t>
      </w:r>
      <w:proofErr w:type="gramEnd"/>
      <w:r w:rsidRPr="00A02E3B">
        <w:rPr>
          <w:rFonts w:ascii="Times New Roman" w:hAnsi="Times New Roman" w:cs="Times New Roman"/>
          <w:sz w:val="20"/>
          <w:szCs w:val="20"/>
        </w:rPr>
        <w:t xml:space="preserve"> 2022 г. № 9</w:t>
      </w:r>
    </w:p>
    <w:p w:rsidR="005E43A3" w:rsidRPr="005E43A3" w:rsidRDefault="005E43A3" w:rsidP="005E43A3">
      <w:pPr>
        <w:autoSpaceDE w:val="0"/>
        <w:autoSpaceDN w:val="0"/>
        <w:adjustRightInd w:val="0"/>
        <w:spacing w:after="0"/>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jc w:val="right"/>
        <w:rPr>
          <w:rFonts w:ascii="Times New Roman" w:hAnsi="Times New Roman" w:cs="Times New Roman"/>
          <w:sz w:val="24"/>
          <w:szCs w:val="24"/>
        </w:rPr>
      </w:pPr>
    </w:p>
    <w:p w:rsidR="005E43A3" w:rsidRPr="005E43A3" w:rsidRDefault="005E43A3" w:rsidP="005E43A3">
      <w:pPr>
        <w:keepNext/>
        <w:autoSpaceDE w:val="0"/>
        <w:autoSpaceDN w:val="0"/>
        <w:adjustRightInd w:val="0"/>
        <w:spacing w:after="0"/>
        <w:jc w:val="center"/>
        <w:outlineLvl w:val="0"/>
        <w:rPr>
          <w:rFonts w:ascii="Times New Roman" w:hAnsi="Times New Roman" w:cs="Times New Roman"/>
          <w:b/>
          <w:bCs/>
          <w:sz w:val="24"/>
          <w:szCs w:val="24"/>
        </w:rPr>
      </w:pPr>
      <w:r w:rsidRPr="005E43A3">
        <w:rPr>
          <w:rFonts w:ascii="Times New Roman" w:hAnsi="Times New Roman" w:cs="Times New Roman"/>
          <w:b/>
          <w:bCs/>
          <w:sz w:val="24"/>
          <w:szCs w:val="24"/>
        </w:rPr>
        <w:t>Положение</w:t>
      </w:r>
    </w:p>
    <w:p w:rsidR="005E43A3" w:rsidRPr="005E43A3" w:rsidRDefault="005E43A3" w:rsidP="005E43A3">
      <w:pPr>
        <w:autoSpaceDE w:val="0"/>
        <w:autoSpaceDN w:val="0"/>
        <w:adjustRightInd w:val="0"/>
        <w:spacing w:after="0" w:line="240" w:lineRule="auto"/>
        <w:jc w:val="center"/>
        <w:rPr>
          <w:rFonts w:ascii="Times New Roman" w:hAnsi="Times New Roman" w:cs="Times New Roman"/>
          <w:b/>
          <w:sz w:val="24"/>
          <w:szCs w:val="24"/>
        </w:rPr>
      </w:pPr>
      <w:r w:rsidRPr="005E43A3">
        <w:rPr>
          <w:rFonts w:ascii="Times New Roman" w:hAnsi="Times New Roman" w:cs="Times New Roman"/>
          <w:b/>
          <w:bCs/>
          <w:sz w:val="24"/>
          <w:szCs w:val="24"/>
        </w:rPr>
        <w:t xml:space="preserve">об оплате труда </w:t>
      </w:r>
      <w:r w:rsidRPr="005E43A3">
        <w:rPr>
          <w:rFonts w:ascii="Times New Roman" w:hAnsi="Times New Roman" w:cs="Times New Roman"/>
          <w:b/>
          <w:sz w:val="24"/>
          <w:szCs w:val="24"/>
        </w:rPr>
        <w:t>муниципальных служащих органов местного самоуправления        Саринского сельского поселения Кунашакского муниципального района Челябинской области и порядке формирования фонда оплаты труда указанных лиц</w:t>
      </w:r>
    </w:p>
    <w:p w:rsidR="005E43A3" w:rsidRPr="005E43A3" w:rsidRDefault="005E43A3" w:rsidP="005E43A3">
      <w:pPr>
        <w:keepNext/>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keepNext/>
        <w:autoSpaceDE w:val="0"/>
        <w:autoSpaceDN w:val="0"/>
        <w:adjustRightInd w:val="0"/>
        <w:spacing w:after="0"/>
        <w:jc w:val="center"/>
        <w:rPr>
          <w:rFonts w:ascii="Times New Roman" w:hAnsi="Times New Roman" w:cs="Times New Roman"/>
          <w:b/>
          <w:sz w:val="24"/>
          <w:szCs w:val="24"/>
        </w:rPr>
      </w:pPr>
      <w:r w:rsidRPr="005E43A3">
        <w:rPr>
          <w:rFonts w:ascii="Times New Roman" w:hAnsi="Times New Roman" w:cs="Times New Roman"/>
          <w:b/>
          <w:sz w:val="24"/>
          <w:szCs w:val="24"/>
        </w:rPr>
        <w:t xml:space="preserve">Раздел </w:t>
      </w:r>
      <w:r w:rsidRPr="005E43A3">
        <w:rPr>
          <w:rFonts w:ascii="Times New Roman" w:hAnsi="Times New Roman" w:cs="Times New Roman"/>
          <w:b/>
          <w:sz w:val="24"/>
          <w:szCs w:val="24"/>
          <w:lang w:val="en-US"/>
        </w:rPr>
        <w:t>I</w:t>
      </w:r>
      <w:r w:rsidRPr="005E43A3">
        <w:rPr>
          <w:rFonts w:ascii="Times New Roman" w:hAnsi="Times New Roman" w:cs="Times New Roman"/>
          <w:b/>
          <w:sz w:val="24"/>
          <w:szCs w:val="24"/>
        </w:rPr>
        <w:t>. Общие положения</w:t>
      </w:r>
    </w:p>
    <w:p w:rsidR="005E43A3" w:rsidRPr="005E43A3" w:rsidRDefault="005E43A3" w:rsidP="005E43A3">
      <w:pPr>
        <w:keepNext/>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ind w:firstLine="708"/>
        <w:jc w:val="both"/>
        <w:rPr>
          <w:rFonts w:ascii="Times New Roman" w:hAnsi="Times New Roman" w:cs="Times New Roman"/>
          <w:sz w:val="24"/>
          <w:szCs w:val="24"/>
        </w:rPr>
      </w:pPr>
      <w:r w:rsidRPr="005E43A3">
        <w:rPr>
          <w:rFonts w:ascii="Times New Roman" w:hAnsi="Times New Roman" w:cs="Times New Roman"/>
          <w:sz w:val="24"/>
          <w:szCs w:val="24"/>
        </w:rPr>
        <w:t xml:space="preserve">1. Настоящее Положение </w:t>
      </w:r>
      <w:r w:rsidRPr="005E43A3">
        <w:rPr>
          <w:rFonts w:ascii="Times New Roman" w:hAnsi="Times New Roman" w:cs="Times New Roman"/>
          <w:bCs/>
          <w:sz w:val="24"/>
          <w:szCs w:val="24"/>
        </w:rPr>
        <w:t xml:space="preserve">об оплате труда </w:t>
      </w:r>
      <w:r w:rsidRPr="005E43A3">
        <w:rPr>
          <w:rFonts w:ascii="Times New Roman" w:hAnsi="Times New Roman" w:cs="Times New Roman"/>
          <w:sz w:val="24"/>
          <w:szCs w:val="24"/>
        </w:rPr>
        <w:t xml:space="preserve">муниципальных служащих органов местного самоуправления Саринского сельского поселения Кунашакского муниципального района Челябинской области и порядке формирования фонда оплаты труда указанных лиц (далее – Положение) разработано </w:t>
      </w:r>
      <w:r w:rsidRPr="005E43A3">
        <w:rPr>
          <w:rFonts w:ascii="Times New Roman" w:hAnsi="Times New Roman" w:cs="Times New Roman"/>
          <w:color w:val="000000"/>
          <w:sz w:val="24"/>
          <w:szCs w:val="24"/>
        </w:rPr>
        <w:t xml:space="preserve">в соответствии с Трудовым </w:t>
      </w:r>
      <w:hyperlink r:id="rId11" w:history="1">
        <w:r w:rsidRPr="005E43A3">
          <w:rPr>
            <w:rFonts w:ascii="Times New Roman" w:hAnsi="Times New Roman" w:cs="Times New Roman"/>
            <w:color w:val="000000"/>
            <w:sz w:val="24"/>
            <w:szCs w:val="24"/>
          </w:rPr>
          <w:t>кодексом</w:t>
        </w:r>
      </w:hyperlink>
      <w:r w:rsidRPr="005E43A3">
        <w:rPr>
          <w:rFonts w:ascii="Times New Roman" w:hAnsi="Times New Roman" w:cs="Times New Roman"/>
          <w:color w:val="000000"/>
          <w:sz w:val="24"/>
          <w:szCs w:val="24"/>
        </w:rPr>
        <w:t xml:space="preserve"> Российской Федерации, Федеральным </w:t>
      </w:r>
      <w:hyperlink r:id="rId12" w:history="1">
        <w:r w:rsidRPr="005E43A3">
          <w:rPr>
            <w:rFonts w:ascii="Times New Roman" w:hAnsi="Times New Roman" w:cs="Times New Roman"/>
            <w:color w:val="000000"/>
            <w:sz w:val="24"/>
            <w:szCs w:val="24"/>
          </w:rPr>
          <w:t>законом</w:t>
        </w:r>
      </w:hyperlink>
      <w:r w:rsidRPr="005E43A3">
        <w:rPr>
          <w:rFonts w:ascii="Times New Roman" w:hAnsi="Times New Roman" w:cs="Times New Roman"/>
          <w:color w:val="000000"/>
          <w:sz w:val="24"/>
          <w:szCs w:val="24"/>
        </w:rPr>
        <w:t xml:space="preserve"> </w:t>
      </w:r>
      <w:r w:rsidRPr="005E43A3">
        <w:rPr>
          <w:rFonts w:ascii="Times New Roman" w:hAnsi="Times New Roman" w:cs="Times New Roman"/>
          <w:sz w:val="24"/>
          <w:szCs w:val="24"/>
        </w:rPr>
        <w:t>от 6 октября 2003 года № 131</w:t>
      </w:r>
      <w:r w:rsidRPr="005E43A3">
        <w:rPr>
          <w:rFonts w:ascii="Times New Roman" w:hAnsi="Times New Roman" w:cs="Times New Roman"/>
          <w:sz w:val="24"/>
          <w:szCs w:val="24"/>
        </w:rPr>
        <w:noBreakHyphen/>
        <w:t xml:space="preserve">ФЗ </w:t>
      </w:r>
      <w:r w:rsidRPr="005E43A3">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Федеральным </w:t>
      </w:r>
      <w:hyperlink r:id="rId13" w:history="1">
        <w:r w:rsidRPr="005E43A3">
          <w:rPr>
            <w:rFonts w:ascii="Times New Roman" w:hAnsi="Times New Roman" w:cs="Times New Roman"/>
            <w:color w:val="000000"/>
            <w:sz w:val="24"/>
            <w:szCs w:val="24"/>
          </w:rPr>
          <w:t>законом</w:t>
        </w:r>
      </w:hyperlink>
      <w:r w:rsidRPr="005E43A3">
        <w:rPr>
          <w:rFonts w:ascii="Times New Roman" w:hAnsi="Times New Roman" w:cs="Times New Roman"/>
          <w:color w:val="000000"/>
          <w:sz w:val="24"/>
          <w:szCs w:val="24"/>
        </w:rPr>
        <w:t xml:space="preserve"> </w:t>
      </w:r>
      <w:r w:rsidRPr="005E43A3">
        <w:rPr>
          <w:rFonts w:ascii="Times New Roman" w:hAnsi="Times New Roman" w:cs="Times New Roman"/>
          <w:sz w:val="24"/>
          <w:szCs w:val="24"/>
        </w:rPr>
        <w:t>от 2 марта 2007 года № 25</w:t>
      </w:r>
      <w:r w:rsidRPr="005E43A3">
        <w:rPr>
          <w:rFonts w:ascii="Times New Roman" w:hAnsi="Times New Roman" w:cs="Times New Roman"/>
          <w:sz w:val="24"/>
          <w:szCs w:val="24"/>
        </w:rPr>
        <w:noBreakHyphen/>
        <w:t xml:space="preserve">ФЗ </w:t>
      </w:r>
      <w:r w:rsidRPr="005E43A3">
        <w:rPr>
          <w:rFonts w:ascii="Times New Roman" w:hAnsi="Times New Roman" w:cs="Times New Roman"/>
          <w:color w:val="000000"/>
          <w:sz w:val="24"/>
          <w:szCs w:val="24"/>
        </w:rPr>
        <w:t>«О муниципальной службе в Российской Федерации»</w:t>
      </w:r>
      <w:r w:rsidRPr="005E43A3">
        <w:rPr>
          <w:rFonts w:ascii="Times New Roman" w:hAnsi="Times New Roman" w:cs="Times New Roman"/>
          <w:sz w:val="24"/>
          <w:szCs w:val="24"/>
        </w:rPr>
        <w:t xml:space="preserve">, Законом Челябинской области от 30 мая 2007 года </w:t>
      </w:r>
      <w:hyperlink r:id="rId14" w:history="1">
        <w:r w:rsidRPr="005E43A3">
          <w:rPr>
            <w:rFonts w:ascii="Times New Roman" w:hAnsi="Times New Roman" w:cs="Times New Roman"/>
            <w:sz w:val="24"/>
            <w:szCs w:val="24"/>
          </w:rPr>
          <w:t>№ 144-ЗО</w:t>
        </w:r>
      </w:hyperlink>
      <w:r w:rsidRPr="005E43A3">
        <w:rPr>
          <w:rFonts w:ascii="Times New Roman" w:hAnsi="Times New Roman" w:cs="Times New Roman"/>
          <w:sz w:val="24"/>
          <w:szCs w:val="24"/>
        </w:rPr>
        <w:t xml:space="preserve"> "О регулировании муниципальной службы в Челябинской области",</w:t>
      </w:r>
      <w:r w:rsidRPr="005E43A3">
        <w:rPr>
          <w:rFonts w:ascii="Times New Roman" w:hAnsi="Times New Roman" w:cs="Times New Roman"/>
          <w:color w:val="000000"/>
          <w:sz w:val="24"/>
          <w:szCs w:val="24"/>
        </w:rPr>
        <w:t xml:space="preserve"> Уставом </w:t>
      </w:r>
      <w:r w:rsidRPr="005E43A3">
        <w:rPr>
          <w:rFonts w:ascii="Times New Roman" w:hAnsi="Times New Roman" w:cs="Times New Roman"/>
          <w:sz w:val="24"/>
          <w:szCs w:val="24"/>
        </w:rPr>
        <w:t>Саринского</w:t>
      </w:r>
      <w:r w:rsidRPr="005E43A3">
        <w:rPr>
          <w:rFonts w:ascii="Times New Roman" w:hAnsi="Times New Roman" w:cs="Times New Roman"/>
          <w:b/>
          <w:sz w:val="24"/>
          <w:szCs w:val="24"/>
        </w:rPr>
        <w:t xml:space="preserve"> </w:t>
      </w:r>
      <w:r w:rsidRPr="005E43A3">
        <w:rPr>
          <w:rFonts w:ascii="Times New Roman" w:hAnsi="Times New Roman" w:cs="Times New Roman"/>
          <w:sz w:val="24"/>
          <w:szCs w:val="24"/>
        </w:rPr>
        <w:t>сельского поселения</w:t>
      </w:r>
      <w:r w:rsidRPr="005E43A3">
        <w:rPr>
          <w:rFonts w:ascii="Times New Roman" w:hAnsi="Times New Roman" w:cs="Times New Roman"/>
          <w:color w:val="000000"/>
          <w:sz w:val="24"/>
          <w:szCs w:val="24"/>
        </w:rPr>
        <w:t xml:space="preserve">, </w:t>
      </w:r>
      <w:r w:rsidRPr="005E43A3">
        <w:rPr>
          <w:rFonts w:ascii="Times New Roman" w:hAnsi="Times New Roman" w:cs="Times New Roman"/>
          <w:sz w:val="24"/>
          <w:szCs w:val="24"/>
        </w:rPr>
        <w:t xml:space="preserve">иными муниципальными нормативными правовыми актами и </w:t>
      </w:r>
      <w:r w:rsidRPr="005E43A3">
        <w:rPr>
          <w:rFonts w:ascii="Times New Roman" w:hAnsi="Times New Roman" w:cs="Times New Roman"/>
          <w:color w:val="000000"/>
          <w:sz w:val="24"/>
          <w:szCs w:val="24"/>
        </w:rPr>
        <w:t xml:space="preserve">определяет размер, условия и порядок оплаты труда муниципальных служащих органов местного самоуправления </w:t>
      </w:r>
      <w:r w:rsidRPr="005E43A3">
        <w:rPr>
          <w:rFonts w:ascii="Times New Roman" w:hAnsi="Times New Roman" w:cs="Times New Roman"/>
          <w:sz w:val="24"/>
          <w:szCs w:val="24"/>
        </w:rPr>
        <w:t>Саринского</w:t>
      </w:r>
      <w:r w:rsidRPr="005E43A3">
        <w:rPr>
          <w:rFonts w:ascii="Times New Roman" w:hAnsi="Times New Roman" w:cs="Times New Roman"/>
          <w:b/>
          <w:sz w:val="24"/>
          <w:szCs w:val="24"/>
        </w:rPr>
        <w:t xml:space="preserve"> </w:t>
      </w:r>
      <w:r w:rsidRPr="005E43A3">
        <w:rPr>
          <w:rFonts w:ascii="Times New Roman" w:hAnsi="Times New Roman" w:cs="Times New Roman"/>
          <w:sz w:val="24"/>
          <w:szCs w:val="24"/>
        </w:rPr>
        <w:t>сельского поселения</w:t>
      </w:r>
      <w:r w:rsidRPr="005E43A3">
        <w:rPr>
          <w:rFonts w:ascii="Times New Roman" w:hAnsi="Times New Roman" w:cs="Times New Roman"/>
          <w:color w:val="000000"/>
          <w:sz w:val="24"/>
          <w:szCs w:val="24"/>
        </w:rPr>
        <w:t xml:space="preserve"> Кунашакского муниципального района</w:t>
      </w:r>
      <w:r w:rsidRPr="005E43A3">
        <w:rPr>
          <w:rFonts w:ascii="Times New Roman" w:hAnsi="Times New Roman" w:cs="Times New Roman"/>
          <w:sz w:val="24"/>
          <w:szCs w:val="24"/>
        </w:rPr>
        <w:t xml:space="preserve"> Челябинской области,</w:t>
      </w:r>
      <w:r w:rsidRPr="005E43A3">
        <w:rPr>
          <w:rFonts w:ascii="Times New Roman" w:hAnsi="Times New Roman" w:cs="Times New Roman"/>
          <w:i/>
          <w:sz w:val="24"/>
          <w:szCs w:val="24"/>
        </w:rPr>
        <w:t xml:space="preserve"> </w:t>
      </w:r>
      <w:r w:rsidRPr="005E43A3">
        <w:rPr>
          <w:rFonts w:ascii="Times New Roman" w:hAnsi="Times New Roman" w:cs="Times New Roman"/>
          <w:sz w:val="24"/>
          <w:szCs w:val="24"/>
        </w:rPr>
        <w:t>а также порядок формирования фонда оплаты труда указанных лиц.</w:t>
      </w:r>
    </w:p>
    <w:p w:rsidR="005E43A3" w:rsidRPr="005E43A3" w:rsidRDefault="005E43A3" w:rsidP="005E43A3">
      <w:pPr>
        <w:spacing w:after="0"/>
        <w:outlineLvl w:val="1"/>
        <w:rPr>
          <w:rFonts w:ascii="Times New Roman" w:hAnsi="Times New Roman" w:cs="Times New Roman"/>
          <w:b/>
          <w:sz w:val="24"/>
          <w:szCs w:val="24"/>
        </w:rPr>
      </w:pPr>
    </w:p>
    <w:p w:rsidR="005E43A3" w:rsidRPr="005E43A3" w:rsidRDefault="005E43A3" w:rsidP="005E43A3">
      <w:pPr>
        <w:spacing w:after="0"/>
        <w:jc w:val="center"/>
        <w:outlineLvl w:val="1"/>
        <w:rPr>
          <w:rFonts w:ascii="Times New Roman" w:hAnsi="Times New Roman" w:cs="Times New Roman"/>
          <w:b/>
          <w:sz w:val="24"/>
          <w:szCs w:val="24"/>
        </w:rPr>
      </w:pPr>
      <w:r w:rsidRPr="005E43A3">
        <w:rPr>
          <w:rFonts w:ascii="Times New Roman" w:hAnsi="Times New Roman" w:cs="Times New Roman"/>
          <w:b/>
          <w:sz w:val="24"/>
          <w:szCs w:val="24"/>
        </w:rPr>
        <w:t xml:space="preserve">Раздел </w:t>
      </w:r>
      <w:r w:rsidRPr="005E43A3">
        <w:rPr>
          <w:rFonts w:ascii="Times New Roman" w:hAnsi="Times New Roman" w:cs="Times New Roman"/>
          <w:b/>
          <w:sz w:val="24"/>
          <w:szCs w:val="24"/>
          <w:lang w:val="en-US"/>
        </w:rPr>
        <w:t>II</w:t>
      </w:r>
      <w:r w:rsidRPr="005E43A3">
        <w:rPr>
          <w:rFonts w:ascii="Times New Roman" w:hAnsi="Times New Roman" w:cs="Times New Roman"/>
          <w:b/>
          <w:sz w:val="24"/>
          <w:szCs w:val="24"/>
        </w:rPr>
        <w:t xml:space="preserve">. Оплата труда муниципальных служащих </w:t>
      </w:r>
    </w:p>
    <w:p w:rsidR="005E43A3" w:rsidRPr="005E43A3" w:rsidRDefault="005E43A3" w:rsidP="005E43A3">
      <w:pPr>
        <w:autoSpaceDE w:val="0"/>
        <w:autoSpaceDN w:val="0"/>
        <w:adjustRightInd w:val="0"/>
        <w:spacing w:after="0" w:line="240" w:lineRule="auto"/>
        <w:jc w:val="center"/>
        <w:rPr>
          <w:rFonts w:ascii="Times New Roman" w:hAnsi="Times New Roman" w:cs="Times New Roman"/>
          <w:b/>
          <w:sz w:val="24"/>
          <w:szCs w:val="24"/>
        </w:rPr>
      </w:pPr>
      <w:r w:rsidRPr="005E43A3">
        <w:rPr>
          <w:rFonts w:ascii="Times New Roman" w:hAnsi="Times New Roman" w:cs="Times New Roman"/>
          <w:b/>
          <w:sz w:val="24"/>
          <w:szCs w:val="24"/>
        </w:rPr>
        <w:t xml:space="preserve">органов местного самоуправления Саринского сельского поселения Кунашакского муниципального района Челябинской области </w:t>
      </w:r>
    </w:p>
    <w:p w:rsidR="005E43A3" w:rsidRPr="005E43A3" w:rsidRDefault="005E43A3" w:rsidP="005E43A3">
      <w:pPr>
        <w:spacing w:after="0"/>
        <w:outlineLvl w:val="1"/>
        <w:rPr>
          <w:rFonts w:ascii="Times New Roman" w:hAnsi="Times New Roman" w:cs="Times New Roman"/>
          <w:b/>
          <w:sz w:val="24"/>
          <w:szCs w:val="24"/>
        </w:rPr>
      </w:pP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color w:val="000000"/>
          <w:sz w:val="24"/>
          <w:szCs w:val="24"/>
        </w:rPr>
        <w:t xml:space="preserve">2. Оплата труда муниципальных служащих органов местного самоуправления </w:t>
      </w:r>
      <w:r w:rsidRPr="005E43A3">
        <w:rPr>
          <w:rFonts w:ascii="Times New Roman" w:hAnsi="Times New Roman" w:cs="Times New Roman"/>
          <w:sz w:val="24"/>
          <w:szCs w:val="24"/>
        </w:rPr>
        <w:t>Саринского</w:t>
      </w:r>
      <w:r w:rsidRPr="005E43A3">
        <w:rPr>
          <w:rFonts w:ascii="Times New Roman" w:hAnsi="Times New Roman" w:cs="Times New Roman"/>
          <w:b/>
          <w:sz w:val="24"/>
          <w:szCs w:val="24"/>
        </w:rPr>
        <w:t xml:space="preserve"> </w:t>
      </w:r>
      <w:r w:rsidRPr="005E43A3">
        <w:rPr>
          <w:rFonts w:ascii="Times New Roman" w:hAnsi="Times New Roman" w:cs="Times New Roman"/>
          <w:sz w:val="24"/>
          <w:szCs w:val="24"/>
        </w:rPr>
        <w:t>сельского поселения</w:t>
      </w:r>
      <w:r w:rsidRPr="005E43A3">
        <w:rPr>
          <w:rFonts w:ascii="Times New Roman" w:hAnsi="Times New Roman" w:cs="Times New Roman"/>
          <w:color w:val="000000"/>
          <w:sz w:val="24"/>
          <w:szCs w:val="24"/>
        </w:rPr>
        <w:t xml:space="preserve"> Кунашакского муниципального района Челябин</w:t>
      </w:r>
      <w:r w:rsidRPr="005E43A3">
        <w:rPr>
          <w:rFonts w:ascii="Times New Roman" w:hAnsi="Times New Roman" w:cs="Times New Roman"/>
          <w:sz w:val="24"/>
          <w:szCs w:val="24"/>
        </w:rPr>
        <w:t xml:space="preserve">ской области (далее – муниципальных служащих) </w:t>
      </w:r>
      <w:r w:rsidRPr="005E43A3">
        <w:rPr>
          <w:rFonts w:ascii="Times New Roman" w:hAnsi="Times New Roman" w:cs="Times New Roman"/>
          <w:color w:val="000000"/>
          <w:sz w:val="24"/>
          <w:szCs w:val="24"/>
        </w:rPr>
        <w:t xml:space="preserve">осуществляется с учетом соотносительности основных условий оплаты труда муниципальных служащих и государственных гражданских служащих Челябинской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ежемесячных дополнительных выплат, </w:t>
      </w:r>
      <w:r w:rsidRPr="005E43A3">
        <w:rPr>
          <w:rFonts w:ascii="Times New Roman" w:hAnsi="Times New Roman" w:cs="Times New Roman"/>
          <w:sz w:val="24"/>
          <w:szCs w:val="24"/>
        </w:rPr>
        <w:t>на которое начисляется районный коэффициент в размере 1,15.</w:t>
      </w:r>
    </w:p>
    <w:p w:rsidR="005E43A3" w:rsidRPr="005E43A3" w:rsidRDefault="005E43A3" w:rsidP="005E43A3">
      <w:pPr>
        <w:spacing w:after="0"/>
        <w:ind w:firstLine="540"/>
        <w:jc w:val="both"/>
        <w:rPr>
          <w:rFonts w:ascii="Times New Roman" w:hAnsi="Times New Roman" w:cs="Times New Roman"/>
          <w:sz w:val="24"/>
          <w:szCs w:val="24"/>
        </w:rPr>
      </w:pPr>
      <w:r w:rsidRPr="005E43A3">
        <w:rPr>
          <w:rFonts w:ascii="Times New Roman" w:hAnsi="Times New Roman" w:cs="Times New Roman"/>
          <w:sz w:val="24"/>
          <w:szCs w:val="24"/>
        </w:rPr>
        <w:t>3. К ежемесячным и дополнительным выплатам относятся:</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color w:val="000000"/>
          <w:sz w:val="24"/>
          <w:szCs w:val="24"/>
        </w:rPr>
        <w:t xml:space="preserve">1) ежемесячная надбавка к должностному окладу за классный чин в </w:t>
      </w:r>
      <w:r w:rsidRPr="005E43A3">
        <w:rPr>
          <w:rFonts w:ascii="Times New Roman" w:hAnsi="Times New Roman" w:cs="Times New Roman"/>
          <w:sz w:val="24"/>
          <w:szCs w:val="24"/>
        </w:rPr>
        <w:t>соответствии с присвоенным классным чином муниципальной службы;</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2) ежемесячная надбавка к должностному окладу за выслугу лет на муниципальной службе;</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3) ежемесячная надбавка к должностному окладу за особые условия муниципальной службы;</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4) ежемесячная процентная надбавка к должностному окладу за работу со сведениями, составляющими государственную тайну;</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lastRenderedPageBreak/>
        <w:t>5) ежемесячная надбавка за государственные награды СССР, государственные награды Российской Федерации;</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6) ежемесячная надбавка за ученую степень;</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7) ежемесячное денежное поощрение;</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8) премия, в том числе за выполнение особо важных и сложных заданий;</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9)  единовременная выплата при предоставлении ежегодного оплачиваемого отпуска и материальная помощь.</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4. Муниципальным служащим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 муниципального образования.</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5. Размеры должностного оклада и всех выплат указываются в трудовом договоре с муниципальным служащим.</w:t>
      </w:r>
      <w:bookmarkStart w:id="2" w:name="Par0"/>
      <w:bookmarkEnd w:id="2"/>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6. Должностной оклад по каждой должности муниципальной службы устанавливается штатным расписанием, утверждаемым представителем нанимателя (работодателя).</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Размеры должностных окладов муниципальных служащих устанавливаются в соответствии с приложением к 1 настоящему Положению.</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7. Выплата ежемесячной надбавки к должностному окладу за классный чин производится на основании распоряжения</w:t>
      </w:r>
      <w:r w:rsidRPr="005E43A3">
        <w:rPr>
          <w:rFonts w:ascii="Times New Roman" w:hAnsi="Times New Roman" w:cs="Times New Roman"/>
          <w:i/>
          <w:sz w:val="24"/>
          <w:szCs w:val="24"/>
        </w:rPr>
        <w:t xml:space="preserve"> </w:t>
      </w:r>
      <w:r w:rsidRPr="005E43A3">
        <w:rPr>
          <w:rFonts w:ascii="Times New Roman" w:hAnsi="Times New Roman" w:cs="Times New Roman"/>
          <w:sz w:val="24"/>
          <w:szCs w:val="24"/>
        </w:rPr>
        <w:t>представителя нанимателя (работодателя) со дня присвоения муниципальному служащему соответствующего классного чина.</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Размер ежемесячной надбавки к должностному окладу за классный чин устанавливается в соответствии с приложением 2 к настоящему Положению.</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8. Выплата ежемесячной надбавки за выслугу лет на муниципальной службе осуществляется на основании распоряжения</w:t>
      </w:r>
      <w:r w:rsidRPr="005E43A3">
        <w:rPr>
          <w:rFonts w:ascii="Times New Roman" w:hAnsi="Times New Roman" w:cs="Times New Roman"/>
          <w:i/>
          <w:sz w:val="24"/>
          <w:szCs w:val="24"/>
        </w:rPr>
        <w:t xml:space="preserve"> </w:t>
      </w:r>
      <w:r w:rsidRPr="005E43A3">
        <w:rPr>
          <w:rFonts w:ascii="Times New Roman" w:hAnsi="Times New Roman" w:cs="Times New Roman"/>
          <w:sz w:val="24"/>
          <w:szCs w:val="24"/>
        </w:rPr>
        <w:t>представителя нанимателя (работодателя) со дня достижения муниципальным служащим соответствующего стажа муниципальной службы.</w:t>
      </w:r>
    </w:p>
    <w:p w:rsidR="005E43A3" w:rsidRPr="005E43A3" w:rsidRDefault="005E43A3" w:rsidP="005E43A3">
      <w:pPr>
        <w:autoSpaceDE w:val="0"/>
        <w:autoSpaceDN w:val="0"/>
        <w:adjustRightInd w:val="0"/>
        <w:spacing w:after="0"/>
        <w:ind w:firstLine="540"/>
        <w:jc w:val="both"/>
        <w:rPr>
          <w:rFonts w:ascii="Times New Roman" w:hAnsi="Times New Roman" w:cs="Times New Roman"/>
          <w:sz w:val="24"/>
          <w:szCs w:val="24"/>
        </w:rPr>
      </w:pPr>
      <w:r w:rsidRPr="005E43A3">
        <w:rPr>
          <w:rFonts w:ascii="Times New Roman" w:hAnsi="Times New Roman" w:cs="Times New Roman"/>
          <w:color w:val="000000"/>
          <w:sz w:val="24"/>
          <w:szCs w:val="24"/>
        </w:rPr>
        <w:t>Исчисление стажа муниципальной службы осуществляется в соответствии</w:t>
      </w:r>
      <w:r w:rsidRPr="005E43A3">
        <w:rPr>
          <w:rFonts w:ascii="Times New Roman" w:hAnsi="Times New Roman" w:cs="Times New Roman"/>
          <w:sz w:val="24"/>
          <w:szCs w:val="24"/>
        </w:rPr>
        <w:t xml:space="preserve"> с законодательством Российской Федерации и Челябинской области.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1) при стаже муниципальной службы от 1 года до 5 лет – 10 процентов;</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2) при стаже муниципальной службы от 5 лет до 10 лет – 15 процентов;</w:t>
      </w:r>
      <w:r w:rsidRPr="005E43A3">
        <w:rPr>
          <w:rFonts w:ascii="Times New Roman" w:hAnsi="Times New Roman" w:cs="Times New Roman"/>
          <w:sz w:val="24"/>
          <w:szCs w:val="24"/>
        </w:rPr>
        <w:tab/>
        <w:t>3) при стаже муниципальной службы от 10 лет до 15 лет – 20 процентов;</w:t>
      </w:r>
    </w:p>
    <w:p w:rsidR="005E43A3" w:rsidRPr="005E43A3" w:rsidRDefault="005E43A3" w:rsidP="005E43A3">
      <w:pPr>
        <w:pStyle w:val="ConsPlusNormal"/>
        <w:widowControl/>
        <w:spacing w:line="276" w:lineRule="auto"/>
        <w:ind w:firstLine="709"/>
        <w:jc w:val="both"/>
        <w:rPr>
          <w:rFonts w:ascii="Times New Roman" w:hAnsi="Times New Roman" w:cs="Times New Roman"/>
          <w:color w:val="000000"/>
          <w:sz w:val="24"/>
          <w:szCs w:val="24"/>
        </w:rPr>
      </w:pPr>
      <w:r w:rsidRPr="005E43A3">
        <w:rPr>
          <w:rFonts w:ascii="Times New Roman" w:hAnsi="Times New Roman" w:cs="Times New Roman"/>
          <w:color w:val="000000"/>
          <w:sz w:val="24"/>
          <w:szCs w:val="24"/>
        </w:rPr>
        <w:t xml:space="preserve">4) свыше 15 лет </w:t>
      </w:r>
      <w:r w:rsidRPr="005E43A3">
        <w:rPr>
          <w:rFonts w:ascii="Times New Roman" w:hAnsi="Times New Roman" w:cs="Times New Roman"/>
          <w:sz w:val="24"/>
          <w:szCs w:val="24"/>
        </w:rPr>
        <w:t xml:space="preserve">муниципальной службы – </w:t>
      </w:r>
      <w:r w:rsidRPr="005E43A3">
        <w:rPr>
          <w:rFonts w:ascii="Times New Roman" w:hAnsi="Times New Roman" w:cs="Times New Roman"/>
          <w:color w:val="000000"/>
          <w:sz w:val="24"/>
          <w:szCs w:val="24"/>
        </w:rPr>
        <w:t>30 процентов.</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5E43A3" w:rsidRPr="005E43A3" w:rsidRDefault="005E43A3" w:rsidP="005E43A3">
      <w:pPr>
        <w:pStyle w:val="ConsPlusCel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9. Выплата ежемесячной надбавки к должностному окладу за особые условия муниципальной службы осуществляется на основании трудового договора, распоряжения</w:t>
      </w:r>
      <w:r w:rsidRPr="005E43A3">
        <w:rPr>
          <w:rFonts w:ascii="Times New Roman" w:hAnsi="Times New Roman" w:cs="Times New Roman"/>
          <w:i/>
          <w:sz w:val="24"/>
          <w:szCs w:val="24"/>
        </w:rPr>
        <w:t xml:space="preserve"> </w:t>
      </w:r>
      <w:r w:rsidRPr="005E43A3">
        <w:rPr>
          <w:rFonts w:ascii="Times New Roman" w:hAnsi="Times New Roman" w:cs="Times New Roman"/>
          <w:sz w:val="24"/>
          <w:szCs w:val="24"/>
        </w:rPr>
        <w:t>представителя нанимателя (работодателя).</w:t>
      </w:r>
    </w:p>
    <w:p w:rsidR="005E43A3" w:rsidRPr="005E43A3" w:rsidRDefault="005E43A3" w:rsidP="005E43A3">
      <w:pPr>
        <w:pStyle w:val="ConsPlusCel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10.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1) по ведущей группе должностей муниципальной службы – от 90 до 150 процентов должностного оклада;</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2) по старшей группе должностей муниципальной службы – от 70 до 120 процентов должностного оклада;</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3) по младшей группе должностей муниципальной службы – до 70 процентов должностного оклада.</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lastRenderedPageBreak/>
        <w:t xml:space="preserve">11.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9 настоящего Положения, и устанавливается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 xml:space="preserve">12. Ежемесячная процентная надбавка к должностному окладу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w:t>
      </w:r>
      <w:proofErr w:type="gramStart"/>
      <w:r w:rsidRPr="005E43A3">
        <w:rPr>
          <w:rFonts w:ascii="Times New Roman" w:hAnsi="Times New Roman" w:cs="Times New Roman"/>
          <w:sz w:val="24"/>
          <w:szCs w:val="24"/>
        </w:rPr>
        <w:t>установленном  порядке</w:t>
      </w:r>
      <w:proofErr w:type="gramEnd"/>
      <w:r w:rsidRPr="005E43A3">
        <w:rPr>
          <w:rFonts w:ascii="Times New Roman" w:hAnsi="Times New Roman" w:cs="Times New Roman"/>
          <w:sz w:val="24"/>
          <w:szCs w:val="24"/>
        </w:rPr>
        <w:t xml:space="preserve">.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13. Муниципальным служащим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14.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обеспечивающего защиту государственной тайны в муниципальном образовании, в соответствии с оформленной формой допуска к сведениям, составляющим государственную тайну.</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15.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представителя нанимателя (работодателя) и выплачивается (устанавливается, изменяется) с момента возникновения права на назначение (изменение) размера этой надбавки.</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16.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 освобождения муниципального служащего от должности муниципальной службы, исполнение должностных обязанностей по которой связано со сведениями, составляющими государственную тайну;</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2) прекращения допуска муниципального служащего к государственной тайне;</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3) освобождения муниципального служащего от работы на постоянной основе со сведениями, составляющими государственную тайну;</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4) нахождения муниципального служащего в отпуске по уходу за ребенком до достижения им установленного возраста;</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5) в иных случаях, предусмотренных законодательством.</w:t>
      </w:r>
    </w:p>
    <w:p w:rsidR="005E43A3" w:rsidRPr="005E43A3" w:rsidRDefault="005E43A3" w:rsidP="005E43A3">
      <w:pPr>
        <w:pStyle w:val="ConsPlusCel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 xml:space="preserve">17. Прекращение выплаты ежемесячной процентной надбавки за работу со сведениями, составляющими государственную тайну, оформляется распоряжением представителя нанимателя (работодателя).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18. Ежемесячная надбавка муниципальным служащим к должностному окладу за государственные награды Российской Федерации, составляет 25 процентов должностного оклада и выплачивается муниципальному служащему на основании распоряжения представителя нанимателя (работодателя).</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19.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(работодателя) и устанавливается в следующих размерах:</w:t>
      </w:r>
    </w:p>
    <w:p w:rsidR="005E43A3" w:rsidRPr="005E43A3" w:rsidRDefault="005E43A3" w:rsidP="005E43A3">
      <w:pPr>
        <w:pStyle w:val="ConsPlusNormal"/>
        <w:spacing w:line="276"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t>1) за ученую степень кандидата наук - 10 процентов должностного оклада;</w:t>
      </w:r>
    </w:p>
    <w:p w:rsidR="005E43A3" w:rsidRPr="005E43A3" w:rsidRDefault="005E43A3" w:rsidP="005E43A3">
      <w:pPr>
        <w:pStyle w:val="ConsPlusNormal"/>
        <w:spacing w:line="276" w:lineRule="auto"/>
        <w:ind w:firstLine="540"/>
        <w:jc w:val="both"/>
        <w:rPr>
          <w:rFonts w:ascii="Times New Roman" w:hAnsi="Times New Roman" w:cs="Times New Roman"/>
          <w:sz w:val="24"/>
          <w:szCs w:val="24"/>
        </w:rPr>
      </w:pPr>
      <w:r w:rsidRPr="005E43A3">
        <w:rPr>
          <w:rFonts w:ascii="Times New Roman" w:hAnsi="Times New Roman" w:cs="Times New Roman"/>
          <w:sz w:val="24"/>
          <w:szCs w:val="24"/>
        </w:rPr>
        <w:lastRenderedPageBreak/>
        <w:t>2) за ученую степень доктора наук - 20 процентов должностного оклада.</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20. Ежемесячное денежное поощрение муниципальным служащим устанавливается в кратном размере к должностному окладу в следующем размере:</w:t>
      </w: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2977"/>
      </w:tblGrid>
      <w:tr w:rsidR="005E43A3" w:rsidRPr="005E43A3" w:rsidTr="00A02E3B">
        <w:trPr>
          <w:trHeight w:val="1408"/>
        </w:trPr>
        <w:tc>
          <w:tcPr>
            <w:tcW w:w="540"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 п/п</w:t>
            </w:r>
          </w:p>
        </w:tc>
        <w:tc>
          <w:tcPr>
            <w:tcW w:w="6514"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Группа должностей муниципальной службы</w:t>
            </w:r>
          </w:p>
        </w:tc>
        <w:tc>
          <w:tcPr>
            <w:tcW w:w="2977" w:type="dxa"/>
            <w:shd w:val="clear" w:color="auto" w:fill="auto"/>
          </w:tcPr>
          <w:p w:rsidR="005E43A3" w:rsidRPr="005E43A3" w:rsidRDefault="005E43A3" w:rsidP="005E43A3">
            <w:pPr>
              <w:pStyle w:val="ConsPlusNormal"/>
              <w:widowControl/>
              <w:spacing w:after="200" w:line="276" w:lineRule="auto"/>
              <w:jc w:val="center"/>
              <w:rPr>
                <w:rFonts w:ascii="Times New Roman" w:hAnsi="Times New Roman" w:cs="Times New Roman"/>
                <w:sz w:val="24"/>
                <w:szCs w:val="24"/>
              </w:rPr>
            </w:pPr>
            <w:r w:rsidRPr="005E43A3">
              <w:rPr>
                <w:rFonts w:ascii="Times New Roman" w:hAnsi="Times New Roman" w:cs="Times New Roman"/>
                <w:sz w:val="24"/>
                <w:szCs w:val="24"/>
              </w:rPr>
              <w:t>Размер ежемесячного денежного поощрения (должностных окладов в месяц)</w:t>
            </w:r>
          </w:p>
        </w:tc>
      </w:tr>
      <w:tr w:rsidR="005E43A3" w:rsidRPr="005E43A3" w:rsidTr="00A02E3B">
        <w:tc>
          <w:tcPr>
            <w:tcW w:w="540"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3</w:t>
            </w:r>
          </w:p>
        </w:tc>
        <w:tc>
          <w:tcPr>
            <w:tcW w:w="6514"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Ведущая группа должностей муниципальной службы</w:t>
            </w:r>
          </w:p>
        </w:tc>
        <w:tc>
          <w:tcPr>
            <w:tcW w:w="2977" w:type="dxa"/>
            <w:shd w:val="clear" w:color="auto" w:fill="auto"/>
          </w:tcPr>
          <w:p w:rsidR="005E43A3" w:rsidRPr="005E43A3" w:rsidRDefault="005E43A3" w:rsidP="005E43A3">
            <w:pPr>
              <w:pStyle w:val="ConsPlusNormal"/>
              <w:widowControl/>
              <w:spacing w:after="200" w:line="276" w:lineRule="auto"/>
              <w:jc w:val="center"/>
              <w:rPr>
                <w:rFonts w:ascii="Times New Roman" w:hAnsi="Times New Roman" w:cs="Times New Roman"/>
                <w:sz w:val="24"/>
                <w:szCs w:val="24"/>
              </w:rPr>
            </w:pPr>
            <w:r w:rsidRPr="005E43A3">
              <w:rPr>
                <w:rFonts w:ascii="Times New Roman" w:hAnsi="Times New Roman" w:cs="Times New Roman"/>
                <w:sz w:val="24"/>
                <w:szCs w:val="24"/>
              </w:rPr>
              <w:t>1,5</w:t>
            </w:r>
          </w:p>
        </w:tc>
      </w:tr>
      <w:tr w:rsidR="005E43A3" w:rsidRPr="005E43A3" w:rsidTr="00A02E3B">
        <w:tc>
          <w:tcPr>
            <w:tcW w:w="540"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4</w:t>
            </w:r>
          </w:p>
        </w:tc>
        <w:tc>
          <w:tcPr>
            <w:tcW w:w="6514"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Старшая группа должностей муниципальной службы</w:t>
            </w:r>
          </w:p>
        </w:tc>
        <w:tc>
          <w:tcPr>
            <w:tcW w:w="2977" w:type="dxa"/>
            <w:shd w:val="clear" w:color="auto" w:fill="auto"/>
          </w:tcPr>
          <w:p w:rsidR="005E43A3" w:rsidRPr="005E43A3" w:rsidRDefault="005E43A3" w:rsidP="005E43A3">
            <w:pPr>
              <w:pStyle w:val="ConsPlusNormal"/>
              <w:widowControl/>
              <w:spacing w:after="200" w:line="276" w:lineRule="auto"/>
              <w:jc w:val="center"/>
              <w:rPr>
                <w:rFonts w:ascii="Times New Roman" w:hAnsi="Times New Roman" w:cs="Times New Roman"/>
                <w:sz w:val="24"/>
                <w:szCs w:val="24"/>
              </w:rPr>
            </w:pPr>
            <w:r w:rsidRPr="005E43A3">
              <w:rPr>
                <w:rFonts w:ascii="Times New Roman" w:hAnsi="Times New Roman" w:cs="Times New Roman"/>
                <w:sz w:val="24"/>
                <w:szCs w:val="24"/>
              </w:rPr>
              <w:t>1,45</w:t>
            </w:r>
          </w:p>
        </w:tc>
      </w:tr>
      <w:tr w:rsidR="005E43A3" w:rsidRPr="005E43A3" w:rsidTr="00A02E3B">
        <w:tc>
          <w:tcPr>
            <w:tcW w:w="540"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5</w:t>
            </w:r>
          </w:p>
        </w:tc>
        <w:tc>
          <w:tcPr>
            <w:tcW w:w="6514" w:type="dxa"/>
            <w:shd w:val="clear" w:color="auto" w:fill="auto"/>
          </w:tcPr>
          <w:p w:rsidR="005E43A3" w:rsidRPr="005E43A3" w:rsidRDefault="005E43A3" w:rsidP="005E43A3">
            <w:pPr>
              <w:pStyle w:val="ConsPlusNormal"/>
              <w:widowControl/>
              <w:spacing w:after="200" w:line="276" w:lineRule="auto"/>
              <w:jc w:val="both"/>
              <w:rPr>
                <w:rFonts w:ascii="Times New Roman" w:hAnsi="Times New Roman" w:cs="Times New Roman"/>
                <w:sz w:val="24"/>
                <w:szCs w:val="24"/>
              </w:rPr>
            </w:pPr>
            <w:r w:rsidRPr="005E43A3">
              <w:rPr>
                <w:rFonts w:ascii="Times New Roman" w:hAnsi="Times New Roman" w:cs="Times New Roman"/>
                <w:sz w:val="24"/>
                <w:szCs w:val="24"/>
              </w:rPr>
              <w:t>Младшая группа должностей муниципальной службы</w:t>
            </w:r>
          </w:p>
        </w:tc>
        <w:tc>
          <w:tcPr>
            <w:tcW w:w="2977" w:type="dxa"/>
            <w:shd w:val="clear" w:color="auto" w:fill="auto"/>
          </w:tcPr>
          <w:p w:rsidR="005E43A3" w:rsidRPr="005E43A3" w:rsidRDefault="005E43A3" w:rsidP="005E43A3">
            <w:pPr>
              <w:pStyle w:val="ConsPlusNormal"/>
              <w:widowControl/>
              <w:spacing w:after="200" w:line="276" w:lineRule="auto"/>
              <w:jc w:val="center"/>
              <w:rPr>
                <w:rFonts w:ascii="Times New Roman" w:hAnsi="Times New Roman" w:cs="Times New Roman"/>
                <w:sz w:val="24"/>
                <w:szCs w:val="24"/>
              </w:rPr>
            </w:pPr>
            <w:r w:rsidRPr="005E43A3">
              <w:rPr>
                <w:rFonts w:ascii="Times New Roman" w:hAnsi="Times New Roman" w:cs="Times New Roman"/>
                <w:sz w:val="24"/>
                <w:szCs w:val="24"/>
              </w:rPr>
              <w:t>1,4</w:t>
            </w:r>
          </w:p>
        </w:tc>
      </w:tr>
    </w:tbl>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p>
    <w:p w:rsidR="005E43A3" w:rsidRPr="005E43A3" w:rsidRDefault="005E43A3" w:rsidP="005E43A3">
      <w:pPr>
        <w:pStyle w:val="ConsPlusNormal"/>
        <w:widowControl/>
        <w:spacing w:line="276" w:lineRule="auto"/>
        <w:ind w:firstLine="709"/>
        <w:jc w:val="both"/>
        <w:rPr>
          <w:rFonts w:ascii="Times New Roman" w:hAnsi="Times New Roman" w:cs="Times New Roman"/>
          <w:sz w:val="24"/>
          <w:szCs w:val="24"/>
        </w:rPr>
      </w:pPr>
      <w:r w:rsidRPr="005E43A3">
        <w:rPr>
          <w:rFonts w:ascii="Times New Roman" w:hAnsi="Times New Roman" w:cs="Times New Roman"/>
          <w:sz w:val="24"/>
          <w:szCs w:val="24"/>
        </w:rPr>
        <w:t>21. Премирование муниципального служащего, в том числе 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 установленных представителем нанимателя (работодателем), с учетом обеспечения задач и функций органа местного самоуправления, исполнения должностного регламента.</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 xml:space="preserve">22. Единовременная </w:t>
      </w:r>
      <w:r w:rsidRPr="005E43A3">
        <w:rPr>
          <w:rFonts w:ascii="Times New Roman" w:hAnsi="Times New Roman" w:cs="Times New Roman"/>
          <w:bCs/>
          <w:iCs/>
          <w:sz w:val="24"/>
          <w:szCs w:val="24"/>
        </w:rPr>
        <w:t xml:space="preserve">выплата </w:t>
      </w:r>
      <w:r w:rsidRPr="005E43A3">
        <w:rPr>
          <w:rFonts w:ascii="Times New Roman" w:hAnsi="Times New Roman" w:cs="Times New Roman"/>
          <w:sz w:val="24"/>
          <w:szCs w:val="24"/>
        </w:rPr>
        <w:t>при предоставлении ежегодного оплачиваемого отпуска производится один раз в календарном году в размере должностного оклада при предоставлении муниципальному служащему ежегодного оплачиваемого отпуска.</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Единовременная выплата производится на основании распоряжения</w:t>
      </w:r>
      <w:r w:rsidRPr="005E43A3">
        <w:rPr>
          <w:rFonts w:ascii="Times New Roman" w:hAnsi="Times New Roman" w:cs="Times New Roman"/>
          <w:i/>
          <w:sz w:val="24"/>
          <w:szCs w:val="24"/>
        </w:rPr>
        <w:t xml:space="preserve"> </w:t>
      </w:r>
      <w:r w:rsidRPr="005E43A3">
        <w:rPr>
          <w:rFonts w:ascii="Times New Roman" w:hAnsi="Times New Roman" w:cs="Times New Roman"/>
          <w:sz w:val="24"/>
          <w:szCs w:val="24"/>
        </w:rPr>
        <w:t>представителя нанимателя (работодателя) при предоставлении муниципальному служащему ежегодного оплачиваемого отпуска – по его письменному заявлению.</w:t>
      </w:r>
      <w:bookmarkStart w:id="3" w:name="sub_9218"/>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 xml:space="preserve">23. Материальная помощь муниципальному служащему производится за счет и в пределах средств фонда оплаты труда муниципальных служащих и выплачивается в размерах и порядке, установленных представителем нанимателя.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Материальная помощь муниципальному служащему может быть выплачена при предоставлении муниципальному служащему ежегодного оплачиваемого отпуска.</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Материальная помощь производится на основании распоряжения</w:t>
      </w:r>
      <w:r w:rsidRPr="005E43A3">
        <w:rPr>
          <w:rFonts w:ascii="Times New Roman" w:hAnsi="Times New Roman" w:cs="Times New Roman"/>
          <w:i/>
          <w:sz w:val="24"/>
          <w:szCs w:val="24"/>
        </w:rPr>
        <w:t xml:space="preserve"> </w:t>
      </w:r>
      <w:r w:rsidRPr="005E43A3">
        <w:rPr>
          <w:rFonts w:ascii="Times New Roman" w:hAnsi="Times New Roman" w:cs="Times New Roman"/>
          <w:sz w:val="24"/>
          <w:szCs w:val="24"/>
        </w:rPr>
        <w:t>представителя нанимателя (работодателя) по письменному заявлению муниципального служащего.</w:t>
      </w:r>
      <w:bookmarkEnd w:id="3"/>
    </w:p>
    <w:p w:rsidR="005E43A3" w:rsidRPr="005E43A3" w:rsidRDefault="005E43A3" w:rsidP="005E43A3">
      <w:pPr>
        <w:autoSpaceDE w:val="0"/>
        <w:autoSpaceDN w:val="0"/>
        <w:adjustRightInd w:val="0"/>
        <w:spacing w:after="0"/>
        <w:ind w:firstLine="709"/>
        <w:jc w:val="center"/>
        <w:rPr>
          <w:rFonts w:ascii="Times New Roman" w:hAnsi="Times New Roman" w:cs="Times New Roman"/>
          <w:b/>
          <w:sz w:val="24"/>
          <w:szCs w:val="24"/>
        </w:rPr>
      </w:pPr>
      <w:r w:rsidRPr="005E43A3">
        <w:rPr>
          <w:rFonts w:ascii="Times New Roman" w:hAnsi="Times New Roman" w:cs="Times New Roman"/>
          <w:b/>
          <w:sz w:val="24"/>
          <w:szCs w:val="24"/>
        </w:rPr>
        <w:t xml:space="preserve">Раздел </w:t>
      </w:r>
      <w:r w:rsidRPr="005E43A3">
        <w:rPr>
          <w:rFonts w:ascii="Times New Roman" w:hAnsi="Times New Roman" w:cs="Times New Roman"/>
          <w:b/>
          <w:sz w:val="24"/>
          <w:szCs w:val="24"/>
          <w:lang w:val="en-US"/>
        </w:rPr>
        <w:t>III</w:t>
      </w:r>
      <w:r w:rsidRPr="005E43A3">
        <w:rPr>
          <w:rFonts w:ascii="Times New Roman" w:hAnsi="Times New Roman" w:cs="Times New Roman"/>
          <w:b/>
          <w:sz w:val="24"/>
          <w:szCs w:val="24"/>
        </w:rPr>
        <w:t>. Формирование фонда оплаты труда</w:t>
      </w:r>
    </w:p>
    <w:p w:rsidR="005E43A3" w:rsidRPr="005E43A3" w:rsidRDefault="005E43A3" w:rsidP="005E43A3">
      <w:pPr>
        <w:pStyle w:val="ConsPlusNormal"/>
        <w:widowControl/>
        <w:spacing w:line="276" w:lineRule="auto"/>
        <w:ind w:firstLine="709"/>
        <w:jc w:val="center"/>
        <w:rPr>
          <w:rFonts w:ascii="Times New Roman" w:hAnsi="Times New Roman" w:cs="Times New Roman"/>
          <w:b/>
          <w:sz w:val="24"/>
          <w:szCs w:val="24"/>
        </w:rPr>
      </w:pPr>
      <w:r w:rsidRPr="005E43A3">
        <w:rPr>
          <w:rFonts w:ascii="Times New Roman" w:hAnsi="Times New Roman" w:cs="Times New Roman"/>
          <w:b/>
          <w:sz w:val="24"/>
          <w:szCs w:val="24"/>
        </w:rPr>
        <w:t xml:space="preserve"> муниципальных служащих органов местного самоуправления  </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24. Оплата труда муниципальных служащих производится за счет средств, утвержденных решением представительного органа о бюджете муниципального образования на очередной финансовый год, по фонду оплаты труда органов местного самоуправления муниципального образования.</w:t>
      </w:r>
    </w:p>
    <w:p w:rsidR="005E43A3" w:rsidRPr="005E43A3" w:rsidRDefault="005E43A3" w:rsidP="005E43A3">
      <w:pPr>
        <w:spacing w:after="1"/>
        <w:ind w:firstLine="540"/>
        <w:jc w:val="both"/>
        <w:rPr>
          <w:rFonts w:ascii="Times New Roman" w:hAnsi="Times New Roman" w:cs="Times New Roman"/>
          <w:sz w:val="24"/>
          <w:szCs w:val="24"/>
        </w:rPr>
      </w:pPr>
      <w:r w:rsidRPr="005E43A3">
        <w:rPr>
          <w:rFonts w:ascii="Times New Roman" w:hAnsi="Times New Roman" w:cs="Times New Roman"/>
          <w:sz w:val="24"/>
          <w:szCs w:val="24"/>
        </w:rPr>
        <w:t>25. При формировании фонда оплаты труда муниципальных служащих, сверх суммы средств, направляемых для выплаты должностных окладов муниципальных служащих, предусматриваются следующие средства для выплаты (в расчете на год):</w:t>
      </w:r>
    </w:p>
    <w:p w:rsidR="005E43A3" w:rsidRPr="005E43A3" w:rsidRDefault="005E43A3" w:rsidP="005E43A3">
      <w:pPr>
        <w:autoSpaceDE w:val="0"/>
        <w:autoSpaceDN w:val="0"/>
        <w:adjustRightInd w:val="0"/>
        <w:spacing w:after="0"/>
        <w:ind w:firstLine="709"/>
        <w:jc w:val="both"/>
        <w:rPr>
          <w:rFonts w:ascii="Times New Roman" w:hAnsi="Times New Roman" w:cs="Times New Roman"/>
          <w:color w:val="000000" w:themeColor="text1"/>
          <w:sz w:val="24"/>
          <w:szCs w:val="24"/>
        </w:rPr>
      </w:pPr>
      <w:r w:rsidRPr="005E43A3">
        <w:rPr>
          <w:rFonts w:ascii="Times New Roman" w:hAnsi="Times New Roman" w:cs="Times New Roman"/>
          <w:color w:val="000000" w:themeColor="text1"/>
          <w:sz w:val="24"/>
          <w:szCs w:val="24"/>
        </w:rPr>
        <w:t>1) ежемесячной надбавки к должностному окладу за классный чин – в размере трех должностных окладов;</w:t>
      </w:r>
    </w:p>
    <w:p w:rsidR="005E43A3" w:rsidRPr="005E43A3" w:rsidRDefault="005E43A3" w:rsidP="005E43A3">
      <w:pPr>
        <w:autoSpaceDE w:val="0"/>
        <w:autoSpaceDN w:val="0"/>
        <w:adjustRightInd w:val="0"/>
        <w:spacing w:after="0"/>
        <w:ind w:firstLine="709"/>
        <w:jc w:val="both"/>
        <w:rPr>
          <w:rFonts w:ascii="Times New Roman" w:hAnsi="Times New Roman" w:cs="Times New Roman"/>
          <w:color w:val="000000" w:themeColor="text1"/>
          <w:sz w:val="24"/>
          <w:szCs w:val="24"/>
        </w:rPr>
      </w:pPr>
      <w:r w:rsidRPr="005E43A3">
        <w:rPr>
          <w:rFonts w:ascii="Times New Roman" w:hAnsi="Times New Roman" w:cs="Times New Roman"/>
          <w:color w:val="000000" w:themeColor="text1"/>
          <w:sz w:val="24"/>
          <w:szCs w:val="24"/>
        </w:rPr>
        <w:t>2) ежемесячной надбавки к должностному окладу за выслугу лет на муниципальной службе – в размере двух должностных окладов;</w:t>
      </w:r>
    </w:p>
    <w:p w:rsidR="005E43A3" w:rsidRPr="005E43A3" w:rsidRDefault="005E43A3" w:rsidP="005E43A3">
      <w:pPr>
        <w:autoSpaceDE w:val="0"/>
        <w:autoSpaceDN w:val="0"/>
        <w:adjustRightInd w:val="0"/>
        <w:spacing w:after="0"/>
        <w:ind w:firstLine="709"/>
        <w:jc w:val="both"/>
        <w:rPr>
          <w:rFonts w:ascii="Times New Roman" w:hAnsi="Times New Roman" w:cs="Times New Roman"/>
          <w:color w:val="000000" w:themeColor="text1"/>
          <w:sz w:val="24"/>
          <w:szCs w:val="24"/>
        </w:rPr>
      </w:pPr>
      <w:r w:rsidRPr="005E43A3">
        <w:rPr>
          <w:rFonts w:ascii="Times New Roman" w:hAnsi="Times New Roman" w:cs="Times New Roman"/>
          <w:color w:val="000000" w:themeColor="text1"/>
          <w:sz w:val="24"/>
          <w:szCs w:val="24"/>
        </w:rPr>
        <w:lastRenderedPageBreak/>
        <w:t>3) ежемесячной надбавки к должностному окладу за особые условия муниципальной службы – в размере восьми должностных окладов;</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 xml:space="preserve">5) ежемесячная надбавка за государственные награды СССР, государственные награды Российской Федерации в размере фактических выплат; </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6) ежемесячная надбавка за ученую степень в размере фактических выплат;</w:t>
      </w:r>
    </w:p>
    <w:p w:rsidR="005E43A3" w:rsidRPr="005E43A3" w:rsidRDefault="005E43A3" w:rsidP="005E43A3">
      <w:pPr>
        <w:autoSpaceDE w:val="0"/>
        <w:autoSpaceDN w:val="0"/>
        <w:adjustRightInd w:val="0"/>
        <w:spacing w:after="0"/>
        <w:ind w:firstLine="709"/>
        <w:jc w:val="both"/>
        <w:rPr>
          <w:rFonts w:ascii="Times New Roman" w:hAnsi="Times New Roman" w:cs="Times New Roman"/>
          <w:color w:val="000000" w:themeColor="text1"/>
          <w:sz w:val="24"/>
          <w:szCs w:val="24"/>
        </w:rPr>
      </w:pPr>
      <w:r w:rsidRPr="005E43A3">
        <w:rPr>
          <w:rFonts w:ascii="Times New Roman" w:hAnsi="Times New Roman" w:cs="Times New Roman"/>
          <w:color w:val="000000" w:themeColor="text1"/>
          <w:sz w:val="24"/>
          <w:szCs w:val="24"/>
        </w:rPr>
        <w:t>7) ежемесячного денежного поощрения – в размере семнадцати должностных окладов;</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8) премий, в том числе за выполнение особо важных и сложных заданий – в размере двух должностных окладов;</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9) единовременной выплаты при предоставлении ежегодного оплачиваемого отпуска в размере одного должностного оклада и материальной помощи в размере двух должностных окладов.</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26. При формировании фонда оплаты труда муниципальных служащих предусматриваются средства, направляемые для выплаты должностных окладов и иных ежемесячных и дополнительных выплат, в размерах, предусмотренных Законом Челябинской области «О регулировании муниципальной службы в Челябинской области», иными нормативными правовыми актами Российской Федерации, устанавливающими ежемесячные и иные дополнительные выплаты, настоящим Положением.</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27.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 xml:space="preserve">28. Средства фонда оплаты труда могут быть перераспределены между выплатами в соответствии </w:t>
      </w:r>
      <w:proofErr w:type="gramStart"/>
      <w:r w:rsidRPr="005E43A3">
        <w:rPr>
          <w:rFonts w:ascii="Times New Roman" w:hAnsi="Times New Roman" w:cs="Times New Roman"/>
          <w:sz w:val="24"/>
          <w:szCs w:val="24"/>
        </w:rPr>
        <w:t>с  настоящим</w:t>
      </w:r>
      <w:proofErr w:type="gramEnd"/>
      <w:r w:rsidRPr="005E43A3">
        <w:rPr>
          <w:rFonts w:ascii="Times New Roman" w:hAnsi="Times New Roman" w:cs="Times New Roman"/>
          <w:sz w:val="24"/>
          <w:szCs w:val="24"/>
        </w:rPr>
        <w:t xml:space="preserve"> Положением.</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r w:rsidRPr="005E43A3">
        <w:rPr>
          <w:rFonts w:ascii="Times New Roman" w:hAnsi="Times New Roman" w:cs="Times New Roman"/>
          <w:sz w:val="24"/>
          <w:szCs w:val="24"/>
        </w:rPr>
        <w:t>29.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 образования.</w:t>
      </w: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ind w:firstLine="709"/>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r w:rsidRPr="005E43A3">
        <w:rPr>
          <w:rFonts w:ascii="Times New Roman" w:hAnsi="Times New Roman" w:cs="Times New Roman"/>
          <w:sz w:val="24"/>
          <w:szCs w:val="24"/>
        </w:rPr>
        <w:t xml:space="preserve">Глава сельского поселения                                                И.Х. </w:t>
      </w:r>
      <w:proofErr w:type="spellStart"/>
      <w:r w:rsidRPr="005E43A3">
        <w:rPr>
          <w:rFonts w:ascii="Times New Roman" w:hAnsi="Times New Roman" w:cs="Times New Roman"/>
          <w:sz w:val="24"/>
          <w:szCs w:val="24"/>
        </w:rPr>
        <w:t>Шагеева</w:t>
      </w:r>
      <w:proofErr w:type="spellEnd"/>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p>
    <w:p w:rsidR="005E43A3" w:rsidRPr="005E43A3" w:rsidRDefault="005E43A3" w:rsidP="005E43A3">
      <w:pPr>
        <w:autoSpaceDE w:val="0"/>
        <w:autoSpaceDN w:val="0"/>
        <w:adjustRightInd w:val="0"/>
        <w:spacing w:after="0"/>
        <w:jc w:val="both"/>
        <w:rPr>
          <w:rFonts w:ascii="Times New Roman" w:hAnsi="Times New Roman" w:cs="Times New Roman"/>
          <w:sz w:val="24"/>
          <w:szCs w:val="24"/>
        </w:rPr>
      </w:pPr>
    </w:p>
    <w:p w:rsidR="005E43A3" w:rsidRDefault="005E43A3" w:rsidP="005E43A3">
      <w:pPr>
        <w:autoSpaceDE w:val="0"/>
        <w:autoSpaceDN w:val="0"/>
        <w:adjustRightInd w:val="0"/>
        <w:spacing w:after="0"/>
        <w:rPr>
          <w:rFonts w:ascii="Times New Roman" w:hAnsi="Times New Roman" w:cs="Times New Roman"/>
          <w:sz w:val="24"/>
          <w:szCs w:val="24"/>
        </w:rPr>
      </w:pPr>
    </w:p>
    <w:p w:rsidR="005E43A3" w:rsidRPr="005E43A3" w:rsidRDefault="005E43A3" w:rsidP="005E43A3">
      <w:pPr>
        <w:autoSpaceDE w:val="0"/>
        <w:autoSpaceDN w:val="0"/>
        <w:adjustRightInd w:val="0"/>
        <w:spacing w:after="0"/>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4"/>
          <w:szCs w:val="24"/>
        </w:rPr>
      </w:pPr>
    </w:p>
    <w:p w:rsidR="005E43A3" w:rsidRPr="005E43A3" w:rsidRDefault="005E43A3" w:rsidP="005E43A3">
      <w:pPr>
        <w:autoSpaceDE w:val="0"/>
        <w:autoSpaceDN w:val="0"/>
        <w:adjustRightInd w:val="0"/>
        <w:spacing w:after="0"/>
        <w:ind w:left="5103" w:hanging="567"/>
        <w:jc w:val="right"/>
        <w:rPr>
          <w:rFonts w:ascii="Times New Roman" w:hAnsi="Times New Roman" w:cs="Times New Roman"/>
          <w:sz w:val="20"/>
          <w:szCs w:val="20"/>
        </w:rPr>
      </w:pPr>
      <w:r w:rsidRPr="005E43A3">
        <w:rPr>
          <w:rFonts w:ascii="Times New Roman" w:hAnsi="Times New Roman" w:cs="Times New Roman"/>
          <w:sz w:val="20"/>
          <w:szCs w:val="20"/>
        </w:rPr>
        <w:t>Приложение 1</w:t>
      </w:r>
    </w:p>
    <w:p w:rsidR="005E43A3" w:rsidRPr="005E43A3" w:rsidRDefault="005E43A3" w:rsidP="005E43A3">
      <w:pPr>
        <w:autoSpaceDE w:val="0"/>
        <w:autoSpaceDN w:val="0"/>
        <w:adjustRightInd w:val="0"/>
        <w:spacing w:after="0"/>
        <w:ind w:left="5103" w:hanging="567"/>
        <w:jc w:val="right"/>
        <w:rPr>
          <w:rFonts w:ascii="Times New Roman" w:hAnsi="Times New Roman" w:cs="Times New Roman"/>
          <w:bCs/>
          <w:sz w:val="20"/>
          <w:szCs w:val="20"/>
        </w:rPr>
      </w:pPr>
      <w:r w:rsidRPr="005E43A3">
        <w:rPr>
          <w:rFonts w:ascii="Times New Roman" w:hAnsi="Times New Roman" w:cs="Times New Roman"/>
          <w:bCs/>
          <w:sz w:val="20"/>
          <w:szCs w:val="20"/>
        </w:rPr>
        <w:t xml:space="preserve">к Положению </w:t>
      </w:r>
    </w:p>
    <w:p w:rsidR="005E43A3" w:rsidRPr="005E43A3" w:rsidRDefault="005E43A3" w:rsidP="005E43A3">
      <w:pPr>
        <w:autoSpaceDE w:val="0"/>
        <w:autoSpaceDN w:val="0"/>
        <w:adjustRightInd w:val="0"/>
        <w:spacing w:after="0"/>
        <w:ind w:left="4395"/>
        <w:jc w:val="right"/>
        <w:rPr>
          <w:rFonts w:ascii="Times New Roman" w:hAnsi="Times New Roman" w:cs="Times New Roman"/>
          <w:bCs/>
          <w:sz w:val="20"/>
          <w:szCs w:val="20"/>
        </w:rPr>
      </w:pPr>
      <w:r w:rsidRPr="005E43A3">
        <w:rPr>
          <w:rFonts w:ascii="Times New Roman" w:hAnsi="Times New Roman" w:cs="Times New Roman"/>
          <w:bCs/>
          <w:sz w:val="20"/>
          <w:szCs w:val="20"/>
        </w:rPr>
        <w:t xml:space="preserve">об оплате </w:t>
      </w:r>
      <w:proofErr w:type="gramStart"/>
      <w:r w:rsidRPr="005E43A3">
        <w:rPr>
          <w:rFonts w:ascii="Times New Roman" w:hAnsi="Times New Roman" w:cs="Times New Roman"/>
          <w:bCs/>
          <w:sz w:val="20"/>
          <w:szCs w:val="20"/>
        </w:rPr>
        <w:t>труда  муниципальных</w:t>
      </w:r>
      <w:proofErr w:type="gramEnd"/>
      <w:r w:rsidRPr="005E43A3">
        <w:rPr>
          <w:rFonts w:ascii="Times New Roman" w:hAnsi="Times New Roman" w:cs="Times New Roman"/>
          <w:bCs/>
          <w:sz w:val="20"/>
          <w:szCs w:val="20"/>
        </w:rPr>
        <w:t xml:space="preserve"> служащих органов местного самоуправления  </w:t>
      </w:r>
    </w:p>
    <w:p w:rsidR="005E43A3" w:rsidRPr="005E43A3" w:rsidRDefault="005E43A3" w:rsidP="005E43A3">
      <w:pPr>
        <w:autoSpaceDE w:val="0"/>
        <w:autoSpaceDN w:val="0"/>
        <w:adjustRightInd w:val="0"/>
        <w:spacing w:after="0"/>
        <w:ind w:left="4395"/>
        <w:jc w:val="right"/>
        <w:rPr>
          <w:rFonts w:ascii="Times New Roman" w:hAnsi="Times New Roman" w:cs="Times New Roman"/>
          <w:sz w:val="20"/>
          <w:szCs w:val="20"/>
        </w:rPr>
      </w:pPr>
      <w:r w:rsidRPr="005E43A3">
        <w:rPr>
          <w:rFonts w:ascii="Times New Roman" w:hAnsi="Times New Roman" w:cs="Times New Roman"/>
          <w:color w:val="000000" w:themeColor="text1"/>
          <w:sz w:val="20"/>
          <w:szCs w:val="20"/>
        </w:rPr>
        <w:t>Саринского сельского поселения</w:t>
      </w:r>
      <w:r w:rsidRPr="005E43A3">
        <w:rPr>
          <w:rFonts w:ascii="Times New Roman" w:hAnsi="Times New Roman" w:cs="Times New Roman"/>
          <w:bCs/>
          <w:color w:val="000000" w:themeColor="text1"/>
          <w:sz w:val="20"/>
          <w:szCs w:val="20"/>
        </w:rPr>
        <w:t xml:space="preserve"> </w:t>
      </w:r>
      <w:r w:rsidRPr="005E43A3">
        <w:rPr>
          <w:rFonts w:ascii="Times New Roman" w:hAnsi="Times New Roman" w:cs="Times New Roman"/>
          <w:bCs/>
          <w:sz w:val="20"/>
          <w:szCs w:val="20"/>
        </w:rPr>
        <w:t>Кунашакского муниципального района</w:t>
      </w:r>
      <w:r w:rsidRPr="005E43A3">
        <w:rPr>
          <w:rFonts w:ascii="Times New Roman" w:hAnsi="Times New Roman" w:cs="Times New Roman"/>
          <w:b/>
          <w:sz w:val="20"/>
          <w:szCs w:val="20"/>
        </w:rPr>
        <w:t xml:space="preserve"> </w:t>
      </w:r>
      <w:r w:rsidRPr="005E43A3">
        <w:rPr>
          <w:rFonts w:ascii="Times New Roman" w:hAnsi="Times New Roman" w:cs="Times New Roman"/>
          <w:sz w:val="20"/>
          <w:szCs w:val="20"/>
        </w:rPr>
        <w:t>Челябинской области и порядке формирования фонда оплаты труда указанных лиц</w:t>
      </w:r>
      <w:r w:rsidRPr="005E43A3">
        <w:rPr>
          <w:rFonts w:ascii="Times New Roman" w:hAnsi="Times New Roman" w:cs="Times New Roman"/>
          <w:bCs/>
          <w:sz w:val="20"/>
          <w:szCs w:val="20"/>
        </w:rPr>
        <w:t xml:space="preserve"> </w:t>
      </w:r>
    </w:p>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E4017F" w:rsidP="005E43A3">
      <w:pPr>
        <w:spacing w:after="0"/>
        <w:ind w:firstLine="540"/>
        <w:jc w:val="center"/>
        <w:rPr>
          <w:rFonts w:ascii="Times New Roman" w:hAnsi="Times New Roman" w:cs="Times New Roman"/>
          <w:b/>
          <w:sz w:val="24"/>
          <w:szCs w:val="24"/>
        </w:rPr>
      </w:pPr>
      <w:hyperlink w:anchor="P274" w:history="1">
        <w:r w:rsidR="005E43A3" w:rsidRPr="005E43A3">
          <w:rPr>
            <w:rFonts w:ascii="Times New Roman" w:hAnsi="Times New Roman" w:cs="Times New Roman"/>
            <w:b/>
            <w:sz w:val="24"/>
            <w:szCs w:val="24"/>
          </w:rPr>
          <w:t>Размеры</w:t>
        </w:r>
      </w:hyperlink>
      <w:r w:rsidR="005E43A3" w:rsidRPr="005E43A3">
        <w:rPr>
          <w:rFonts w:ascii="Times New Roman" w:hAnsi="Times New Roman" w:cs="Times New Roman"/>
          <w:b/>
          <w:sz w:val="24"/>
          <w:szCs w:val="24"/>
        </w:rPr>
        <w:t xml:space="preserve"> должностных окладов служащих органов местного самоуправления Саринского сельского поселения Кунашакского муниципального района</w:t>
      </w:r>
    </w:p>
    <w:p w:rsidR="005E43A3" w:rsidRPr="005E43A3" w:rsidRDefault="005E43A3" w:rsidP="005E43A3">
      <w:pPr>
        <w:autoSpaceDE w:val="0"/>
        <w:autoSpaceDN w:val="0"/>
        <w:adjustRightInd w:val="0"/>
        <w:spacing w:after="0"/>
        <w:jc w:val="both"/>
        <w:outlineLvl w:val="0"/>
        <w:rPr>
          <w:rFonts w:ascii="Times New Roman" w:hAnsi="Times New Roman" w:cs="Times New Roman"/>
          <w:sz w:val="24"/>
          <w:szCs w:val="24"/>
        </w:rPr>
      </w:pPr>
    </w:p>
    <w:tbl>
      <w:tblPr>
        <w:tblW w:w="8931"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724"/>
        <w:gridCol w:w="2552"/>
      </w:tblGrid>
      <w:tr w:rsidR="005E43A3" w:rsidRPr="005E43A3" w:rsidTr="005E43A3">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 п/п</w:t>
            </w:r>
          </w:p>
        </w:tc>
        <w:tc>
          <w:tcPr>
            <w:tcW w:w="5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Размер должностного оклада в месяц, руб.</w:t>
            </w:r>
          </w:p>
        </w:tc>
      </w:tr>
      <w:tr w:rsidR="005E43A3" w:rsidRPr="005E43A3" w:rsidTr="005E43A3">
        <w:trPr>
          <w:trHeight w:val="365"/>
        </w:trPr>
        <w:tc>
          <w:tcPr>
            <w:tcW w:w="89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Младшая группа должностей муниципальной службы</w:t>
            </w:r>
          </w:p>
        </w:tc>
      </w:tr>
      <w:tr w:rsidR="005E43A3" w:rsidRPr="005E43A3" w:rsidTr="005E43A3">
        <w:trPr>
          <w:trHeight w:val="365"/>
        </w:trPr>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w:t>
            </w:r>
          </w:p>
        </w:tc>
        <w:tc>
          <w:tcPr>
            <w:tcW w:w="5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rPr>
                <w:rFonts w:ascii="Times New Roman" w:hAnsi="Times New Roman" w:cs="Times New Roman"/>
                <w:sz w:val="24"/>
                <w:szCs w:val="24"/>
              </w:rPr>
            </w:pPr>
            <w:r w:rsidRPr="005E43A3">
              <w:rPr>
                <w:rFonts w:ascii="Times New Roman" w:hAnsi="Times New Roman" w:cs="Times New Roman"/>
                <w:sz w:val="24"/>
                <w:szCs w:val="24"/>
              </w:rPr>
              <w:t xml:space="preserve">Специалист 1 категории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5000-6000</w:t>
            </w:r>
          </w:p>
        </w:tc>
      </w:tr>
    </w:tbl>
    <w:p w:rsidR="005E43A3" w:rsidRPr="005E43A3" w:rsidRDefault="005E43A3" w:rsidP="005E43A3">
      <w:pPr>
        <w:autoSpaceDE w:val="0"/>
        <w:autoSpaceDN w:val="0"/>
        <w:adjustRightInd w:val="0"/>
        <w:spacing w:after="0"/>
        <w:jc w:val="right"/>
        <w:rPr>
          <w:rFonts w:ascii="Times New Roman" w:hAnsi="Times New Roman" w:cs="Times New Roman"/>
          <w:sz w:val="24"/>
          <w:szCs w:val="24"/>
        </w:rPr>
        <w:sectPr w:rsidR="005E43A3" w:rsidRPr="005E43A3" w:rsidSect="005E43A3">
          <w:headerReference w:type="default" r:id="rId15"/>
          <w:pgSz w:w="11906" w:h="16838"/>
          <w:pgMar w:top="1134" w:right="851" w:bottom="851" w:left="1134" w:header="709" w:footer="709" w:gutter="0"/>
          <w:pgNumType w:start="1"/>
          <w:cols w:space="708"/>
          <w:titlePg/>
          <w:docGrid w:linePitch="360"/>
        </w:sectPr>
      </w:pPr>
    </w:p>
    <w:p w:rsidR="005E43A3" w:rsidRPr="005E43A3" w:rsidRDefault="005E43A3" w:rsidP="005E43A3">
      <w:pPr>
        <w:autoSpaceDE w:val="0"/>
        <w:autoSpaceDN w:val="0"/>
        <w:adjustRightInd w:val="0"/>
        <w:spacing w:after="0"/>
        <w:ind w:left="5103"/>
        <w:jc w:val="right"/>
        <w:rPr>
          <w:rFonts w:ascii="Times New Roman" w:hAnsi="Times New Roman" w:cs="Times New Roman"/>
          <w:sz w:val="20"/>
          <w:szCs w:val="20"/>
        </w:rPr>
      </w:pPr>
      <w:r w:rsidRPr="005E43A3">
        <w:rPr>
          <w:rFonts w:ascii="Times New Roman" w:hAnsi="Times New Roman" w:cs="Times New Roman"/>
          <w:sz w:val="20"/>
          <w:szCs w:val="20"/>
        </w:rPr>
        <w:lastRenderedPageBreak/>
        <w:t>Приложение 2</w:t>
      </w:r>
    </w:p>
    <w:p w:rsidR="005E43A3" w:rsidRPr="005E43A3" w:rsidRDefault="005E43A3" w:rsidP="005E43A3">
      <w:pPr>
        <w:autoSpaceDE w:val="0"/>
        <w:autoSpaceDN w:val="0"/>
        <w:adjustRightInd w:val="0"/>
        <w:spacing w:after="0"/>
        <w:ind w:left="5103" w:hanging="567"/>
        <w:jc w:val="right"/>
        <w:rPr>
          <w:rFonts w:ascii="Times New Roman" w:hAnsi="Times New Roman" w:cs="Times New Roman"/>
          <w:bCs/>
          <w:sz w:val="20"/>
          <w:szCs w:val="20"/>
        </w:rPr>
      </w:pPr>
      <w:r w:rsidRPr="005E43A3">
        <w:rPr>
          <w:rFonts w:ascii="Times New Roman" w:hAnsi="Times New Roman" w:cs="Times New Roman"/>
          <w:bCs/>
          <w:sz w:val="20"/>
          <w:szCs w:val="20"/>
        </w:rPr>
        <w:t xml:space="preserve">к Положению </w:t>
      </w:r>
    </w:p>
    <w:p w:rsidR="005E43A3" w:rsidRPr="005E43A3" w:rsidRDefault="005E43A3" w:rsidP="005E43A3">
      <w:pPr>
        <w:autoSpaceDE w:val="0"/>
        <w:autoSpaceDN w:val="0"/>
        <w:adjustRightInd w:val="0"/>
        <w:spacing w:after="0"/>
        <w:jc w:val="right"/>
        <w:rPr>
          <w:rFonts w:ascii="Times New Roman" w:hAnsi="Times New Roman" w:cs="Times New Roman"/>
          <w:bCs/>
          <w:sz w:val="20"/>
          <w:szCs w:val="20"/>
        </w:rPr>
      </w:pPr>
      <w:r w:rsidRPr="005E43A3">
        <w:rPr>
          <w:rFonts w:ascii="Times New Roman" w:hAnsi="Times New Roman" w:cs="Times New Roman"/>
          <w:bCs/>
          <w:sz w:val="20"/>
          <w:szCs w:val="20"/>
        </w:rPr>
        <w:t xml:space="preserve">об оплате </w:t>
      </w:r>
      <w:proofErr w:type="gramStart"/>
      <w:r w:rsidRPr="005E43A3">
        <w:rPr>
          <w:rFonts w:ascii="Times New Roman" w:hAnsi="Times New Roman" w:cs="Times New Roman"/>
          <w:bCs/>
          <w:sz w:val="20"/>
          <w:szCs w:val="20"/>
        </w:rPr>
        <w:t>труда  муниципальных</w:t>
      </w:r>
      <w:proofErr w:type="gramEnd"/>
      <w:r w:rsidRPr="005E43A3">
        <w:rPr>
          <w:rFonts w:ascii="Times New Roman" w:hAnsi="Times New Roman" w:cs="Times New Roman"/>
          <w:bCs/>
          <w:sz w:val="20"/>
          <w:szCs w:val="20"/>
        </w:rPr>
        <w:t xml:space="preserve"> служащих </w:t>
      </w:r>
    </w:p>
    <w:p w:rsidR="005E43A3" w:rsidRPr="005E43A3" w:rsidRDefault="005E43A3" w:rsidP="005E43A3">
      <w:pPr>
        <w:autoSpaceDE w:val="0"/>
        <w:autoSpaceDN w:val="0"/>
        <w:adjustRightInd w:val="0"/>
        <w:spacing w:after="0"/>
        <w:jc w:val="right"/>
        <w:rPr>
          <w:rFonts w:ascii="Times New Roman" w:hAnsi="Times New Roman" w:cs="Times New Roman"/>
          <w:bCs/>
          <w:sz w:val="20"/>
          <w:szCs w:val="20"/>
        </w:rPr>
      </w:pPr>
      <w:r w:rsidRPr="005E43A3">
        <w:rPr>
          <w:rFonts w:ascii="Times New Roman" w:hAnsi="Times New Roman" w:cs="Times New Roman"/>
          <w:bCs/>
          <w:sz w:val="20"/>
          <w:szCs w:val="20"/>
        </w:rPr>
        <w:t xml:space="preserve">органов местного самоуправления  </w:t>
      </w:r>
    </w:p>
    <w:p w:rsidR="005E43A3" w:rsidRPr="005E43A3" w:rsidRDefault="005E43A3" w:rsidP="005E43A3">
      <w:pPr>
        <w:autoSpaceDE w:val="0"/>
        <w:autoSpaceDN w:val="0"/>
        <w:adjustRightInd w:val="0"/>
        <w:spacing w:after="0"/>
        <w:jc w:val="right"/>
        <w:rPr>
          <w:rFonts w:ascii="Times New Roman" w:hAnsi="Times New Roman" w:cs="Times New Roman"/>
          <w:bCs/>
          <w:sz w:val="20"/>
          <w:szCs w:val="20"/>
        </w:rPr>
      </w:pPr>
      <w:r w:rsidRPr="005E43A3">
        <w:rPr>
          <w:rFonts w:ascii="Times New Roman" w:hAnsi="Times New Roman" w:cs="Times New Roman"/>
          <w:b/>
          <w:sz w:val="20"/>
          <w:szCs w:val="20"/>
        </w:rPr>
        <w:t>Саринского сельского поселения</w:t>
      </w:r>
      <w:r w:rsidRPr="005E43A3">
        <w:rPr>
          <w:rFonts w:ascii="Times New Roman" w:hAnsi="Times New Roman" w:cs="Times New Roman"/>
          <w:bCs/>
          <w:sz w:val="20"/>
          <w:szCs w:val="20"/>
        </w:rPr>
        <w:t xml:space="preserve"> </w:t>
      </w:r>
    </w:p>
    <w:p w:rsidR="005E43A3" w:rsidRPr="005E43A3" w:rsidRDefault="005E43A3" w:rsidP="005E43A3">
      <w:pPr>
        <w:autoSpaceDE w:val="0"/>
        <w:autoSpaceDN w:val="0"/>
        <w:adjustRightInd w:val="0"/>
        <w:spacing w:after="0"/>
        <w:jc w:val="right"/>
        <w:rPr>
          <w:rFonts w:ascii="Times New Roman" w:hAnsi="Times New Roman" w:cs="Times New Roman"/>
          <w:b/>
          <w:sz w:val="20"/>
          <w:szCs w:val="20"/>
        </w:rPr>
      </w:pPr>
      <w:r w:rsidRPr="005E43A3">
        <w:rPr>
          <w:rFonts w:ascii="Times New Roman" w:hAnsi="Times New Roman" w:cs="Times New Roman"/>
          <w:bCs/>
          <w:sz w:val="20"/>
          <w:szCs w:val="20"/>
        </w:rPr>
        <w:t>Кунашакского муниципального района</w:t>
      </w:r>
      <w:r w:rsidRPr="005E43A3">
        <w:rPr>
          <w:rFonts w:ascii="Times New Roman" w:hAnsi="Times New Roman" w:cs="Times New Roman"/>
          <w:b/>
          <w:sz w:val="20"/>
          <w:szCs w:val="20"/>
        </w:rPr>
        <w:t xml:space="preserve"> </w:t>
      </w:r>
    </w:p>
    <w:p w:rsidR="005E43A3" w:rsidRPr="005E43A3" w:rsidRDefault="005E43A3" w:rsidP="005E43A3">
      <w:pPr>
        <w:autoSpaceDE w:val="0"/>
        <w:autoSpaceDN w:val="0"/>
        <w:adjustRightInd w:val="0"/>
        <w:spacing w:after="0"/>
        <w:jc w:val="right"/>
        <w:rPr>
          <w:rFonts w:ascii="Times New Roman" w:hAnsi="Times New Roman" w:cs="Times New Roman"/>
          <w:sz w:val="20"/>
          <w:szCs w:val="20"/>
        </w:rPr>
      </w:pPr>
      <w:r w:rsidRPr="005E43A3">
        <w:rPr>
          <w:rFonts w:ascii="Times New Roman" w:hAnsi="Times New Roman" w:cs="Times New Roman"/>
          <w:sz w:val="20"/>
          <w:szCs w:val="20"/>
        </w:rPr>
        <w:t xml:space="preserve">Челябинской области и порядке формирования </w:t>
      </w:r>
    </w:p>
    <w:p w:rsidR="005E43A3" w:rsidRPr="005E43A3" w:rsidRDefault="005E43A3" w:rsidP="005E43A3">
      <w:pPr>
        <w:autoSpaceDE w:val="0"/>
        <w:autoSpaceDN w:val="0"/>
        <w:adjustRightInd w:val="0"/>
        <w:spacing w:after="0"/>
        <w:jc w:val="right"/>
        <w:rPr>
          <w:rFonts w:ascii="Times New Roman" w:hAnsi="Times New Roman" w:cs="Times New Roman"/>
          <w:sz w:val="20"/>
          <w:szCs w:val="20"/>
        </w:rPr>
      </w:pPr>
      <w:r w:rsidRPr="005E43A3">
        <w:rPr>
          <w:rFonts w:ascii="Times New Roman" w:hAnsi="Times New Roman" w:cs="Times New Roman"/>
          <w:sz w:val="20"/>
          <w:szCs w:val="20"/>
        </w:rPr>
        <w:t>фонда оплаты труда указанных лиц</w:t>
      </w: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r w:rsidRPr="005E43A3">
        <w:rPr>
          <w:rFonts w:ascii="Times New Roman" w:hAnsi="Times New Roman" w:cs="Times New Roman"/>
          <w:b/>
          <w:sz w:val="24"/>
          <w:szCs w:val="24"/>
        </w:rPr>
        <w:t xml:space="preserve">Размер ежемесячной набавки к должностному окладу </w:t>
      </w:r>
    </w:p>
    <w:p w:rsidR="005E43A3" w:rsidRPr="005E43A3" w:rsidRDefault="005E43A3" w:rsidP="005E43A3">
      <w:pPr>
        <w:autoSpaceDE w:val="0"/>
        <w:autoSpaceDN w:val="0"/>
        <w:adjustRightInd w:val="0"/>
        <w:spacing w:after="0"/>
        <w:jc w:val="center"/>
        <w:rPr>
          <w:rFonts w:ascii="Times New Roman" w:hAnsi="Times New Roman" w:cs="Times New Roman"/>
          <w:b/>
          <w:sz w:val="24"/>
          <w:szCs w:val="24"/>
        </w:rPr>
      </w:pPr>
      <w:r w:rsidRPr="005E43A3">
        <w:rPr>
          <w:rFonts w:ascii="Times New Roman" w:hAnsi="Times New Roman" w:cs="Times New Roman"/>
          <w:b/>
          <w:sz w:val="24"/>
          <w:szCs w:val="24"/>
        </w:rPr>
        <w:t xml:space="preserve">за классный чин муниципальных служащих органов местного самоуправления Саринского сельского поселения </w:t>
      </w:r>
    </w:p>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5E43A3" w:rsidRPr="005E43A3" w:rsidTr="005E43A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Классные чины муниципальной службы</w:t>
            </w:r>
          </w:p>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Размер ежемесячной надбавки за классный чин к должностному окладу</w:t>
            </w:r>
            <w:r w:rsidRPr="005E43A3">
              <w:rPr>
                <w:rFonts w:ascii="Times New Roman" w:hAnsi="Times New Roman" w:cs="Times New Roman"/>
                <w:sz w:val="24"/>
                <w:szCs w:val="24"/>
                <w:u w:val="single"/>
              </w:rPr>
              <w:t>, руб. </w:t>
            </w:r>
          </w:p>
        </w:tc>
      </w:tr>
      <w:tr w:rsidR="005E43A3" w:rsidRPr="005E43A3" w:rsidTr="005E43A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keepNext/>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Ведущая группа должностей муниципальной службы</w:t>
            </w:r>
          </w:p>
        </w:tc>
      </w:tr>
      <w:tr w:rsidR="005E43A3" w:rsidRPr="005E43A3" w:rsidTr="005E43A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both"/>
              <w:rPr>
                <w:rFonts w:ascii="Times New Roman" w:hAnsi="Times New Roman" w:cs="Times New Roman"/>
                <w:sz w:val="24"/>
                <w:szCs w:val="24"/>
              </w:rPr>
            </w:pPr>
            <w:r w:rsidRPr="005E43A3">
              <w:rPr>
                <w:rFonts w:ascii="Times New Roman" w:hAnsi="Times New Roman" w:cs="Times New Roman"/>
                <w:sz w:val="24"/>
                <w:szCs w:val="24"/>
              </w:rPr>
              <w:t>Советник муниципального образования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2097</w:t>
            </w:r>
          </w:p>
        </w:tc>
      </w:tr>
      <w:tr w:rsidR="005E43A3" w:rsidRPr="005E43A3" w:rsidTr="005E43A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both"/>
              <w:rPr>
                <w:rFonts w:ascii="Times New Roman" w:hAnsi="Times New Roman" w:cs="Times New Roman"/>
                <w:sz w:val="24"/>
                <w:szCs w:val="24"/>
              </w:rPr>
            </w:pPr>
            <w:r w:rsidRPr="005E43A3">
              <w:rPr>
                <w:rFonts w:ascii="Times New Roman" w:hAnsi="Times New Roman" w:cs="Times New Roman"/>
                <w:sz w:val="24"/>
                <w:szCs w:val="24"/>
              </w:rPr>
              <w:t>Советник муниципального образования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2557</w:t>
            </w:r>
          </w:p>
        </w:tc>
      </w:tr>
      <w:tr w:rsidR="005E43A3" w:rsidRPr="005E43A3" w:rsidTr="005E43A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keepNext/>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Старшая группа должностей муниципальной службы</w:t>
            </w:r>
          </w:p>
        </w:tc>
      </w:tr>
      <w:tr w:rsidR="005E43A3" w:rsidRPr="005E43A3" w:rsidTr="005E43A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both"/>
              <w:rPr>
                <w:rFonts w:ascii="Times New Roman" w:hAnsi="Times New Roman" w:cs="Times New Roman"/>
                <w:sz w:val="24"/>
                <w:szCs w:val="24"/>
              </w:rPr>
            </w:pPr>
            <w:r w:rsidRPr="005E43A3">
              <w:rPr>
                <w:rFonts w:ascii="Times New Roman" w:hAnsi="Times New Roman" w:cs="Times New Roman"/>
                <w:sz w:val="24"/>
                <w:szCs w:val="24"/>
              </w:rPr>
              <w:t>Советник муниципальной службы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1398</w:t>
            </w:r>
          </w:p>
        </w:tc>
      </w:tr>
      <w:tr w:rsidR="005E43A3" w:rsidRPr="005E43A3" w:rsidTr="005E43A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both"/>
              <w:rPr>
                <w:rFonts w:ascii="Times New Roman" w:hAnsi="Times New Roman" w:cs="Times New Roman"/>
                <w:sz w:val="24"/>
                <w:szCs w:val="24"/>
              </w:rPr>
            </w:pPr>
            <w:r w:rsidRPr="005E43A3">
              <w:rPr>
                <w:rFonts w:ascii="Times New Roman" w:hAnsi="Times New Roman" w:cs="Times New Roman"/>
                <w:sz w:val="24"/>
                <w:szCs w:val="24"/>
              </w:rPr>
              <w:t>Советник муниципальной службы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1748</w:t>
            </w:r>
          </w:p>
        </w:tc>
      </w:tr>
      <w:tr w:rsidR="005E43A3" w:rsidRPr="005E43A3" w:rsidTr="005E43A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keepNext/>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Младшая группа должностей муниципальной службы</w:t>
            </w:r>
          </w:p>
        </w:tc>
      </w:tr>
      <w:tr w:rsidR="005E43A3" w:rsidRPr="005E43A3" w:rsidTr="005E43A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both"/>
              <w:rPr>
                <w:rFonts w:ascii="Times New Roman" w:hAnsi="Times New Roman" w:cs="Times New Roman"/>
                <w:sz w:val="24"/>
                <w:szCs w:val="24"/>
              </w:rPr>
            </w:pPr>
            <w:r w:rsidRPr="005E43A3">
              <w:rPr>
                <w:rFonts w:ascii="Times New Roman" w:hAnsi="Times New Roman" w:cs="Times New Roman"/>
                <w:sz w:val="24"/>
                <w:szCs w:val="24"/>
              </w:rPr>
              <w:t xml:space="preserve">Референт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3A3" w:rsidRPr="005E43A3" w:rsidRDefault="005E43A3" w:rsidP="005E43A3">
            <w:pPr>
              <w:autoSpaceDE w:val="0"/>
              <w:autoSpaceDN w:val="0"/>
              <w:adjustRightInd w:val="0"/>
              <w:spacing w:after="0"/>
              <w:jc w:val="center"/>
              <w:rPr>
                <w:rFonts w:ascii="Times New Roman" w:hAnsi="Times New Roman" w:cs="Times New Roman"/>
                <w:sz w:val="24"/>
                <w:szCs w:val="24"/>
              </w:rPr>
            </w:pPr>
            <w:r w:rsidRPr="005E43A3">
              <w:rPr>
                <w:rFonts w:ascii="Times New Roman" w:hAnsi="Times New Roman" w:cs="Times New Roman"/>
                <w:sz w:val="24"/>
                <w:szCs w:val="24"/>
              </w:rPr>
              <w:t>1160</w:t>
            </w:r>
          </w:p>
        </w:tc>
      </w:tr>
    </w:tbl>
    <w:p w:rsidR="005E43A3" w:rsidRPr="005E43A3" w:rsidRDefault="005E43A3" w:rsidP="005E43A3">
      <w:pPr>
        <w:spacing w:after="0"/>
        <w:rPr>
          <w:rFonts w:ascii="Times New Roman" w:hAnsi="Times New Roman" w:cs="Times New Roman"/>
          <w:sz w:val="24"/>
          <w:szCs w:val="24"/>
        </w:rPr>
      </w:pPr>
    </w:p>
    <w:p w:rsidR="005E43A3" w:rsidRDefault="005E43A3"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sectPr w:rsidR="00A02E3B" w:rsidSect="00DF2370">
          <w:pgSz w:w="11906" w:h="16838"/>
          <w:pgMar w:top="1134" w:right="851" w:bottom="851" w:left="1134" w:header="709" w:footer="709" w:gutter="0"/>
          <w:cols w:space="708"/>
          <w:docGrid w:linePitch="360"/>
        </w:sectPr>
      </w:pPr>
      <w:bookmarkStart w:id="4" w:name="_GoBack"/>
      <w:bookmarkEnd w:id="4"/>
    </w:p>
    <w:tbl>
      <w:tblPr>
        <w:tblW w:w="14545" w:type="dxa"/>
        <w:tblInd w:w="108" w:type="dxa"/>
        <w:tblLook w:val="04A0" w:firstRow="1" w:lastRow="0" w:firstColumn="1" w:lastColumn="0" w:noHBand="0" w:noVBand="1"/>
      </w:tblPr>
      <w:tblGrid>
        <w:gridCol w:w="1594"/>
        <w:gridCol w:w="707"/>
        <w:gridCol w:w="1390"/>
        <w:gridCol w:w="1097"/>
        <w:gridCol w:w="1038"/>
        <w:gridCol w:w="1146"/>
        <w:gridCol w:w="1468"/>
        <w:gridCol w:w="1261"/>
        <w:gridCol w:w="982"/>
        <w:gridCol w:w="843"/>
        <w:gridCol w:w="972"/>
        <w:gridCol w:w="765"/>
        <w:gridCol w:w="765"/>
        <w:gridCol w:w="933"/>
      </w:tblGrid>
      <w:tr w:rsidR="00A02E3B" w:rsidRPr="00A02E3B" w:rsidTr="00A02E3B">
        <w:trPr>
          <w:trHeight w:val="315"/>
        </w:trPr>
        <w:tc>
          <w:tcPr>
            <w:tcW w:w="14545" w:type="dxa"/>
            <w:gridSpan w:val="14"/>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b/>
                <w:bCs/>
                <w:color w:val="000000"/>
                <w:sz w:val="24"/>
                <w:szCs w:val="24"/>
                <w:lang w:eastAsia="ru-RU"/>
              </w:rPr>
            </w:pPr>
            <w:r w:rsidRPr="00A02E3B">
              <w:rPr>
                <w:rFonts w:ascii="Times New Roman" w:eastAsia="Times New Roman" w:hAnsi="Times New Roman" w:cs="Times New Roman"/>
                <w:b/>
                <w:bCs/>
                <w:color w:val="000000"/>
                <w:sz w:val="24"/>
                <w:szCs w:val="24"/>
                <w:lang w:eastAsia="ru-RU"/>
              </w:rPr>
              <w:lastRenderedPageBreak/>
              <w:t>Реестр расходных обязательств  Саринского сельского поселения</w:t>
            </w:r>
          </w:p>
        </w:tc>
      </w:tr>
      <w:tr w:rsidR="00A02E3B" w:rsidRPr="00A02E3B" w:rsidTr="00A02E3B">
        <w:trPr>
          <w:trHeight w:val="315"/>
        </w:trPr>
        <w:tc>
          <w:tcPr>
            <w:tcW w:w="1660"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b/>
                <w:bCs/>
                <w:color w:val="000000"/>
                <w:sz w:val="24"/>
                <w:szCs w:val="24"/>
                <w:lang w:eastAsia="ru-RU"/>
              </w:rPr>
            </w:pPr>
            <w:proofErr w:type="spellStart"/>
            <w:r w:rsidRPr="00A02E3B">
              <w:rPr>
                <w:rFonts w:ascii="Times New Roman" w:eastAsia="Times New Roman" w:hAnsi="Times New Roman" w:cs="Times New Roman"/>
                <w:b/>
                <w:bCs/>
                <w:color w:val="000000"/>
                <w:sz w:val="24"/>
                <w:szCs w:val="24"/>
                <w:lang w:eastAsia="ru-RU"/>
              </w:rPr>
              <w:t>Саринское</w:t>
            </w:r>
            <w:proofErr w:type="spellEnd"/>
            <w:r w:rsidRPr="00A02E3B">
              <w:rPr>
                <w:rFonts w:ascii="Times New Roman" w:eastAsia="Times New Roman" w:hAnsi="Times New Roman" w:cs="Times New Roman"/>
                <w:b/>
                <w:bCs/>
                <w:color w:val="000000"/>
                <w:sz w:val="24"/>
                <w:szCs w:val="24"/>
                <w:lang w:eastAsia="ru-RU"/>
              </w:rPr>
              <w:t xml:space="preserve"> сельское поселение</w:t>
            </w:r>
          </w:p>
        </w:tc>
        <w:tc>
          <w:tcPr>
            <w:tcW w:w="611"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b/>
                <w:bCs/>
                <w:color w:val="000000"/>
                <w:sz w:val="24"/>
                <w:szCs w:val="24"/>
                <w:lang w:eastAsia="ru-RU"/>
              </w:rPr>
            </w:pPr>
          </w:p>
        </w:tc>
        <w:tc>
          <w:tcPr>
            <w:tcW w:w="1419"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073"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003"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511"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772"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879"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r>
      <w:tr w:rsidR="00A02E3B" w:rsidRPr="00A02E3B" w:rsidTr="00A02E3B">
        <w:trPr>
          <w:trHeight w:val="255"/>
        </w:trPr>
        <w:tc>
          <w:tcPr>
            <w:tcW w:w="1660"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Единица измерения: тыс. руб.</w:t>
            </w:r>
          </w:p>
        </w:tc>
        <w:tc>
          <w:tcPr>
            <w:tcW w:w="611"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419"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073"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003"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sz w:val="20"/>
                <w:szCs w:val="20"/>
                <w:lang w:eastAsia="ru-RU"/>
              </w:rPr>
            </w:pPr>
          </w:p>
        </w:tc>
        <w:tc>
          <w:tcPr>
            <w:tcW w:w="1511"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772"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879"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r>
      <w:tr w:rsidR="00A02E3B" w:rsidRPr="00A02E3B" w:rsidTr="00A02E3B">
        <w:trPr>
          <w:trHeight w:val="255"/>
        </w:trPr>
        <w:tc>
          <w:tcPr>
            <w:tcW w:w="166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419"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073"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003"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511"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772"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c>
          <w:tcPr>
            <w:tcW w:w="879" w:type="dxa"/>
            <w:tcBorders>
              <w:top w:val="nil"/>
              <w:left w:val="nil"/>
              <w:bottom w:val="nil"/>
              <w:right w:val="nil"/>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sz w:val="20"/>
                <w:szCs w:val="20"/>
                <w:lang w:eastAsia="ru-RU"/>
              </w:rPr>
            </w:pPr>
          </w:p>
        </w:tc>
      </w:tr>
      <w:tr w:rsidR="00A02E3B" w:rsidRPr="00A02E3B" w:rsidTr="00A02E3B">
        <w:trPr>
          <w:trHeight w:val="810"/>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xml:space="preserve">Наименование полномочия, </w:t>
            </w:r>
            <w:r w:rsidRPr="00A02E3B">
              <w:rPr>
                <w:rFonts w:ascii="Times New Roman" w:eastAsia="Times New Roman" w:hAnsi="Times New Roman" w:cs="Times New Roman"/>
                <w:color w:val="000000"/>
                <w:sz w:val="20"/>
                <w:szCs w:val="20"/>
                <w:lang w:eastAsia="ru-RU"/>
              </w:rPr>
              <w:br/>
              <w:t>расходного обязательства</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Код строки</w:t>
            </w:r>
          </w:p>
        </w:tc>
        <w:tc>
          <w:tcPr>
            <w:tcW w:w="3495" w:type="dxa"/>
            <w:gridSpan w:val="3"/>
            <w:tcBorders>
              <w:top w:val="single" w:sz="4" w:space="0" w:color="000000"/>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Правовое основание финансового обеспечения расходного полномочия муниципального образования</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Код группы полномочий расходных обязательств</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Код бюджетной классификации Российской Федерации</w:t>
            </w:r>
          </w:p>
        </w:tc>
        <w:tc>
          <w:tcPr>
            <w:tcW w:w="5259" w:type="dxa"/>
            <w:gridSpan w:val="6"/>
            <w:tcBorders>
              <w:top w:val="single" w:sz="4" w:space="0" w:color="000000"/>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Объем средств на исполнение расходного обязательства</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Методика расчета оценки</w:t>
            </w:r>
          </w:p>
        </w:tc>
      </w:tr>
      <w:tr w:rsidR="00A02E3B" w:rsidRPr="00A02E3B" w:rsidTr="00A02E3B">
        <w:trPr>
          <w:trHeight w:val="510"/>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3495" w:type="dxa"/>
            <w:gridSpan w:val="3"/>
            <w:tcBorders>
              <w:top w:val="single" w:sz="4" w:space="0" w:color="000000"/>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Российской Федерации</w:t>
            </w: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5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2203" w:type="dxa"/>
            <w:gridSpan w:val="2"/>
            <w:tcBorders>
              <w:top w:val="single" w:sz="4" w:space="0" w:color="000000"/>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отчетный</w:t>
            </w:r>
            <w:r w:rsidRPr="00A02E3B">
              <w:rPr>
                <w:rFonts w:ascii="Times New Roman" w:eastAsia="Times New Roman" w:hAnsi="Times New Roman" w:cs="Times New Roman"/>
                <w:color w:val="000000"/>
                <w:sz w:val="20"/>
                <w:szCs w:val="20"/>
                <w:lang w:eastAsia="ru-RU"/>
              </w:rPr>
              <w:br/>
              <w:t>2021 год</w:t>
            </w:r>
          </w:p>
        </w:tc>
        <w:tc>
          <w:tcPr>
            <w:tcW w:w="772"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текущий</w:t>
            </w:r>
            <w:r w:rsidRPr="00A02E3B">
              <w:rPr>
                <w:rFonts w:ascii="Times New Roman" w:eastAsia="Times New Roman" w:hAnsi="Times New Roman" w:cs="Times New Roman"/>
                <w:color w:val="000000"/>
                <w:sz w:val="20"/>
                <w:szCs w:val="20"/>
                <w:lang w:eastAsia="ru-RU"/>
              </w:rPr>
              <w:br/>
              <w:t>2022 год</w:t>
            </w:r>
          </w:p>
        </w:tc>
        <w:tc>
          <w:tcPr>
            <w:tcW w:w="924"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очередной</w:t>
            </w:r>
            <w:r w:rsidRPr="00A02E3B">
              <w:rPr>
                <w:rFonts w:ascii="Times New Roman" w:eastAsia="Times New Roman" w:hAnsi="Times New Roman" w:cs="Times New Roman"/>
                <w:color w:val="000000"/>
                <w:sz w:val="20"/>
                <w:szCs w:val="20"/>
                <w:lang w:eastAsia="ru-RU"/>
              </w:rPr>
              <w:br/>
              <w:t>2023 год</w:t>
            </w:r>
          </w:p>
        </w:tc>
        <w:tc>
          <w:tcPr>
            <w:tcW w:w="1360" w:type="dxa"/>
            <w:gridSpan w:val="2"/>
            <w:tcBorders>
              <w:top w:val="single" w:sz="4" w:space="0" w:color="000000"/>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период</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r>
      <w:tr w:rsidR="00A02E3B" w:rsidRPr="00A02E3B" w:rsidTr="00A02E3B">
        <w:trPr>
          <w:trHeight w:val="255"/>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3495" w:type="dxa"/>
            <w:gridSpan w:val="3"/>
            <w:tcBorders>
              <w:top w:val="single" w:sz="4" w:space="0" w:color="000000"/>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Федеральные законы</w:t>
            </w: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5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2203" w:type="dxa"/>
            <w:gridSpan w:val="2"/>
            <w:tcBorders>
              <w:top w:val="single" w:sz="4" w:space="0" w:color="000000"/>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всего</w:t>
            </w:r>
          </w:p>
        </w:tc>
        <w:tc>
          <w:tcPr>
            <w:tcW w:w="772" w:type="dxa"/>
            <w:vMerge w:val="restart"/>
            <w:tcBorders>
              <w:top w:val="nil"/>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Всего</w:t>
            </w:r>
          </w:p>
        </w:tc>
        <w:tc>
          <w:tcPr>
            <w:tcW w:w="924" w:type="dxa"/>
            <w:vMerge w:val="restart"/>
            <w:tcBorders>
              <w:top w:val="nil"/>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Всего</w:t>
            </w: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2024 год</w:t>
            </w: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2025 год</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r>
      <w:tr w:rsidR="00A02E3B" w:rsidRPr="00A02E3B" w:rsidTr="00A02E3B">
        <w:trPr>
          <w:trHeight w:val="1275"/>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419"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наименование, номер и дата</w:t>
            </w:r>
          </w:p>
        </w:tc>
        <w:tc>
          <w:tcPr>
            <w:tcW w:w="1073"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номер статьи (подстатьи), пункта (подпункта)</w:t>
            </w:r>
          </w:p>
        </w:tc>
        <w:tc>
          <w:tcPr>
            <w:tcW w:w="1003"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дата вступления в силу, срок действия</w:t>
            </w: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511"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раздел/подраздел</w:t>
            </w:r>
          </w:p>
        </w:tc>
        <w:tc>
          <w:tcPr>
            <w:tcW w:w="1267"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утвержденные бюджетные назначения</w:t>
            </w:r>
          </w:p>
        </w:tc>
        <w:tc>
          <w:tcPr>
            <w:tcW w:w="936"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исполнено</w:t>
            </w:r>
          </w:p>
        </w:tc>
        <w:tc>
          <w:tcPr>
            <w:tcW w:w="772" w:type="dxa"/>
            <w:vMerge/>
            <w:tcBorders>
              <w:top w:val="nil"/>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924" w:type="dxa"/>
            <w:vMerge/>
            <w:tcBorders>
              <w:top w:val="nil"/>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Всего</w:t>
            </w: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Всего</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r>
      <w:tr w:rsidR="00A02E3B" w:rsidRPr="00A02E3B" w:rsidTr="00A02E3B">
        <w:trPr>
          <w:trHeight w:val="255"/>
        </w:trPr>
        <w:tc>
          <w:tcPr>
            <w:tcW w:w="1660" w:type="dxa"/>
            <w:tcBorders>
              <w:top w:val="nil"/>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w:t>
            </w:r>
          </w:p>
        </w:tc>
        <w:tc>
          <w:tcPr>
            <w:tcW w:w="611"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w:t>
            </w:r>
          </w:p>
        </w:tc>
        <w:tc>
          <w:tcPr>
            <w:tcW w:w="1419"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w:t>
            </w:r>
          </w:p>
        </w:tc>
        <w:tc>
          <w:tcPr>
            <w:tcW w:w="1073"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w:t>
            </w:r>
          </w:p>
        </w:tc>
        <w:tc>
          <w:tcPr>
            <w:tcW w:w="1003"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w:t>
            </w:r>
          </w:p>
        </w:tc>
        <w:tc>
          <w:tcPr>
            <w:tcW w:w="113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w:t>
            </w:r>
          </w:p>
        </w:tc>
        <w:tc>
          <w:tcPr>
            <w:tcW w:w="1511"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w:t>
            </w:r>
          </w:p>
        </w:tc>
        <w:tc>
          <w:tcPr>
            <w:tcW w:w="1267"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w:t>
            </w:r>
          </w:p>
        </w:tc>
        <w:tc>
          <w:tcPr>
            <w:tcW w:w="936"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9</w:t>
            </w:r>
          </w:p>
        </w:tc>
        <w:tc>
          <w:tcPr>
            <w:tcW w:w="772"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10</w:t>
            </w:r>
          </w:p>
        </w:tc>
        <w:tc>
          <w:tcPr>
            <w:tcW w:w="924"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11</w:t>
            </w: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12</w:t>
            </w: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13</w:t>
            </w:r>
          </w:p>
        </w:tc>
        <w:tc>
          <w:tcPr>
            <w:tcW w:w="879"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14</w:t>
            </w:r>
          </w:p>
        </w:tc>
      </w:tr>
      <w:tr w:rsidR="00A02E3B" w:rsidRPr="00A02E3B" w:rsidTr="00A02E3B">
        <w:trPr>
          <w:trHeight w:val="1755"/>
        </w:trPr>
        <w:tc>
          <w:tcPr>
            <w:tcW w:w="1660" w:type="dxa"/>
            <w:tcBorders>
              <w:top w:val="nil"/>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611"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6500</w:t>
            </w:r>
          </w:p>
        </w:tc>
        <w:tc>
          <w:tcPr>
            <w:tcW w:w="1419"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6 717,024</w:t>
            </w:r>
          </w:p>
        </w:tc>
        <w:tc>
          <w:tcPr>
            <w:tcW w:w="936"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6 683,685</w:t>
            </w:r>
          </w:p>
        </w:tc>
        <w:tc>
          <w:tcPr>
            <w:tcW w:w="772"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8 392,517</w:t>
            </w:r>
          </w:p>
        </w:tc>
        <w:tc>
          <w:tcPr>
            <w:tcW w:w="924"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5 670,500</w:t>
            </w:r>
          </w:p>
        </w:tc>
        <w:tc>
          <w:tcPr>
            <w:tcW w:w="680"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3 240,500</w:t>
            </w:r>
          </w:p>
        </w:tc>
        <w:tc>
          <w:tcPr>
            <w:tcW w:w="680"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3 171,800</w:t>
            </w:r>
          </w:p>
        </w:tc>
        <w:tc>
          <w:tcPr>
            <w:tcW w:w="879"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2280"/>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6501</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3 659,341</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3 655,759</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4 479,521</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2 349,029</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452,038</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302,731</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1860"/>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xml:space="preserve">5.1.1. по перечню, предусмотренному </w:t>
            </w:r>
            <w:proofErr w:type="gramStart"/>
            <w:r w:rsidRPr="00A02E3B">
              <w:rPr>
                <w:rFonts w:ascii="Times New Roman" w:eastAsia="Times New Roman" w:hAnsi="Times New Roman" w:cs="Times New Roman"/>
                <w:color w:val="000000"/>
                <w:sz w:val="20"/>
                <w:szCs w:val="20"/>
                <w:lang w:eastAsia="ru-RU"/>
              </w:rPr>
              <w:t>частью  3</w:t>
            </w:r>
            <w:proofErr w:type="gramEnd"/>
            <w:r w:rsidRPr="00A02E3B">
              <w:rPr>
                <w:rFonts w:ascii="Times New Roman" w:eastAsia="Times New Roman" w:hAnsi="Times New Roman" w:cs="Times New Roman"/>
                <w:color w:val="000000"/>
                <w:sz w:val="20"/>
                <w:szCs w:val="20"/>
                <w:lang w:eastAsia="ru-RU"/>
              </w:rPr>
              <w:t xml:space="preserve"> статьи  14 Федерального закона от 6 октября 2003 г.  № 131-ФЗ «Об общих принципах организации местного самоуправления в Российской Федерации», всего</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6502</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3 268,853</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3 267,502</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4 064,244</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1 919,229</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452,038</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302,731</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2295"/>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5.1.1.1.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6503</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ст.14 ч.1 п.1</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01/06</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250,226</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250,226</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375,588</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390,592</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2775"/>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5.1.1.4. обеспечение первичных мер пожарной безопасности в границах населенных пунктов сельского поселения</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6506</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ст.14 ч.1 п.9</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12</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03/09</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40,722</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40,722</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10,010</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810"/>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12</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03/10</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1 542,460</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1 541,205</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2 039,926</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88,000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3300"/>
        </w:trPr>
        <w:tc>
          <w:tcPr>
            <w:tcW w:w="1660" w:type="dxa"/>
            <w:tcBorders>
              <w:top w:val="nil"/>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5.1.1.11. 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6513</w:t>
            </w:r>
          </w:p>
        </w:tc>
        <w:tc>
          <w:tcPr>
            <w:tcW w:w="1419"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ст.14 ч.1 п.19</w:t>
            </w:r>
          </w:p>
        </w:tc>
        <w:tc>
          <w:tcPr>
            <w:tcW w:w="100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21</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05/03</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1 435,445</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1 435,349</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1 638,720</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1 440,637</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452,038</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302,731</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2490"/>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xml:space="preserve">5.1.3. 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w:t>
            </w:r>
            <w:r w:rsidRPr="00A02E3B">
              <w:rPr>
                <w:rFonts w:ascii="Times New Roman" w:eastAsia="Times New Roman" w:hAnsi="Times New Roman" w:cs="Times New Roman"/>
                <w:color w:val="000000"/>
                <w:sz w:val="20"/>
                <w:szCs w:val="20"/>
                <w:lang w:eastAsia="ru-RU"/>
              </w:rPr>
              <w:lastRenderedPageBreak/>
              <w:t>вопросов местного значения муниципального района, всего</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6700</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390,488</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388,257</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415,277</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429,800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2745"/>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5.1.3.2.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6702</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ст.15 ч.4</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19</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05/02</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390,488</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388,257</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415,277</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429,800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3570"/>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xml:space="preserve">5.2.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w:t>
            </w:r>
            <w:r w:rsidRPr="00A02E3B">
              <w:rPr>
                <w:rFonts w:ascii="Times New Roman" w:eastAsia="Times New Roman" w:hAnsi="Times New Roman" w:cs="Times New Roman"/>
                <w:color w:val="000000"/>
                <w:sz w:val="20"/>
                <w:szCs w:val="20"/>
                <w:lang w:eastAsia="ru-RU"/>
              </w:rPr>
              <w:lastRenderedPageBreak/>
              <w:t>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 всего</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6800</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2 831,083</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2 801,326</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3 624,907</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2 982,971</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2 362,494</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2 362,494</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2295"/>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5.2.1. 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6801</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ст.17.1</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01/04</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708,832</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679,076</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1 147,435</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620,477</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510"/>
        </w:trPr>
        <w:tc>
          <w:tcPr>
            <w:tcW w:w="1660" w:type="dxa"/>
            <w:tcBorders>
              <w:top w:val="nil"/>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 </w:t>
            </w:r>
          </w:p>
        </w:tc>
        <w:tc>
          <w:tcPr>
            <w:tcW w:w="611"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419"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07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00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01/13</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151,832</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151,832</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83,789</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2295"/>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5.2.2.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6802</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ст.17.1</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01/02</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548,313</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548,313</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703,159</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707,515</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707,515</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707,515</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510"/>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01/03</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184,946</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184,946</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131,643</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178,492</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178,492</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178,492</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510"/>
        </w:trPr>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01/04</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1 144,140</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1 144,139</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1 338,638</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1 387,831</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1 387,831</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1 387,831</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3060"/>
        </w:trPr>
        <w:tc>
          <w:tcPr>
            <w:tcW w:w="1660" w:type="dxa"/>
            <w:tcBorders>
              <w:top w:val="nil"/>
              <w:left w:val="single" w:sz="4" w:space="0" w:color="auto"/>
              <w:bottom w:val="single" w:sz="4" w:space="0" w:color="auto"/>
              <w:right w:val="single" w:sz="4" w:space="0" w:color="auto"/>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xml:space="preserve">5.2.13.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A02E3B">
              <w:rPr>
                <w:rFonts w:ascii="Times New Roman" w:eastAsia="Times New Roman" w:hAnsi="Times New Roman" w:cs="Times New Roman"/>
                <w:color w:val="000000"/>
                <w:sz w:val="20"/>
                <w:szCs w:val="20"/>
                <w:lang w:eastAsia="ru-RU"/>
              </w:rPr>
              <w:lastRenderedPageBreak/>
              <w:t>самоуправления, голосования по вопросам изменения границ муниципального образования, преобразования муниципального образования</w:t>
            </w:r>
          </w:p>
        </w:tc>
        <w:tc>
          <w:tcPr>
            <w:tcW w:w="611" w:type="dxa"/>
            <w:tcBorders>
              <w:top w:val="nil"/>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6813</w:t>
            </w:r>
          </w:p>
        </w:tc>
        <w:tc>
          <w:tcPr>
            <w:tcW w:w="1419" w:type="dxa"/>
            <w:tcBorders>
              <w:top w:val="nil"/>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tcBorders>
              <w:top w:val="nil"/>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ст.17 ч.1 п.5</w:t>
            </w:r>
          </w:p>
        </w:tc>
        <w:tc>
          <w:tcPr>
            <w:tcW w:w="1003" w:type="dxa"/>
            <w:tcBorders>
              <w:top w:val="nil"/>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23</w:t>
            </w:r>
          </w:p>
        </w:tc>
        <w:tc>
          <w:tcPr>
            <w:tcW w:w="1511"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01/07</w:t>
            </w:r>
          </w:p>
        </w:tc>
        <w:tc>
          <w:tcPr>
            <w:tcW w:w="1267"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936"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772"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131,587</w:t>
            </w:r>
          </w:p>
        </w:tc>
        <w:tc>
          <w:tcPr>
            <w:tcW w:w="924"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879" w:type="dxa"/>
            <w:tcBorders>
              <w:top w:val="single" w:sz="4" w:space="0" w:color="auto"/>
              <w:left w:val="nil"/>
              <w:bottom w:val="single" w:sz="4" w:space="0" w:color="auto"/>
              <w:right w:val="single" w:sz="4" w:space="0" w:color="auto"/>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2295"/>
        </w:trPr>
        <w:tc>
          <w:tcPr>
            <w:tcW w:w="1660" w:type="dxa"/>
            <w:tcBorders>
              <w:top w:val="nil"/>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5.2.23. предоставление доплаты за выслугу лет к трудовой пенсии муниципальным служащим за счет средств местного бюджета</w:t>
            </w:r>
          </w:p>
        </w:tc>
        <w:tc>
          <w:tcPr>
            <w:tcW w:w="611"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6823</w:t>
            </w:r>
          </w:p>
        </w:tc>
        <w:tc>
          <w:tcPr>
            <w:tcW w:w="1419"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ст.17 ч.1 п.9</w:t>
            </w:r>
          </w:p>
        </w:tc>
        <w:tc>
          <w:tcPr>
            <w:tcW w:w="1003"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10</w:t>
            </w:r>
          </w:p>
        </w:tc>
        <w:tc>
          <w:tcPr>
            <w:tcW w:w="1511"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10/03</w:t>
            </w:r>
          </w:p>
        </w:tc>
        <w:tc>
          <w:tcPr>
            <w:tcW w:w="1267"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93,020</w:t>
            </w:r>
          </w:p>
        </w:tc>
        <w:tc>
          <w:tcPr>
            <w:tcW w:w="936"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93,020</w:t>
            </w:r>
          </w:p>
        </w:tc>
        <w:tc>
          <w:tcPr>
            <w:tcW w:w="772"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88,656</w:t>
            </w:r>
          </w:p>
        </w:tc>
        <w:tc>
          <w:tcPr>
            <w:tcW w:w="924"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88,656</w:t>
            </w:r>
          </w:p>
        </w:tc>
        <w:tc>
          <w:tcPr>
            <w:tcW w:w="680"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88,656</w:t>
            </w:r>
          </w:p>
        </w:tc>
        <w:tc>
          <w:tcPr>
            <w:tcW w:w="680"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88,656</w:t>
            </w:r>
          </w:p>
        </w:tc>
        <w:tc>
          <w:tcPr>
            <w:tcW w:w="879" w:type="dxa"/>
            <w:tcBorders>
              <w:top w:val="nil"/>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3060"/>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xml:space="preserve">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w:t>
            </w:r>
            <w:r w:rsidRPr="00A02E3B">
              <w:rPr>
                <w:rFonts w:ascii="Times New Roman" w:eastAsia="Times New Roman" w:hAnsi="Times New Roman" w:cs="Times New Roman"/>
                <w:color w:val="000000"/>
                <w:sz w:val="20"/>
                <w:szCs w:val="20"/>
                <w:lang w:eastAsia="ru-RU"/>
              </w:rPr>
              <w:lastRenderedPageBreak/>
              <w:t>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7300</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226,600</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226,600</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288,089</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338,500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353,800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366,300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510"/>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5.4.1. за счет субвенций, предоставленных из федерального бюджета, всего</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7301</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226,600</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226,600</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288,089</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338,500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353,800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366,300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2295"/>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5.4.1.3. на осуществление воинского учета на территориях, на которых отсутствуют структурные подразделения военных комиссариатов</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7304</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ст.20</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06.10.2003 -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02/03</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226,600</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226,600</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288,089</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338,500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353,800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366,300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1665"/>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lastRenderedPageBreak/>
              <w:t>5.7. Условно утвержденные расходы на первый и второй годы планового периода в соответствии с решением о местном бюджете сельского поселения</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8000</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Федеральный закон от 30.07.1998 №145-ФЗ «Бюджетный кодекс Российской Федерации»</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гл.21 ст.184.1 п.3 абз.8</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 30.07.1998 - не указан</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99/99</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0,000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72,168</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140,275</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плановый метод</w:t>
            </w:r>
          </w:p>
        </w:tc>
      </w:tr>
      <w:tr w:rsidR="00A02E3B" w:rsidRPr="00A02E3B" w:rsidTr="00A02E3B">
        <w:trPr>
          <w:trHeight w:val="765"/>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b/>
                <w:bCs/>
                <w:color w:val="000000"/>
                <w:sz w:val="20"/>
                <w:szCs w:val="20"/>
                <w:lang w:eastAsia="ru-RU"/>
              </w:rPr>
            </w:pPr>
            <w:r w:rsidRPr="00A02E3B">
              <w:rPr>
                <w:rFonts w:ascii="Times New Roman" w:eastAsia="Times New Roman" w:hAnsi="Times New Roman" w:cs="Times New Roman"/>
                <w:b/>
                <w:bCs/>
                <w:color w:val="000000"/>
                <w:sz w:val="20"/>
                <w:szCs w:val="20"/>
                <w:lang w:eastAsia="ru-RU"/>
              </w:rPr>
              <w:t>Итого расходных обязательств муниципальных образований без учета внутренних оборотов</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11800</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6 717,024</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6 683,685</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8 392,517</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5 670,500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3 240,500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3 171,800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510"/>
        </w:trPr>
        <w:tc>
          <w:tcPr>
            <w:tcW w:w="1660" w:type="dxa"/>
            <w:tcBorders>
              <w:top w:val="single" w:sz="4" w:space="0" w:color="000000"/>
              <w:left w:val="single" w:sz="4" w:space="0" w:color="000000"/>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Итого расходных обязательств муниципальных образований</w:t>
            </w:r>
          </w:p>
        </w:tc>
        <w:tc>
          <w:tcPr>
            <w:tcW w:w="6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11900</w:t>
            </w:r>
          </w:p>
        </w:tc>
        <w:tc>
          <w:tcPr>
            <w:tcW w:w="141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7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003"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13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511"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center"/>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x</w:t>
            </w:r>
          </w:p>
        </w:tc>
        <w:tc>
          <w:tcPr>
            <w:tcW w:w="1267"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6 717,024</w:t>
            </w:r>
          </w:p>
        </w:tc>
        <w:tc>
          <w:tcPr>
            <w:tcW w:w="936"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6 683,685</w:t>
            </w:r>
          </w:p>
        </w:tc>
        <w:tc>
          <w:tcPr>
            <w:tcW w:w="772"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8 392,517</w:t>
            </w:r>
          </w:p>
        </w:tc>
        <w:tc>
          <w:tcPr>
            <w:tcW w:w="924"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5 670,500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3 240,500</w:t>
            </w:r>
          </w:p>
        </w:tc>
        <w:tc>
          <w:tcPr>
            <w:tcW w:w="680"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jc w:val="right"/>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3 171,800</w:t>
            </w:r>
          </w:p>
        </w:tc>
        <w:tc>
          <w:tcPr>
            <w:tcW w:w="879" w:type="dxa"/>
            <w:tcBorders>
              <w:top w:val="single" w:sz="4" w:space="0" w:color="000000"/>
              <w:left w:val="nil"/>
              <w:bottom w:val="nil"/>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r w:rsidR="00A02E3B" w:rsidRPr="00A02E3B" w:rsidTr="00A02E3B">
        <w:trPr>
          <w:trHeight w:val="255"/>
        </w:trPr>
        <w:tc>
          <w:tcPr>
            <w:tcW w:w="1660" w:type="dxa"/>
            <w:tcBorders>
              <w:top w:val="nil"/>
              <w:left w:val="single" w:sz="4" w:space="0" w:color="000000"/>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611"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419"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073"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003"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511"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1267"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936"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772"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924"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c>
          <w:tcPr>
            <w:tcW w:w="879" w:type="dxa"/>
            <w:tcBorders>
              <w:top w:val="nil"/>
              <w:left w:val="nil"/>
              <w:bottom w:val="single" w:sz="4" w:space="0" w:color="000000"/>
              <w:right w:val="single" w:sz="4" w:space="0" w:color="000000"/>
            </w:tcBorders>
            <w:shd w:val="clear" w:color="auto" w:fill="auto"/>
            <w:hideMark/>
          </w:tcPr>
          <w:p w:rsidR="00A02E3B" w:rsidRPr="00A02E3B" w:rsidRDefault="00A02E3B" w:rsidP="00A02E3B">
            <w:pPr>
              <w:spacing w:after="0" w:line="240" w:lineRule="auto"/>
              <w:rPr>
                <w:rFonts w:ascii="Times New Roman" w:eastAsia="Times New Roman" w:hAnsi="Times New Roman" w:cs="Times New Roman"/>
                <w:color w:val="000000"/>
                <w:sz w:val="20"/>
                <w:szCs w:val="20"/>
                <w:lang w:eastAsia="ru-RU"/>
              </w:rPr>
            </w:pPr>
            <w:r w:rsidRPr="00A02E3B">
              <w:rPr>
                <w:rFonts w:ascii="Times New Roman" w:eastAsia="Times New Roman" w:hAnsi="Times New Roman" w:cs="Times New Roman"/>
                <w:color w:val="000000"/>
                <w:sz w:val="20"/>
                <w:szCs w:val="20"/>
                <w:lang w:eastAsia="ru-RU"/>
              </w:rPr>
              <w:t> </w:t>
            </w:r>
          </w:p>
        </w:tc>
      </w:tr>
    </w:tbl>
    <w:p w:rsidR="00A02E3B" w:rsidRDefault="00A02E3B" w:rsidP="00577A16">
      <w:pPr>
        <w:tabs>
          <w:tab w:val="left" w:pos="1050"/>
        </w:tabs>
        <w:spacing w:after="0"/>
        <w:rPr>
          <w:rFonts w:ascii="Times New Roman" w:hAnsi="Times New Roman" w:cs="Times New Roman"/>
          <w:sz w:val="24"/>
          <w:szCs w:val="24"/>
        </w:rPr>
        <w:sectPr w:rsidR="00A02E3B" w:rsidSect="00A02E3B">
          <w:pgSz w:w="16838" w:h="11906" w:orient="landscape"/>
          <w:pgMar w:top="851" w:right="851" w:bottom="1134" w:left="1134" w:header="709" w:footer="709" w:gutter="0"/>
          <w:cols w:space="708"/>
          <w:docGrid w:linePitch="360"/>
        </w:sectPr>
      </w:pPr>
    </w:p>
    <w:p w:rsidR="00000676" w:rsidRPr="00000676" w:rsidRDefault="00000676" w:rsidP="00000676">
      <w:pPr>
        <w:tabs>
          <w:tab w:val="left" w:pos="0"/>
          <w:tab w:val="left" w:pos="9360"/>
        </w:tabs>
        <w:spacing w:after="0"/>
        <w:ind w:right="-5"/>
        <w:jc w:val="center"/>
        <w:rPr>
          <w:rFonts w:ascii="Times New Roman" w:hAnsi="Times New Roman" w:cs="Times New Roman"/>
          <w:b/>
          <w:sz w:val="24"/>
          <w:szCs w:val="24"/>
        </w:rPr>
      </w:pPr>
      <w:r w:rsidRPr="00000676">
        <w:rPr>
          <w:rFonts w:ascii="Times New Roman" w:hAnsi="Times New Roman" w:cs="Times New Roman"/>
          <w:b/>
          <w:sz w:val="24"/>
          <w:szCs w:val="24"/>
        </w:rPr>
        <w:lastRenderedPageBreak/>
        <w:t>РОССИЙСКАЯ ФЕДЕРАЦИЯ</w:t>
      </w:r>
    </w:p>
    <w:p w:rsidR="00000676" w:rsidRPr="00000676" w:rsidRDefault="00000676" w:rsidP="00000676">
      <w:pPr>
        <w:spacing w:after="0"/>
        <w:jc w:val="center"/>
        <w:rPr>
          <w:rFonts w:ascii="Times New Roman" w:hAnsi="Times New Roman" w:cs="Times New Roman"/>
          <w:b/>
          <w:sz w:val="24"/>
          <w:szCs w:val="24"/>
        </w:rPr>
      </w:pPr>
      <w:r w:rsidRPr="00000676">
        <w:rPr>
          <w:rFonts w:ascii="Times New Roman" w:hAnsi="Times New Roman" w:cs="Times New Roman"/>
          <w:b/>
          <w:sz w:val="24"/>
          <w:szCs w:val="24"/>
        </w:rPr>
        <w:t>АДМИНИСТРАЦИЯ   САРИНСКОГО СЕЛЬСКОГО ПОСЕЛЕНИЯ КУНАШАКСКОГО</w:t>
      </w:r>
      <w:r w:rsidRPr="00000676">
        <w:rPr>
          <w:rFonts w:ascii="Times New Roman" w:eastAsia="Batang" w:hAnsi="Times New Roman" w:cs="Times New Roman"/>
          <w:b/>
          <w:sz w:val="24"/>
          <w:szCs w:val="24"/>
        </w:rPr>
        <w:t xml:space="preserve"> </w:t>
      </w:r>
      <w:r w:rsidRPr="00000676">
        <w:rPr>
          <w:rFonts w:ascii="Times New Roman" w:hAnsi="Times New Roman" w:cs="Times New Roman"/>
          <w:b/>
          <w:sz w:val="24"/>
          <w:szCs w:val="24"/>
        </w:rPr>
        <w:t xml:space="preserve">РАЙОНА </w:t>
      </w:r>
      <w:proofErr w:type="gramStart"/>
      <w:r w:rsidRPr="00000676">
        <w:rPr>
          <w:rFonts w:ascii="Times New Roman" w:hAnsi="Times New Roman" w:cs="Times New Roman"/>
          <w:b/>
          <w:sz w:val="24"/>
          <w:szCs w:val="24"/>
        </w:rPr>
        <w:t>ЧЕЛЯБИНСКОЙ  ОБЛАСТИ</w:t>
      </w:r>
      <w:proofErr w:type="gramEnd"/>
    </w:p>
    <w:p w:rsidR="00000676" w:rsidRPr="00000676" w:rsidRDefault="00000676" w:rsidP="00000676">
      <w:pPr>
        <w:jc w:val="center"/>
        <w:rPr>
          <w:rFonts w:ascii="Times New Roman" w:hAnsi="Times New Roman" w:cs="Times New Roman"/>
          <w:sz w:val="24"/>
          <w:szCs w:val="24"/>
          <w:lang w:eastAsia="ru-RU"/>
        </w:rPr>
      </w:pPr>
    </w:p>
    <w:p w:rsidR="00000676" w:rsidRPr="00000676" w:rsidRDefault="00000676" w:rsidP="00000676">
      <w:pPr>
        <w:jc w:val="center"/>
        <w:rPr>
          <w:rFonts w:ascii="Times New Roman" w:hAnsi="Times New Roman" w:cs="Times New Roman"/>
          <w:sz w:val="24"/>
          <w:szCs w:val="24"/>
          <w:lang w:eastAsia="ru-RU"/>
        </w:rPr>
      </w:pPr>
    </w:p>
    <w:p w:rsidR="00000676" w:rsidRPr="00000676" w:rsidRDefault="00000676" w:rsidP="00000676">
      <w:pPr>
        <w:spacing w:after="0"/>
        <w:jc w:val="center"/>
        <w:rPr>
          <w:rFonts w:ascii="Times New Roman" w:hAnsi="Times New Roman" w:cs="Times New Roman"/>
          <w:b/>
          <w:sz w:val="24"/>
          <w:szCs w:val="24"/>
          <w:lang w:eastAsia="ru-RU"/>
        </w:rPr>
      </w:pPr>
      <w:r w:rsidRPr="00000676">
        <w:rPr>
          <w:rFonts w:ascii="Times New Roman" w:hAnsi="Times New Roman" w:cs="Times New Roman"/>
          <w:b/>
          <w:sz w:val="24"/>
          <w:szCs w:val="24"/>
          <w:lang w:eastAsia="ru-RU"/>
        </w:rPr>
        <w:t>ПОСТАНОВЛЕНИЕ</w:t>
      </w:r>
    </w:p>
    <w:p w:rsidR="00000676" w:rsidRPr="00000676" w:rsidRDefault="00000676" w:rsidP="00000676">
      <w:pPr>
        <w:tabs>
          <w:tab w:val="left" w:pos="2754"/>
        </w:tabs>
        <w:rPr>
          <w:rFonts w:ascii="Times New Roman" w:hAnsi="Times New Roman" w:cs="Times New Roman"/>
          <w:sz w:val="24"/>
          <w:szCs w:val="24"/>
          <w:lang w:eastAsia="ru-RU"/>
        </w:rPr>
      </w:pPr>
    </w:p>
    <w:p w:rsidR="00000676" w:rsidRPr="00000676" w:rsidRDefault="00000676" w:rsidP="00000676">
      <w:pPr>
        <w:tabs>
          <w:tab w:val="left" w:pos="2754"/>
        </w:tabs>
        <w:rPr>
          <w:rFonts w:ascii="Times New Roman" w:hAnsi="Times New Roman" w:cs="Times New Roman"/>
          <w:sz w:val="24"/>
          <w:szCs w:val="24"/>
          <w:lang w:eastAsia="ru-RU"/>
        </w:rPr>
      </w:pPr>
    </w:p>
    <w:p w:rsidR="00000676" w:rsidRPr="00000676" w:rsidRDefault="00000676" w:rsidP="00000676">
      <w:pPr>
        <w:spacing w:after="0"/>
        <w:jc w:val="both"/>
        <w:rPr>
          <w:rFonts w:ascii="Times New Roman" w:hAnsi="Times New Roman" w:cs="Times New Roman"/>
          <w:sz w:val="24"/>
          <w:szCs w:val="24"/>
        </w:rPr>
      </w:pPr>
      <w:r w:rsidRPr="00000676">
        <w:rPr>
          <w:rFonts w:ascii="Times New Roman" w:hAnsi="Times New Roman" w:cs="Times New Roman"/>
          <w:sz w:val="24"/>
          <w:szCs w:val="24"/>
          <w:lang w:eastAsia="ru-RU"/>
        </w:rPr>
        <w:t>от «11» ноября 2022 г.  № 57</w:t>
      </w:r>
    </w:p>
    <w:p w:rsidR="00000676" w:rsidRPr="00000676" w:rsidRDefault="00000676" w:rsidP="00000676">
      <w:pPr>
        <w:jc w:val="center"/>
        <w:rPr>
          <w:rFonts w:ascii="Times New Roman" w:hAnsi="Times New Roman" w:cs="Times New Roman"/>
          <w:sz w:val="24"/>
          <w:szCs w:val="24"/>
        </w:rPr>
      </w:pPr>
    </w:p>
    <w:p w:rsidR="00000676" w:rsidRPr="00000676" w:rsidRDefault="00000676" w:rsidP="00000676">
      <w:pPr>
        <w:jc w:val="center"/>
        <w:rPr>
          <w:rFonts w:ascii="Times New Roman" w:hAnsi="Times New Roman" w:cs="Times New Roman"/>
          <w:sz w:val="24"/>
          <w:szCs w:val="24"/>
        </w:rPr>
      </w:pPr>
    </w:p>
    <w:p w:rsidR="00000676" w:rsidRPr="00000676" w:rsidRDefault="00000676" w:rsidP="00000676">
      <w:pPr>
        <w:spacing w:after="0"/>
        <w:ind w:right="3798"/>
        <w:jc w:val="both"/>
        <w:rPr>
          <w:rFonts w:ascii="Times New Roman" w:hAnsi="Times New Roman" w:cs="Times New Roman"/>
          <w:sz w:val="24"/>
          <w:szCs w:val="24"/>
        </w:rPr>
      </w:pPr>
      <w:r w:rsidRPr="00000676">
        <w:rPr>
          <w:rFonts w:ascii="Times New Roman" w:hAnsi="Times New Roman" w:cs="Times New Roman"/>
          <w:sz w:val="24"/>
          <w:szCs w:val="24"/>
        </w:rPr>
        <w:t>Об утверждении перечня главных администраторов доходов бюджета Саринского сельского поселения, перечня главных администраторов источников финансирования дефицита бюджета и порядка и сроков внесения изменений в перечень главных администраторов доходов и источников финансирования дефицита бюджета Саринского сельского поселения</w:t>
      </w:r>
    </w:p>
    <w:p w:rsidR="00000676" w:rsidRPr="00000676" w:rsidRDefault="00000676" w:rsidP="00000676">
      <w:pPr>
        <w:ind w:right="4534"/>
        <w:jc w:val="both"/>
        <w:rPr>
          <w:rFonts w:ascii="Times New Roman" w:hAnsi="Times New Roman" w:cs="Times New Roman"/>
          <w:sz w:val="24"/>
          <w:szCs w:val="24"/>
        </w:rPr>
      </w:pPr>
    </w:p>
    <w:p w:rsidR="00000676" w:rsidRPr="00000676" w:rsidRDefault="00000676" w:rsidP="00000676">
      <w:pPr>
        <w:ind w:firstLine="567"/>
        <w:jc w:val="both"/>
        <w:rPr>
          <w:rFonts w:ascii="Times New Roman" w:hAnsi="Times New Roman" w:cs="Times New Roman"/>
          <w:sz w:val="24"/>
          <w:szCs w:val="24"/>
        </w:rPr>
      </w:pPr>
      <w:r w:rsidRPr="00000676">
        <w:rPr>
          <w:rFonts w:ascii="Times New Roman" w:hAnsi="Times New Roman" w:cs="Times New Roman"/>
          <w:sz w:val="24"/>
          <w:szCs w:val="24"/>
        </w:rPr>
        <w:t>В соответствии со статьями 160.1 и 160.2  Бюджетного кодекса Российской федерации, Постановлением Правительства Российской Федерации от 16 сентября 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000676" w:rsidRPr="00000676" w:rsidRDefault="00000676" w:rsidP="00000676">
      <w:pPr>
        <w:jc w:val="both"/>
        <w:rPr>
          <w:rFonts w:ascii="Times New Roman" w:hAnsi="Times New Roman" w:cs="Times New Roman"/>
          <w:sz w:val="24"/>
          <w:szCs w:val="24"/>
        </w:rPr>
      </w:pPr>
      <w:r w:rsidRPr="00000676">
        <w:rPr>
          <w:rFonts w:ascii="Times New Roman" w:hAnsi="Times New Roman" w:cs="Times New Roman"/>
          <w:sz w:val="24"/>
          <w:szCs w:val="24"/>
        </w:rPr>
        <w:t>ПОСТАНОВЛЯЮ:</w:t>
      </w:r>
    </w:p>
    <w:p w:rsidR="00000676" w:rsidRPr="00000676" w:rsidRDefault="00000676" w:rsidP="00000676">
      <w:pPr>
        <w:pStyle w:val="af3"/>
        <w:numPr>
          <w:ilvl w:val="0"/>
          <w:numId w:val="4"/>
        </w:numPr>
        <w:tabs>
          <w:tab w:val="left" w:pos="993"/>
        </w:tabs>
        <w:ind w:left="0" w:firstLine="567"/>
        <w:rPr>
          <w:sz w:val="24"/>
          <w:szCs w:val="24"/>
        </w:rPr>
      </w:pPr>
      <w:r w:rsidRPr="00000676">
        <w:rPr>
          <w:sz w:val="24"/>
          <w:szCs w:val="24"/>
        </w:rPr>
        <w:t>Утвердить прилагаемые:</w:t>
      </w:r>
    </w:p>
    <w:p w:rsidR="00000676" w:rsidRPr="00000676" w:rsidRDefault="00000676" w:rsidP="00000676">
      <w:pPr>
        <w:pStyle w:val="af3"/>
        <w:numPr>
          <w:ilvl w:val="0"/>
          <w:numId w:val="5"/>
        </w:numPr>
        <w:tabs>
          <w:tab w:val="left" w:pos="993"/>
        </w:tabs>
        <w:ind w:left="0" w:firstLine="567"/>
        <w:rPr>
          <w:sz w:val="24"/>
          <w:szCs w:val="24"/>
        </w:rPr>
      </w:pPr>
      <w:r w:rsidRPr="00000676">
        <w:rPr>
          <w:sz w:val="24"/>
          <w:szCs w:val="24"/>
        </w:rPr>
        <w:t>Перечень главных администраторов доходов бюджета Саринского сельского поселения на 2023 год и на плановый период 2024 и 2025 годов (Приложение 1);</w:t>
      </w:r>
    </w:p>
    <w:p w:rsidR="00000676" w:rsidRPr="00000676" w:rsidRDefault="00000676" w:rsidP="00000676">
      <w:pPr>
        <w:pStyle w:val="af3"/>
        <w:numPr>
          <w:ilvl w:val="0"/>
          <w:numId w:val="5"/>
        </w:numPr>
        <w:tabs>
          <w:tab w:val="left" w:pos="993"/>
        </w:tabs>
        <w:ind w:left="0" w:firstLine="567"/>
        <w:rPr>
          <w:sz w:val="24"/>
          <w:szCs w:val="24"/>
        </w:rPr>
      </w:pPr>
      <w:r w:rsidRPr="00000676">
        <w:rPr>
          <w:sz w:val="24"/>
          <w:szCs w:val="24"/>
        </w:rPr>
        <w:lastRenderedPageBreak/>
        <w:t>Перечень главных администраторов источников финансирования дефицита бюджета Саринского сельского поселения (Приложение 2);</w:t>
      </w:r>
    </w:p>
    <w:p w:rsidR="00000676" w:rsidRPr="00000676" w:rsidRDefault="00000676" w:rsidP="00000676">
      <w:pPr>
        <w:pStyle w:val="af3"/>
        <w:numPr>
          <w:ilvl w:val="0"/>
          <w:numId w:val="5"/>
        </w:numPr>
        <w:tabs>
          <w:tab w:val="left" w:pos="993"/>
        </w:tabs>
        <w:ind w:left="0" w:firstLine="567"/>
        <w:rPr>
          <w:sz w:val="24"/>
          <w:szCs w:val="24"/>
        </w:rPr>
      </w:pPr>
      <w:r w:rsidRPr="00000676">
        <w:rPr>
          <w:sz w:val="24"/>
          <w:szCs w:val="24"/>
        </w:rPr>
        <w:t>Порядок и сроки внесения изменений в перечень главных администраторов доходов и источников финансирования дефицита бюджета Саринского сельского поселения (Приложение 3).</w:t>
      </w:r>
    </w:p>
    <w:p w:rsidR="00000676" w:rsidRPr="00000676" w:rsidRDefault="00000676" w:rsidP="00000676">
      <w:pPr>
        <w:autoSpaceDE w:val="0"/>
        <w:autoSpaceDN w:val="0"/>
        <w:adjustRightInd w:val="0"/>
        <w:rPr>
          <w:rFonts w:ascii="Times New Roman" w:hAnsi="Times New Roman" w:cs="Times New Roman"/>
          <w:sz w:val="24"/>
          <w:szCs w:val="24"/>
        </w:rPr>
      </w:pPr>
      <w:r w:rsidRPr="00000676">
        <w:rPr>
          <w:rFonts w:ascii="Times New Roman" w:hAnsi="Times New Roman" w:cs="Times New Roman"/>
          <w:sz w:val="24"/>
          <w:szCs w:val="24"/>
        </w:rPr>
        <w:t xml:space="preserve">          2.Настоящее постановление применяется к правоотношениям,</w:t>
      </w:r>
    </w:p>
    <w:p w:rsidR="00000676" w:rsidRPr="00000676" w:rsidRDefault="00000676" w:rsidP="00000676">
      <w:pPr>
        <w:autoSpaceDE w:val="0"/>
        <w:autoSpaceDN w:val="0"/>
        <w:adjustRightInd w:val="0"/>
        <w:rPr>
          <w:rFonts w:ascii="Times New Roman" w:hAnsi="Times New Roman" w:cs="Times New Roman"/>
          <w:sz w:val="24"/>
          <w:szCs w:val="24"/>
        </w:rPr>
      </w:pPr>
      <w:r w:rsidRPr="00000676">
        <w:rPr>
          <w:rFonts w:ascii="Times New Roman" w:hAnsi="Times New Roman" w:cs="Times New Roman"/>
          <w:sz w:val="24"/>
          <w:szCs w:val="24"/>
        </w:rPr>
        <w:t>возникающим при составлении и исполнении местного бюджета сельского поселения, начиная с бюджета на 2023 год и на плановый период 2024 и 2025 годов (на 2023 год.).</w:t>
      </w:r>
    </w:p>
    <w:p w:rsidR="00000676" w:rsidRPr="00000676" w:rsidRDefault="00000676" w:rsidP="00000676">
      <w:pPr>
        <w:pStyle w:val="af3"/>
        <w:tabs>
          <w:tab w:val="left" w:pos="993"/>
        </w:tabs>
        <w:ind w:left="0" w:firstLine="567"/>
        <w:rPr>
          <w:sz w:val="24"/>
          <w:szCs w:val="24"/>
        </w:rPr>
      </w:pPr>
      <w:r w:rsidRPr="00000676">
        <w:rPr>
          <w:sz w:val="24"/>
          <w:szCs w:val="24"/>
        </w:rPr>
        <w:t xml:space="preserve">3.Контроль и организацию выполнения настоящего постановления возложить на специалиста по формированию бюджета И.С. </w:t>
      </w:r>
      <w:proofErr w:type="spellStart"/>
      <w:r w:rsidRPr="00000676">
        <w:rPr>
          <w:sz w:val="24"/>
          <w:szCs w:val="24"/>
        </w:rPr>
        <w:t>Шарафутдинову</w:t>
      </w:r>
      <w:proofErr w:type="spellEnd"/>
      <w:r w:rsidRPr="00000676">
        <w:rPr>
          <w:sz w:val="24"/>
          <w:szCs w:val="24"/>
        </w:rPr>
        <w:t>.</w:t>
      </w:r>
    </w:p>
    <w:p w:rsidR="00000676" w:rsidRDefault="00000676" w:rsidP="00000676">
      <w:pPr>
        <w:tabs>
          <w:tab w:val="left" w:pos="993"/>
        </w:tabs>
        <w:rPr>
          <w:rFonts w:ascii="Times New Roman" w:hAnsi="Times New Roman" w:cs="Times New Roman"/>
          <w:sz w:val="24"/>
          <w:szCs w:val="24"/>
        </w:rPr>
      </w:pPr>
    </w:p>
    <w:p w:rsidR="00000676" w:rsidRPr="00000676" w:rsidRDefault="00000676" w:rsidP="00000676">
      <w:pPr>
        <w:tabs>
          <w:tab w:val="left" w:pos="993"/>
        </w:tabs>
        <w:rPr>
          <w:rFonts w:ascii="Times New Roman" w:hAnsi="Times New Roman" w:cs="Times New Roman"/>
          <w:sz w:val="24"/>
          <w:szCs w:val="24"/>
        </w:rPr>
      </w:pPr>
    </w:p>
    <w:p w:rsidR="00000676" w:rsidRPr="00000676" w:rsidRDefault="00000676" w:rsidP="00000676">
      <w:pPr>
        <w:tabs>
          <w:tab w:val="left" w:pos="993"/>
        </w:tabs>
        <w:rPr>
          <w:rFonts w:ascii="Times New Roman" w:hAnsi="Times New Roman" w:cs="Times New Roman"/>
          <w:sz w:val="24"/>
          <w:szCs w:val="24"/>
        </w:rPr>
      </w:pPr>
    </w:p>
    <w:p w:rsidR="00000676" w:rsidRPr="00000676" w:rsidRDefault="00000676" w:rsidP="00000676">
      <w:pPr>
        <w:tabs>
          <w:tab w:val="left" w:pos="993"/>
        </w:tabs>
        <w:rPr>
          <w:rFonts w:ascii="Times New Roman" w:hAnsi="Times New Roman" w:cs="Times New Roman"/>
          <w:sz w:val="24"/>
          <w:szCs w:val="24"/>
        </w:rPr>
      </w:pPr>
      <w:r>
        <w:rPr>
          <w:rFonts w:ascii="Times New Roman" w:hAnsi="Times New Roman" w:cs="Times New Roman"/>
          <w:sz w:val="24"/>
          <w:szCs w:val="24"/>
        </w:rPr>
        <w:t xml:space="preserve">Глава Саринского сельского поселения                                             </w:t>
      </w:r>
      <w:proofErr w:type="spellStart"/>
      <w:r>
        <w:rPr>
          <w:rFonts w:ascii="Times New Roman" w:hAnsi="Times New Roman" w:cs="Times New Roman"/>
          <w:sz w:val="24"/>
          <w:szCs w:val="24"/>
        </w:rPr>
        <w:t>И.Х.Шагеева</w:t>
      </w:r>
      <w:proofErr w:type="spellEnd"/>
    </w:p>
    <w:p w:rsidR="00000676" w:rsidRPr="00000676" w:rsidRDefault="00000676" w:rsidP="00000676">
      <w:pPr>
        <w:tabs>
          <w:tab w:val="left" w:pos="993"/>
        </w:tabs>
        <w:rPr>
          <w:rFonts w:ascii="Times New Roman" w:hAnsi="Times New Roman" w:cs="Times New Roman"/>
          <w:sz w:val="24"/>
          <w:szCs w:val="24"/>
        </w:rPr>
      </w:pPr>
    </w:p>
    <w:tbl>
      <w:tblPr>
        <w:tblW w:w="0" w:type="auto"/>
        <w:tblLook w:val="04A0" w:firstRow="1" w:lastRow="0" w:firstColumn="1" w:lastColumn="0" w:noHBand="0" w:noVBand="1"/>
      </w:tblPr>
      <w:tblGrid>
        <w:gridCol w:w="4926"/>
        <w:gridCol w:w="4927"/>
      </w:tblGrid>
      <w:tr w:rsidR="00000676" w:rsidRPr="00000676" w:rsidTr="00000676">
        <w:trPr>
          <w:trHeight w:val="1304"/>
        </w:trPr>
        <w:tc>
          <w:tcPr>
            <w:tcW w:w="4926" w:type="dxa"/>
            <w:vAlign w:val="bottom"/>
          </w:tcPr>
          <w:p w:rsidR="00000676" w:rsidRPr="00000676" w:rsidRDefault="00000676" w:rsidP="00000676">
            <w:pPr>
              <w:jc w:val="both"/>
              <w:rPr>
                <w:rFonts w:ascii="Times New Roman" w:hAnsi="Times New Roman" w:cs="Times New Roman"/>
                <w:sz w:val="24"/>
                <w:szCs w:val="24"/>
              </w:rPr>
            </w:pPr>
          </w:p>
          <w:p w:rsidR="00000676" w:rsidRPr="00000676" w:rsidRDefault="00000676" w:rsidP="00000676">
            <w:pPr>
              <w:jc w:val="both"/>
              <w:rPr>
                <w:rFonts w:ascii="Times New Roman" w:hAnsi="Times New Roman" w:cs="Times New Roman"/>
                <w:sz w:val="24"/>
                <w:szCs w:val="24"/>
              </w:rPr>
            </w:pPr>
          </w:p>
        </w:tc>
        <w:tc>
          <w:tcPr>
            <w:tcW w:w="4927" w:type="dxa"/>
            <w:vAlign w:val="bottom"/>
          </w:tcPr>
          <w:p w:rsidR="00000676" w:rsidRPr="00000676" w:rsidRDefault="00000676" w:rsidP="00000676">
            <w:pPr>
              <w:jc w:val="both"/>
              <w:rPr>
                <w:rFonts w:ascii="Times New Roman" w:hAnsi="Times New Roman" w:cs="Times New Roman"/>
                <w:sz w:val="24"/>
                <w:szCs w:val="24"/>
              </w:rPr>
            </w:pPr>
          </w:p>
        </w:tc>
      </w:tr>
    </w:tbl>
    <w:p w:rsidR="00000676" w:rsidRPr="00000676" w:rsidRDefault="00000676" w:rsidP="00000676">
      <w:pPr>
        <w:jc w:val="both"/>
        <w:rPr>
          <w:rFonts w:ascii="Times New Roman" w:hAnsi="Times New Roman" w:cs="Times New Roman"/>
          <w:sz w:val="24"/>
          <w:szCs w:val="24"/>
        </w:rPr>
      </w:pPr>
    </w:p>
    <w:p w:rsidR="00000676" w:rsidRPr="00000676" w:rsidRDefault="00000676" w:rsidP="00000676">
      <w:pPr>
        <w:jc w:val="both"/>
        <w:rPr>
          <w:rFonts w:ascii="Times New Roman" w:hAnsi="Times New Roman" w:cs="Times New Roman"/>
          <w:sz w:val="24"/>
          <w:szCs w:val="24"/>
        </w:rPr>
      </w:pPr>
      <w:r w:rsidRPr="00000676">
        <w:rPr>
          <w:rFonts w:ascii="Times New Roman" w:hAnsi="Times New Roman" w:cs="Times New Roman"/>
          <w:sz w:val="24"/>
          <w:szCs w:val="24"/>
        </w:rPr>
        <w:t xml:space="preserve">                                                                             </w:t>
      </w:r>
    </w:p>
    <w:p w:rsidR="00000676" w:rsidRPr="00000676" w:rsidRDefault="00000676" w:rsidP="00000676">
      <w:pPr>
        <w:widowControl w:val="0"/>
        <w:jc w:val="center"/>
        <w:rPr>
          <w:rFonts w:ascii="Times New Roman" w:hAnsi="Times New Roman" w:cs="Times New Roman"/>
          <w:sz w:val="24"/>
          <w:szCs w:val="24"/>
        </w:rPr>
      </w:pPr>
    </w:p>
    <w:p w:rsidR="00A02E3B" w:rsidRDefault="00A02E3B" w:rsidP="00577A16">
      <w:pPr>
        <w:tabs>
          <w:tab w:val="left" w:pos="1050"/>
        </w:tabs>
        <w:spacing w:after="0"/>
        <w:rPr>
          <w:rFonts w:ascii="Times New Roman" w:hAnsi="Times New Roman" w:cs="Times New Roman"/>
          <w:sz w:val="24"/>
          <w:szCs w:val="24"/>
        </w:rPr>
        <w:sectPr w:rsidR="00A02E3B" w:rsidSect="00000676">
          <w:pgSz w:w="11906" w:h="16838"/>
          <w:pgMar w:top="1134" w:right="851" w:bottom="851" w:left="1134" w:header="709" w:footer="709" w:gutter="0"/>
          <w:cols w:space="708"/>
          <w:docGrid w:linePitch="360"/>
        </w:sectPr>
      </w:pPr>
    </w:p>
    <w:p w:rsidR="00000676" w:rsidRPr="00000676" w:rsidRDefault="00000676" w:rsidP="00000676">
      <w:pPr>
        <w:suppressAutoHyphens/>
        <w:autoSpaceDE w:val="0"/>
        <w:autoSpaceDN w:val="0"/>
        <w:adjustRightInd w:val="0"/>
        <w:spacing w:after="0" w:line="240" w:lineRule="auto"/>
        <w:jc w:val="right"/>
        <w:outlineLvl w:val="0"/>
        <w:rPr>
          <w:rFonts w:ascii="Times New Roman" w:hAnsi="Times New Roman"/>
          <w:sz w:val="20"/>
          <w:szCs w:val="20"/>
          <w:lang w:eastAsia="ar-SA"/>
        </w:rPr>
      </w:pPr>
      <w:r w:rsidRPr="00000676">
        <w:rPr>
          <w:rFonts w:ascii="Times New Roman" w:hAnsi="Times New Roman"/>
          <w:sz w:val="20"/>
          <w:szCs w:val="20"/>
          <w:lang w:eastAsia="ar-SA"/>
        </w:rPr>
        <w:lastRenderedPageBreak/>
        <w:t>Приложение 1</w:t>
      </w:r>
    </w:p>
    <w:p w:rsidR="00000676" w:rsidRPr="00000676" w:rsidRDefault="00000676" w:rsidP="00000676">
      <w:pPr>
        <w:suppressAutoHyphens/>
        <w:spacing w:after="0" w:line="240" w:lineRule="auto"/>
        <w:jc w:val="right"/>
        <w:rPr>
          <w:rFonts w:ascii="Times New Roman" w:hAnsi="Times New Roman"/>
          <w:sz w:val="20"/>
          <w:szCs w:val="20"/>
          <w:lang w:eastAsia="ar-SA"/>
        </w:rPr>
      </w:pPr>
      <w:r w:rsidRPr="00000676">
        <w:rPr>
          <w:rFonts w:ascii="Times New Roman" w:hAnsi="Times New Roman"/>
          <w:sz w:val="20"/>
          <w:szCs w:val="20"/>
          <w:lang w:eastAsia="ar-SA"/>
        </w:rPr>
        <w:t xml:space="preserve">к постановлению Администрации </w:t>
      </w:r>
      <w:r w:rsidRPr="00000676">
        <w:rPr>
          <w:rFonts w:ascii="Times New Roman" w:hAnsi="Times New Roman"/>
          <w:snapToGrid w:val="0"/>
          <w:sz w:val="20"/>
          <w:szCs w:val="20"/>
          <w:lang w:eastAsia="ar-SA"/>
        </w:rPr>
        <w:t xml:space="preserve"> </w:t>
      </w:r>
    </w:p>
    <w:p w:rsidR="00000676" w:rsidRPr="00000676" w:rsidRDefault="00000676" w:rsidP="00000676">
      <w:pPr>
        <w:suppressAutoHyphens/>
        <w:spacing w:after="0" w:line="240" w:lineRule="auto"/>
        <w:jc w:val="right"/>
        <w:rPr>
          <w:rFonts w:ascii="Times New Roman" w:hAnsi="Times New Roman"/>
          <w:sz w:val="20"/>
          <w:szCs w:val="20"/>
          <w:lang w:eastAsia="ar-SA"/>
        </w:rPr>
      </w:pPr>
      <w:r w:rsidRPr="00000676">
        <w:rPr>
          <w:rFonts w:ascii="Times New Roman" w:hAnsi="Times New Roman"/>
          <w:sz w:val="20"/>
          <w:szCs w:val="20"/>
          <w:lang w:eastAsia="ar-SA"/>
        </w:rPr>
        <w:t xml:space="preserve"> Саринского сельского поселения</w:t>
      </w:r>
    </w:p>
    <w:p w:rsidR="00000676" w:rsidRPr="00000676" w:rsidRDefault="00000676" w:rsidP="00000676">
      <w:pPr>
        <w:suppressAutoHyphens/>
        <w:spacing w:after="0" w:line="240" w:lineRule="auto"/>
        <w:jc w:val="center"/>
        <w:rPr>
          <w:rFonts w:ascii="Times New Roman" w:hAnsi="Times New Roman"/>
          <w:sz w:val="20"/>
          <w:szCs w:val="20"/>
          <w:lang w:eastAsia="ar-SA"/>
        </w:rPr>
      </w:pPr>
      <w:r w:rsidRPr="00000676">
        <w:rPr>
          <w:rFonts w:ascii="Times New Roman" w:hAnsi="Times New Roman"/>
          <w:sz w:val="20"/>
          <w:szCs w:val="20"/>
          <w:lang w:eastAsia="ar-SA"/>
        </w:rPr>
        <w:t xml:space="preserve">                                                                                                                 от 11.11.2022 года № 57</w:t>
      </w:r>
    </w:p>
    <w:p w:rsidR="00000676" w:rsidRDefault="00000676" w:rsidP="00000676">
      <w:pPr>
        <w:pStyle w:val="ConsPlusTitle"/>
        <w:widowControl/>
        <w:jc w:val="center"/>
        <w:rPr>
          <w:rFonts w:ascii="Times New Roman" w:hAnsi="Times New Roman" w:cs="Times New Roman"/>
          <w:sz w:val="24"/>
          <w:szCs w:val="24"/>
        </w:rPr>
      </w:pPr>
    </w:p>
    <w:p w:rsidR="00000676" w:rsidRDefault="00000676" w:rsidP="0000067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Перечень</w:t>
      </w:r>
    </w:p>
    <w:p w:rsidR="00000676" w:rsidRDefault="00000676" w:rsidP="0000067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главных администраторов доходов бюджета Саринского сельского поселения</w:t>
      </w:r>
    </w:p>
    <w:p w:rsidR="00000676" w:rsidRDefault="00000676" w:rsidP="00000676">
      <w:pPr>
        <w:pStyle w:val="ConsPlusTitle"/>
        <w:widowControl/>
        <w:jc w:val="center"/>
        <w:rPr>
          <w:rFonts w:ascii="Times New Roman" w:hAnsi="Times New Roman" w:cs="Times New Roman"/>
          <w:sz w:val="24"/>
          <w:szCs w:val="24"/>
        </w:rPr>
      </w:pPr>
      <w:r>
        <w:rPr>
          <w:rFonts w:ascii="Times New Roman" w:hAnsi="Times New Roman" w:cs="Times New Roman"/>
          <w:snapToGrid w:val="0"/>
          <w:sz w:val="24"/>
          <w:szCs w:val="24"/>
        </w:rPr>
        <w:t xml:space="preserve"> на 2023 год и на плановый период 2024 и 2025 годов</w:t>
      </w:r>
    </w:p>
    <w:p w:rsidR="00000676" w:rsidRDefault="00000676" w:rsidP="00000676">
      <w:pPr>
        <w:autoSpaceDE w:val="0"/>
        <w:autoSpaceDN w:val="0"/>
        <w:adjustRightInd w:val="0"/>
        <w:rPr>
          <w:sz w:val="24"/>
          <w:szCs w:val="24"/>
        </w:rPr>
      </w:pPr>
    </w:p>
    <w:tbl>
      <w:tblPr>
        <w:tblW w:w="9391" w:type="dxa"/>
        <w:tblInd w:w="-110" w:type="dxa"/>
        <w:tblLayout w:type="fixed"/>
        <w:tblCellMar>
          <w:left w:w="70" w:type="dxa"/>
          <w:right w:w="70" w:type="dxa"/>
        </w:tblCellMar>
        <w:tblLook w:val="00A0" w:firstRow="1" w:lastRow="0" w:firstColumn="1" w:lastColumn="0" w:noHBand="0" w:noVBand="0"/>
      </w:tblPr>
      <w:tblGrid>
        <w:gridCol w:w="889"/>
        <w:gridCol w:w="2552"/>
        <w:gridCol w:w="5950"/>
      </w:tblGrid>
      <w:tr w:rsidR="00000676" w:rsidTr="00000676">
        <w:trPr>
          <w:cantSplit/>
          <w:trHeight w:val="360"/>
        </w:trPr>
        <w:tc>
          <w:tcPr>
            <w:tcW w:w="3441" w:type="dxa"/>
            <w:gridSpan w:val="2"/>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br/>
              <w:t>Российской Федерации</w:t>
            </w:r>
          </w:p>
        </w:tc>
        <w:tc>
          <w:tcPr>
            <w:tcW w:w="5950" w:type="dxa"/>
            <w:vMerge w:val="restart"/>
            <w:tcBorders>
              <w:top w:val="single" w:sz="6" w:space="0" w:color="auto"/>
              <w:left w:val="single" w:sz="6" w:space="0" w:color="auto"/>
              <w:right w:val="single" w:sz="6" w:space="0" w:color="auto"/>
            </w:tcBorders>
            <w:vAlign w:val="center"/>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главного администратора доходов бюджета </w:t>
            </w:r>
            <w:r>
              <w:rPr>
                <w:rFonts w:ascii="Times New Roman" w:hAnsi="Times New Roman" w:cs="Times New Roman"/>
                <w:snapToGrid w:val="0"/>
                <w:sz w:val="24"/>
                <w:szCs w:val="24"/>
              </w:rPr>
              <w:t xml:space="preserve"> </w:t>
            </w:r>
            <w:r>
              <w:rPr>
                <w:rFonts w:ascii="Times New Roman" w:hAnsi="Times New Roman" w:cs="Times New Roman"/>
                <w:sz w:val="24"/>
                <w:szCs w:val="24"/>
              </w:rPr>
              <w:t>поселения, кода  бюджетной  классификации    Российской Федерации</w:t>
            </w:r>
          </w:p>
        </w:tc>
      </w:tr>
      <w:tr w:rsidR="00000676" w:rsidTr="00000676">
        <w:trPr>
          <w:cantSplit/>
          <w:trHeight w:val="48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главного   </w:t>
            </w:r>
            <w:r>
              <w:rPr>
                <w:rFonts w:ascii="Times New Roman" w:hAnsi="Times New Roman" w:cs="Times New Roman"/>
                <w:sz w:val="24"/>
                <w:szCs w:val="24"/>
              </w:rPr>
              <w:br/>
              <w:t>администратора</w:t>
            </w:r>
            <w:r>
              <w:rPr>
                <w:rFonts w:ascii="Times New Roman" w:hAnsi="Times New Roman" w:cs="Times New Roman"/>
                <w:sz w:val="24"/>
                <w:szCs w:val="24"/>
              </w:rPr>
              <w:br/>
              <w:t>доходов</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доходов бюджета</w:t>
            </w:r>
          </w:p>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поселения</w:t>
            </w:r>
          </w:p>
        </w:tc>
        <w:tc>
          <w:tcPr>
            <w:tcW w:w="5950" w:type="dxa"/>
            <w:vMerge/>
            <w:tcBorders>
              <w:left w:val="single" w:sz="6" w:space="0" w:color="auto"/>
              <w:bottom w:val="single" w:sz="6" w:space="0" w:color="auto"/>
              <w:right w:val="single" w:sz="6" w:space="0" w:color="auto"/>
            </w:tcBorders>
            <w:vAlign w:val="center"/>
          </w:tcPr>
          <w:p w:rsidR="00000676" w:rsidRDefault="00000676" w:rsidP="00000676">
            <w:pPr>
              <w:spacing w:after="0" w:line="240" w:lineRule="auto"/>
              <w:rPr>
                <w:rFonts w:ascii="Times New Roman" w:hAnsi="Times New Roman"/>
                <w:sz w:val="24"/>
                <w:szCs w:val="24"/>
              </w:rPr>
            </w:pPr>
          </w:p>
        </w:tc>
      </w:tr>
      <w:tr w:rsidR="00000676" w:rsidTr="00000676">
        <w:trPr>
          <w:cantSplit/>
          <w:trHeight w:val="24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007</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 Челябинской области</w:t>
            </w:r>
          </w:p>
        </w:tc>
      </w:tr>
      <w:tr w:rsidR="00000676" w:rsidRPr="002411A3"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007</w:t>
            </w:r>
          </w:p>
        </w:tc>
        <w:tc>
          <w:tcPr>
            <w:tcW w:w="2552" w:type="dxa"/>
            <w:tcBorders>
              <w:top w:val="single" w:sz="6" w:space="0" w:color="auto"/>
              <w:left w:val="single" w:sz="6" w:space="0" w:color="auto"/>
              <w:bottom w:val="single" w:sz="6" w:space="0" w:color="auto"/>
              <w:right w:val="single" w:sz="6" w:space="0" w:color="auto"/>
            </w:tcBorders>
          </w:tcPr>
          <w:p w:rsidR="00000676" w:rsidRPr="00F375BF" w:rsidRDefault="00000676" w:rsidP="00000676">
            <w:pPr>
              <w:rPr>
                <w:rFonts w:ascii="Times New Roman" w:hAnsi="Times New Roman"/>
                <w:sz w:val="24"/>
                <w:szCs w:val="24"/>
              </w:rPr>
            </w:pPr>
            <w:r>
              <w:rPr>
                <w:rFonts w:ascii="Times New Roman" w:hAnsi="Times New Roman"/>
                <w:sz w:val="24"/>
                <w:szCs w:val="24"/>
              </w:rPr>
              <w:t>1 16 10123 01</w:t>
            </w:r>
            <w:r w:rsidRPr="00F375BF">
              <w:rPr>
                <w:rFonts w:ascii="Times New Roman" w:hAnsi="Times New Roman"/>
                <w:sz w:val="24"/>
                <w:szCs w:val="24"/>
              </w:rPr>
              <w:t xml:space="preserve"> 0000 140</w:t>
            </w:r>
          </w:p>
          <w:p w:rsidR="00000676" w:rsidRPr="00F375BF" w:rsidRDefault="00000676" w:rsidP="00000676">
            <w:pPr>
              <w:ind w:firstLine="708"/>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000676" w:rsidRPr="00666FB9" w:rsidRDefault="00000676" w:rsidP="00000676">
            <w:pPr>
              <w:jc w:val="both"/>
              <w:rPr>
                <w:rFonts w:ascii="Times New Roman" w:hAnsi="Times New Roman"/>
                <w:sz w:val="24"/>
                <w:szCs w:val="24"/>
              </w:rPr>
            </w:pPr>
            <w:r w:rsidRPr="007944B8">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w:t>
            </w:r>
            <w:r>
              <w:rPr>
                <w:rFonts w:ascii="Times New Roman" w:hAnsi="Times New Roman"/>
                <w:sz w:val="24"/>
                <w:szCs w:val="24"/>
              </w:rPr>
              <w:t>ания по нормативам, действовавшим в 2019 году</w:t>
            </w:r>
            <w:r>
              <w:rPr>
                <w:rFonts w:ascii="Times New Roman" w:hAnsi="Times New Roman"/>
                <w:sz w:val="24"/>
                <w:szCs w:val="24"/>
                <w:vertAlign w:val="superscript"/>
              </w:rPr>
              <w:t>1,3</w:t>
            </w:r>
          </w:p>
        </w:tc>
      </w:tr>
      <w:tr w:rsidR="00000676" w:rsidTr="00000676">
        <w:trPr>
          <w:cantSplit/>
          <w:trHeight w:val="556"/>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034</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Главное контрольное управление Челябинской области</w:t>
            </w:r>
          </w:p>
        </w:tc>
      </w:tr>
      <w:tr w:rsidR="00000676" w:rsidRPr="002411A3"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BA38F5" w:rsidRDefault="00000676" w:rsidP="00000676">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034</w:t>
            </w:r>
          </w:p>
        </w:tc>
        <w:tc>
          <w:tcPr>
            <w:tcW w:w="2552" w:type="dxa"/>
            <w:tcBorders>
              <w:top w:val="single" w:sz="6" w:space="0" w:color="auto"/>
              <w:left w:val="single" w:sz="6" w:space="0" w:color="auto"/>
              <w:bottom w:val="single" w:sz="6" w:space="0" w:color="auto"/>
              <w:right w:val="single" w:sz="6" w:space="0" w:color="auto"/>
            </w:tcBorders>
          </w:tcPr>
          <w:p w:rsidR="00000676" w:rsidRPr="00F375BF" w:rsidRDefault="00000676" w:rsidP="00000676">
            <w:pPr>
              <w:rPr>
                <w:rFonts w:ascii="Times New Roman" w:hAnsi="Times New Roman"/>
                <w:sz w:val="24"/>
                <w:szCs w:val="24"/>
              </w:rPr>
            </w:pPr>
            <w:r>
              <w:rPr>
                <w:rFonts w:ascii="Times New Roman" w:hAnsi="Times New Roman"/>
                <w:sz w:val="24"/>
                <w:szCs w:val="24"/>
              </w:rPr>
              <w:t>1 16 10123 01</w:t>
            </w:r>
            <w:r w:rsidRPr="00F375BF">
              <w:rPr>
                <w:rFonts w:ascii="Times New Roman" w:hAnsi="Times New Roman"/>
                <w:sz w:val="24"/>
                <w:szCs w:val="24"/>
              </w:rPr>
              <w:t xml:space="preserve"> 0000 140</w:t>
            </w:r>
          </w:p>
          <w:p w:rsidR="00000676" w:rsidRPr="00F375BF" w:rsidRDefault="00000676" w:rsidP="00000676">
            <w:pPr>
              <w:ind w:firstLine="708"/>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000676" w:rsidRPr="00C0302B" w:rsidRDefault="00000676" w:rsidP="00000676">
            <w:pPr>
              <w:jc w:val="both"/>
              <w:rPr>
                <w:rFonts w:ascii="Times New Roman" w:hAnsi="Times New Roman"/>
                <w:sz w:val="24"/>
                <w:szCs w:val="24"/>
                <w:vertAlign w:val="superscript"/>
              </w:rPr>
            </w:pPr>
            <w:r w:rsidRPr="007944B8">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w:t>
            </w:r>
            <w:r>
              <w:rPr>
                <w:rFonts w:ascii="Times New Roman" w:hAnsi="Times New Roman"/>
                <w:sz w:val="24"/>
                <w:szCs w:val="24"/>
              </w:rPr>
              <w:t>ания по нормативам, действовавшим в 2019 году</w:t>
            </w:r>
            <w:r>
              <w:rPr>
                <w:rFonts w:ascii="Times New Roman" w:hAnsi="Times New Roman"/>
                <w:sz w:val="24"/>
                <w:szCs w:val="24"/>
                <w:vertAlign w:val="superscript"/>
              </w:rPr>
              <w:t>1,3</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Управление Федеральной налоговой службы по Челябинской области</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1 01 02000 01 0000 110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r>
              <w:rPr>
                <w:rFonts w:ascii="Times New Roman" w:hAnsi="Times New Roman" w:cs="Times New Roman"/>
                <w:sz w:val="24"/>
                <w:szCs w:val="24"/>
                <w:vertAlign w:val="superscript"/>
              </w:rPr>
              <w:t>1,2</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1 05 03000 01 0000 110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Единый сельскохозяйственный налог </w:t>
            </w:r>
            <w:r>
              <w:rPr>
                <w:rFonts w:ascii="Times New Roman" w:hAnsi="Times New Roman" w:cs="Times New Roman"/>
                <w:sz w:val="24"/>
                <w:szCs w:val="24"/>
                <w:vertAlign w:val="superscript"/>
              </w:rPr>
              <w:t>1,2</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1 06 01030 10 0000 110</w:t>
            </w:r>
          </w:p>
        </w:tc>
        <w:tc>
          <w:tcPr>
            <w:tcW w:w="5950" w:type="dxa"/>
            <w:tcBorders>
              <w:top w:val="single" w:sz="6" w:space="0" w:color="auto"/>
              <w:left w:val="single" w:sz="6" w:space="0" w:color="auto"/>
              <w:bottom w:val="single" w:sz="6" w:space="0" w:color="auto"/>
              <w:right w:val="single" w:sz="6" w:space="0" w:color="auto"/>
            </w:tcBorders>
          </w:tcPr>
          <w:p w:rsidR="00000676" w:rsidRPr="005D29D3" w:rsidRDefault="00000676" w:rsidP="00000676">
            <w:pPr>
              <w:pStyle w:val="ConsPlusCell"/>
              <w:widowControl/>
              <w:jc w:val="both"/>
              <w:rPr>
                <w:rFonts w:ascii="Times New Roman" w:hAnsi="Times New Roman" w:cs="Times New Roman"/>
                <w:sz w:val="24"/>
                <w:szCs w:val="24"/>
                <w:vertAlign w:val="superscript"/>
              </w:rPr>
            </w:pPr>
            <w:r>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r>
              <w:rPr>
                <w:rFonts w:ascii="Times New Roman" w:hAnsi="Times New Roman" w:cs="Times New Roman"/>
                <w:sz w:val="24"/>
                <w:szCs w:val="24"/>
                <w:vertAlign w:val="superscript"/>
              </w:rPr>
              <w:t>2</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C96981" w:rsidRDefault="00000676" w:rsidP="00000676">
            <w:pPr>
              <w:pStyle w:val="ConsPlusCell"/>
              <w:widowControl/>
              <w:jc w:val="center"/>
              <w:rPr>
                <w:rFonts w:ascii="Times New Roman" w:hAnsi="Times New Roman" w:cs="Times New Roman"/>
                <w:color w:val="000000"/>
                <w:sz w:val="24"/>
                <w:szCs w:val="24"/>
              </w:rPr>
            </w:pPr>
            <w:r w:rsidRPr="00C96981">
              <w:rPr>
                <w:rFonts w:ascii="Times New Roman" w:hAnsi="Times New Roman" w:cs="Times New Roman"/>
                <w:color w:val="000000"/>
                <w:sz w:val="24"/>
                <w:szCs w:val="24"/>
              </w:rPr>
              <w:t>182</w:t>
            </w:r>
          </w:p>
        </w:tc>
        <w:tc>
          <w:tcPr>
            <w:tcW w:w="2552" w:type="dxa"/>
            <w:tcBorders>
              <w:top w:val="single" w:sz="6" w:space="0" w:color="auto"/>
              <w:left w:val="single" w:sz="6" w:space="0" w:color="auto"/>
              <w:bottom w:val="single" w:sz="6" w:space="0" w:color="auto"/>
              <w:right w:val="single" w:sz="6" w:space="0" w:color="auto"/>
            </w:tcBorders>
          </w:tcPr>
          <w:p w:rsidR="00000676" w:rsidRPr="00C96981" w:rsidRDefault="00000676" w:rsidP="00000676">
            <w:pPr>
              <w:pStyle w:val="ConsPlusCell"/>
              <w:widowControl/>
              <w:rPr>
                <w:rFonts w:ascii="Times New Roman" w:hAnsi="Times New Roman" w:cs="Times New Roman"/>
                <w:color w:val="000000"/>
                <w:sz w:val="24"/>
                <w:szCs w:val="24"/>
              </w:rPr>
            </w:pPr>
            <w:r w:rsidRPr="00C96981">
              <w:rPr>
                <w:rFonts w:ascii="Times New Roman" w:hAnsi="Times New Roman" w:cs="Times New Roman"/>
                <w:color w:val="000000"/>
                <w:sz w:val="24"/>
                <w:szCs w:val="24"/>
              </w:rPr>
              <w:t>1 06 06033 10 0000 110</w:t>
            </w:r>
          </w:p>
        </w:tc>
        <w:tc>
          <w:tcPr>
            <w:tcW w:w="5950" w:type="dxa"/>
            <w:tcBorders>
              <w:top w:val="single" w:sz="6" w:space="0" w:color="auto"/>
              <w:left w:val="single" w:sz="6" w:space="0" w:color="auto"/>
              <w:bottom w:val="single" w:sz="6" w:space="0" w:color="auto"/>
              <w:right w:val="single" w:sz="6" w:space="0" w:color="auto"/>
            </w:tcBorders>
          </w:tcPr>
          <w:p w:rsidR="00000676" w:rsidRPr="00C96981" w:rsidRDefault="00000676" w:rsidP="00000676">
            <w:pPr>
              <w:pStyle w:val="ConsPlusCell"/>
              <w:widowControl/>
              <w:jc w:val="both"/>
              <w:rPr>
                <w:rFonts w:ascii="Times New Roman" w:hAnsi="Times New Roman" w:cs="Times New Roman"/>
                <w:color w:val="000000"/>
                <w:sz w:val="24"/>
                <w:szCs w:val="24"/>
              </w:rPr>
            </w:pPr>
            <w:r w:rsidRPr="00C96981">
              <w:rPr>
                <w:rFonts w:ascii="Times New Roman" w:hAnsi="Times New Roman" w:cs="Times New Roman"/>
                <w:color w:val="000000"/>
                <w:sz w:val="24"/>
                <w:szCs w:val="24"/>
              </w:rPr>
              <w:t xml:space="preserve">Земельный налог с организаций, обладающих земельным участком, расположенным в границах сельских поселений </w:t>
            </w:r>
            <w:r>
              <w:rPr>
                <w:rFonts w:ascii="Times New Roman" w:hAnsi="Times New Roman" w:cs="Times New Roman"/>
                <w:color w:val="000000"/>
                <w:sz w:val="24"/>
                <w:szCs w:val="24"/>
                <w:vertAlign w:val="superscript"/>
              </w:rPr>
              <w:t>2</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C96981" w:rsidRDefault="00000676" w:rsidP="00000676">
            <w:pPr>
              <w:pStyle w:val="ConsPlusCell"/>
              <w:widowControl/>
              <w:jc w:val="center"/>
              <w:rPr>
                <w:rFonts w:ascii="Times New Roman" w:hAnsi="Times New Roman" w:cs="Times New Roman"/>
                <w:color w:val="000000"/>
                <w:sz w:val="24"/>
                <w:szCs w:val="24"/>
                <w:lang w:val="en-US"/>
              </w:rPr>
            </w:pPr>
            <w:r w:rsidRPr="00C96981">
              <w:rPr>
                <w:rFonts w:ascii="Times New Roman" w:hAnsi="Times New Roman" w:cs="Times New Roman"/>
                <w:color w:val="000000"/>
                <w:sz w:val="24"/>
                <w:szCs w:val="24"/>
                <w:lang w:val="en-US"/>
              </w:rPr>
              <w:t>182</w:t>
            </w:r>
          </w:p>
        </w:tc>
        <w:tc>
          <w:tcPr>
            <w:tcW w:w="2552" w:type="dxa"/>
            <w:tcBorders>
              <w:top w:val="single" w:sz="6" w:space="0" w:color="auto"/>
              <w:left w:val="single" w:sz="6" w:space="0" w:color="auto"/>
              <w:bottom w:val="single" w:sz="6" w:space="0" w:color="auto"/>
              <w:right w:val="single" w:sz="6" w:space="0" w:color="auto"/>
            </w:tcBorders>
          </w:tcPr>
          <w:p w:rsidR="00000676" w:rsidRPr="00C96981" w:rsidRDefault="00000676" w:rsidP="00000676">
            <w:pPr>
              <w:pStyle w:val="ConsPlusCell"/>
              <w:widowControl/>
              <w:rPr>
                <w:rFonts w:ascii="Times New Roman" w:hAnsi="Times New Roman" w:cs="Times New Roman"/>
                <w:color w:val="000000"/>
                <w:sz w:val="24"/>
                <w:szCs w:val="24"/>
                <w:lang w:val="en-US"/>
              </w:rPr>
            </w:pPr>
            <w:r w:rsidRPr="00C96981">
              <w:rPr>
                <w:rFonts w:ascii="Times New Roman" w:hAnsi="Times New Roman" w:cs="Times New Roman"/>
                <w:color w:val="000000"/>
                <w:sz w:val="24"/>
                <w:szCs w:val="24"/>
                <w:lang w:val="en-US"/>
              </w:rPr>
              <w:t>1 06 06043 10 0000 110</w:t>
            </w:r>
          </w:p>
        </w:tc>
        <w:tc>
          <w:tcPr>
            <w:tcW w:w="5950" w:type="dxa"/>
            <w:tcBorders>
              <w:top w:val="single" w:sz="6" w:space="0" w:color="auto"/>
              <w:left w:val="single" w:sz="6" w:space="0" w:color="auto"/>
              <w:bottom w:val="single" w:sz="6" w:space="0" w:color="auto"/>
              <w:right w:val="single" w:sz="6" w:space="0" w:color="auto"/>
            </w:tcBorders>
          </w:tcPr>
          <w:p w:rsidR="00000676" w:rsidRPr="00C96981" w:rsidRDefault="00000676" w:rsidP="00000676">
            <w:pPr>
              <w:pStyle w:val="ConsPlusCell"/>
              <w:widowControl/>
              <w:jc w:val="both"/>
              <w:rPr>
                <w:rFonts w:ascii="Times New Roman" w:hAnsi="Times New Roman" w:cs="Times New Roman"/>
                <w:color w:val="000000"/>
                <w:sz w:val="24"/>
                <w:szCs w:val="24"/>
              </w:rPr>
            </w:pPr>
            <w:r w:rsidRPr="00C96981">
              <w:rPr>
                <w:rFonts w:ascii="Times New Roman" w:hAnsi="Times New Roman" w:cs="Times New Roman"/>
                <w:color w:val="000000"/>
                <w:sz w:val="24"/>
                <w:szCs w:val="24"/>
              </w:rPr>
              <w:t>Земельный налог с физических лиц</w:t>
            </w:r>
            <w:r>
              <w:rPr>
                <w:rFonts w:ascii="Times New Roman" w:hAnsi="Times New Roman" w:cs="Times New Roman"/>
                <w:color w:val="000000"/>
                <w:sz w:val="24"/>
                <w:szCs w:val="24"/>
              </w:rPr>
              <w:t>, обладающих земельным участком</w:t>
            </w:r>
            <w:r w:rsidRPr="00C96981">
              <w:rPr>
                <w:rFonts w:ascii="Times New Roman" w:hAnsi="Times New Roman" w:cs="Times New Roman"/>
                <w:color w:val="000000"/>
                <w:sz w:val="24"/>
                <w:szCs w:val="24"/>
              </w:rPr>
              <w:t xml:space="preserve">, расположенным в границах сельских поселений </w:t>
            </w:r>
            <w:r>
              <w:rPr>
                <w:rFonts w:ascii="Times New Roman" w:hAnsi="Times New Roman" w:cs="Times New Roman"/>
                <w:color w:val="000000"/>
                <w:sz w:val="24"/>
                <w:szCs w:val="24"/>
                <w:vertAlign w:val="superscript"/>
              </w:rPr>
              <w:t>2</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778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Администрация  Саринского сельского поселения</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778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1 08 04020 01 0000 110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sidRPr="00B03C27">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jc w:val="center"/>
            </w:pPr>
            <w:r>
              <w:rPr>
                <w:rFonts w:ascii="Times New Roman" w:hAnsi="Times New Roman"/>
                <w:sz w:val="24"/>
                <w:szCs w:val="24"/>
              </w:rPr>
              <w:t>778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1 11 05035 10 0000 120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Default="00000676" w:rsidP="00000676">
            <w:pPr>
              <w:jc w:val="center"/>
            </w:pPr>
            <w:r>
              <w:rPr>
                <w:rFonts w:ascii="Times New Roman" w:hAnsi="Times New Roman"/>
                <w:sz w:val="24"/>
                <w:szCs w:val="24"/>
              </w:rPr>
              <w:t>778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1 11 05075 10 0000 120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1 13 01995 10 0000 130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1 13 02995 10 0000 130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1 17 01050 10 0000 180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1 17 02020 10 0000 180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1 17 05050 10 0000 180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rPr>
                <w:rFonts w:ascii="Times New Roman" w:hAnsi="Times New Roman"/>
                <w:sz w:val="24"/>
                <w:szCs w:val="24"/>
              </w:rPr>
            </w:pPr>
            <w:r>
              <w:rPr>
                <w:rFonts w:ascii="Times New Roman" w:hAnsi="Times New Roman"/>
                <w:sz w:val="24"/>
                <w:szCs w:val="24"/>
              </w:rPr>
              <w:t>778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1 17 16000 10 0000 180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2 02 16001 10 0000 150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2 02 20041 10 0000 150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Pr="00764AB0"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2 02 27112</w:t>
            </w:r>
            <w:r w:rsidRPr="00764AB0">
              <w:rPr>
                <w:rFonts w:ascii="Times New Roman" w:hAnsi="Times New Roman" w:cs="Times New Roman"/>
                <w:sz w:val="24"/>
                <w:szCs w:val="24"/>
              </w:rPr>
              <w:t xml:space="preserve"> 10 0000 150</w:t>
            </w:r>
          </w:p>
        </w:tc>
        <w:tc>
          <w:tcPr>
            <w:tcW w:w="5950" w:type="dxa"/>
            <w:tcBorders>
              <w:top w:val="single" w:sz="6" w:space="0" w:color="auto"/>
              <w:left w:val="single" w:sz="6" w:space="0" w:color="auto"/>
              <w:bottom w:val="single" w:sz="6" w:space="0" w:color="auto"/>
              <w:right w:val="single" w:sz="6" w:space="0" w:color="auto"/>
            </w:tcBorders>
          </w:tcPr>
          <w:p w:rsidR="00000676" w:rsidRPr="00764AB0" w:rsidRDefault="00000676" w:rsidP="00000676">
            <w:pPr>
              <w:pStyle w:val="ConsPlusCell"/>
              <w:widowControl/>
              <w:jc w:val="both"/>
              <w:rPr>
                <w:rFonts w:ascii="Times New Roman" w:hAnsi="Times New Roman" w:cs="Times New Roman"/>
                <w:sz w:val="24"/>
                <w:szCs w:val="24"/>
              </w:rPr>
            </w:pPr>
            <w:r w:rsidRPr="00764AB0">
              <w:rPr>
                <w:rFonts w:ascii="Times New Roman" w:hAnsi="Times New Roman" w:cs="Times New Roman"/>
                <w:sz w:val="24"/>
                <w:szCs w:val="24"/>
              </w:rPr>
              <w:t xml:space="preserve">Субсидии бюджетам сельских поселений  на </w:t>
            </w:r>
            <w:proofErr w:type="spellStart"/>
            <w:r w:rsidRPr="00764AB0">
              <w:rPr>
                <w:rFonts w:ascii="Times New Roman" w:hAnsi="Times New Roman" w:cs="Times New Roman"/>
                <w:sz w:val="24"/>
                <w:szCs w:val="24"/>
              </w:rPr>
              <w:t>софинансирование</w:t>
            </w:r>
            <w:proofErr w:type="spellEnd"/>
            <w:r w:rsidRPr="00764AB0">
              <w:rPr>
                <w:rFonts w:ascii="Times New Roman" w:hAnsi="Times New Roman" w:cs="Times New Roman"/>
                <w:sz w:val="24"/>
                <w:szCs w:val="24"/>
              </w:rPr>
              <w:t xml:space="preserve"> капитальных вложений в объекты муниципальной собственности</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rPr>
                <w:rFonts w:ascii="Times New Roman" w:hAnsi="Times New Roman"/>
                <w:sz w:val="24"/>
                <w:szCs w:val="24"/>
              </w:rP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2 02 29999 10 0000150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Прочие субсидии бюджетам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2 02 30024 10 0000150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Субвенции бюджетам сельских поселений на выполнение передаваемых полномочий субъектов Российской Федерации </w:t>
            </w:r>
          </w:p>
        </w:tc>
      </w:tr>
      <w:tr w:rsidR="00000676" w:rsidTr="00000676">
        <w:trPr>
          <w:cantSplit/>
          <w:trHeight w:val="931"/>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2 02 35118 10 0000 150</w:t>
            </w:r>
          </w:p>
          <w:p w:rsidR="00000676" w:rsidRDefault="00000676" w:rsidP="00000676">
            <w:pPr>
              <w:pStyle w:val="ConsPlusCell"/>
              <w:widowControl/>
              <w:rPr>
                <w:rFonts w:ascii="Times New Roman" w:hAnsi="Times New Roman" w:cs="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2 02 39999 10 0000 150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Прочие субвенции бюджетам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lastRenderedPageBreak/>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2 02 40014 10 0000 150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2 07 05030 10 0000 150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в бюджеты сельских поселений</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Pr>
                <w:rFonts w:ascii="Times New Roman" w:hAnsi="Times New Roman" w:cs="Times New Roman"/>
                <w:sz w:val="24"/>
                <w:szCs w:val="24"/>
              </w:rPr>
              <w:t>2 08 05000 10 0000 150</w:t>
            </w:r>
          </w:p>
        </w:tc>
        <w:tc>
          <w:tcPr>
            <w:tcW w:w="5950"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C0302B" w:rsidRDefault="00000676" w:rsidP="00000676">
            <w:pPr>
              <w:jc w:val="center"/>
              <w:rPr>
                <w:rFonts w:ascii="Times New Roman" w:hAnsi="Times New Roman"/>
              </w:rPr>
            </w:pPr>
            <w:r w:rsidRPr="00C0302B">
              <w:rPr>
                <w:rFonts w:ascii="Times New Roman" w:hAnsi="Times New Roman"/>
                <w:sz w:val="24"/>
              </w:rPr>
              <w:t>778</w:t>
            </w:r>
          </w:p>
        </w:tc>
        <w:tc>
          <w:tcPr>
            <w:tcW w:w="2552" w:type="dxa"/>
            <w:tcBorders>
              <w:top w:val="single" w:sz="6" w:space="0" w:color="auto"/>
              <w:left w:val="single" w:sz="6" w:space="0" w:color="auto"/>
              <w:bottom w:val="single" w:sz="6" w:space="0" w:color="auto"/>
              <w:right w:val="single" w:sz="6" w:space="0" w:color="auto"/>
            </w:tcBorders>
          </w:tcPr>
          <w:p w:rsidR="00000676" w:rsidRPr="00C0302B" w:rsidRDefault="00000676" w:rsidP="00000676">
            <w:pPr>
              <w:pStyle w:val="ConsPlusCell"/>
              <w:widowControl/>
              <w:rPr>
                <w:rFonts w:ascii="Times New Roman" w:hAnsi="Times New Roman" w:cs="Times New Roman"/>
                <w:sz w:val="24"/>
                <w:szCs w:val="24"/>
              </w:rPr>
            </w:pPr>
            <w:r w:rsidRPr="00C0302B">
              <w:rPr>
                <w:rFonts w:ascii="Times New Roman" w:hAnsi="Times New Roman" w:cs="Times New Roman"/>
                <w:sz w:val="24"/>
                <w:szCs w:val="24"/>
              </w:rPr>
              <w:t>2</w:t>
            </w:r>
            <w:r>
              <w:rPr>
                <w:rFonts w:ascii="Times New Roman" w:hAnsi="Times New Roman" w:cs="Times New Roman"/>
                <w:sz w:val="24"/>
                <w:szCs w:val="24"/>
              </w:rPr>
              <w:t xml:space="preserve"> </w:t>
            </w:r>
            <w:r w:rsidRPr="00C0302B">
              <w:rPr>
                <w:rFonts w:ascii="Times New Roman" w:hAnsi="Times New Roman" w:cs="Times New Roman"/>
                <w:sz w:val="24"/>
                <w:szCs w:val="24"/>
              </w:rPr>
              <w:t>08 10000 10 0000 150</w:t>
            </w:r>
          </w:p>
        </w:tc>
        <w:tc>
          <w:tcPr>
            <w:tcW w:w="5950" w:type="dxa"/>
            <w:tcBorders>
              <w:top w:val="single" w:sz="6" w:space="0" w:color="auto"/>
              <w:left w:val="single" w:sz="6" w:space="0" w:color="auto"/>
              <w:bottom w:val="single" w:sz="6" w:space="0" w:color="auto"/>
              <w:right w:val="single" w:sz="6" w:space="0" w:color="auto"/>
            </w:tcBorders>
          </w:tcPr>
          <w:p w:rsidR="00000676" w:rsidRPr="00C0302B" w:rsidRDefault="00000676" w:rsidP="00000676">
            <w:pPr>
              <w:pStyle w:val="ConsPlusCell"/>
              <w:widowControl/>
              <w:jc w:val="both"/>
              <w:rPr>
                <w:rFonts w:ascii="Times New Roman" w:hAnsi="Times New Roman" w:cs="Times New Roman"/>
                <w:sz w:val="24"/>
                <w:szCs w:val="24"/>
              </w:rPr>
            </w:pPr>
            <w:r w:rsidRPr="00C0302B">
              <w:rPr>
                <w:rFonts w:ascii="Times New Roman" w:hAnsi="Times New Roman" w:cs="Times New Roman"/>
                <w:sz w:val="24"/>
                <w:szCs w:val="24"/>
              </w:rPr>
              <w:t>Перечисления из бюджетов сельских поселений (в бюджеты сельских поселений) для осуществления взыскания</w:t>
            </w:r>
          </w:p>
        </w:tc>
      </w:tr>
      <w:tr w:rsidR="00000676" w:rsidTr="00000676">
        <w:trPr>
          <w:cantSplit/>
          <w:trHeight w:val="360"/>
        </w:trPr>
        <w:tc>
          <w:tcPr>
            <w:tcW w:w="889" w:type="dxa"/>
            <w:tcBorders>
              <w:top w:val="single" w:sz="6" w:space="0" w:color="auto"/>
              <w:left w:val="single" w:sz="6" w:space="0" w:color="auto"/>
              <w:bottom w:val="single" w:sz="6" w:space="0" w:color="auto"/>
              <w:right w:val="single" w:sz="6" w:space="0" w:color="auto"/>
            </w:tcBorders>
          </w:tcPr>
          <w:p w:rsidR="00000676" w:rsidRPr="002411A3" w:rsidRDefault="00000676" w:rsidP="00000676">
            <w:pPr>
              <w:jc w:val="center"/>
            </w:pPr>
            <w:r w:rsidRPr="002411A3">
              <w:rPr>
                <w:rFonts w:ascii="Times New Roman" w:hAnsi="Times New Roman"/>
                <w:sz w:val="24"/>
                <w:szCs w:val="24"/>
              </w:rPr>
              <w:t>7</w:t>
            </w:r>
            <w:r>
              <w:rPr>
                <w:rFonts w:ascii="Times New Roman" w:hAnsi="Times New Roman"/>
                <w:sz w:val="24"/>
                <w:szCs w:val="24"/>
              </w:rPr>
              <w:t>78</w:t>
            </w:r>
          </w:p>
        </w:tc>
        <w:tc>
          <w:tcPr>
            <w:tcW w:w="2552" w:type="dxa"/>
            <w:tcBorders>
              <w:top w:val="single" w:sz="6" w:space="0" w:color="auto"/>
              <w:left w:val="single" w:sz="6" w:space="0" w:color="auto"/>
              <w:bottom w:val="single" w:sz="6" w:space="0" w:color="auto"/>
              <w:right w:val="single" w:sz="6" w:space="0" w:color="auto"/>
            </w:tcBorders>
          </w:tcPr>
          <w:p w:rsidR="00000676" w:rsidRDefault="00000676" w:rsidP="00000676">
            <w:pPr>
              <w:pStyle w:val="ConsPlusCell"/>
              <w:widowControl/>
              <w:rPr>
                <w:rFonts w:ascii="Times New Roman" w:hAnsi="Times New Roman" w:cs="Times New Roman"/>
                <w:sz w:val="24"/>
                <w:szCs w:val="24"/>
              </w:rPr>
            </w:pPr>
            <w:r w:rsidRPr="00A643CE">
              <w:rPr>
                <w:rFonts w:ascii="Times New Roman" w:hAnsi="Times New Roman" w:cs="Times New Roman"/>
                <w:sz w:val="24"/>
                <w:szCs w:val="24"/>
              </w:rPr>
              <w:t>2 19 60010 10 0000 150</w:t>
            </w:r>
          </w:p>
        </w:tc>
        <w:tc>
          <w:tcPr>
            <w:tcW w:w="5950" w:type="dxa"/>
            <w:tcBorders>
              <w:top w:val="single" w:sz="6" w:space="0" w:color="auto"/>
              <w:left w:val="single" w:sz="6" w:space="0" w:color="auto"/>
              <w:bottom w:val="single" w:sz="6" w:space="0" w:color="auto"/>
              <w:right w:val="single" w:sz="6" w:space="0" w:color="auto"/>
            </w:tcBorders>
          </w:tcPr>
          <w:p w:rsidR="00000676" w:rsidRPr="00764AB0" w:rsidRDefault="00000676" w:rsidP="00000676">
            <w:pPr>
              <w:pStyle w:val="ConsPlusCell"/>
              <w:widowControl/>
              <w:jc w:val="both"/>
              <w:rPr>
                <w:rFonts w:ascii="Times New Roman" w:hAnsi="Times New Roman" w:cs="Times New Roman"/>
                <w:sz w:val="24"/>
                <w:szCs w:val="24"/>
                <w:vertAlign w:val="superscript"/>
              </w:rPr>
            </w:pPr>
            <w:r w:rsidRPr="00764AB0">
              <w:rPr>
                <w:rFonts w:ascii="Times New Roman" w:hAnsi="Times New Roman" w:cs="Times New Roman"/>
                <w:sz w:val="24"/>
                <w:szCs w:val="24"/>
              </w:rPr>
              <w:t>Возврат</w:t>
            </w:r>
            <w:r>
              <w:rPr>
                <w:rFonts w:ascii="Times New Roman" w:hAnsi="Times New Roman" w:cs="Times New Roman"/>
                <w:sz w:val="24"/>
                <w:szCs w:val="24"/>
              </w:rPr>
              <w:t xml:space="preserve"> </w:t>
            </w:r>
            <w:r w:rsidRPr="00764AB0">
              <w:rPr>
                <w:rFonts w:ascii="Times New Roman" w:hAnsi="Times New Roman" w:cs="Times New Roman"/>
                <w:sz w:val="24"/>
                <w:szCs w:val="24"/>
              </w:rPr>
              <w:t>остатков субсидий, субвенций и иных                межбюджетных трансфертов, имеющих целевое назначение, прошлых лет из бюджетов сельских поселений</w:t>
            </w:r>
          </w:p>
        </w:tc>
      </w:tr>
    </w:tbl>
    <w:p w:rsidR="00000676" w:rsidRDefault="00000676" w:rsidP="000006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000676" w:rsidRDefault="00000676" w:rsidP="00000676">
      <w:pPr>
        <w:autoSpaceDE w:val="0"/>
        <w:autoSpaceDN w:val="0"/>
        <w:adjustRightInd w:val="0"/>
        <w:spacing w:after="0" w:line="240" w:lineRule="auto"/>
        <w:jc w:val="both"/>
        <w:rPr>
          <w:rFonts w:ascii="Times New Roman" w:hAnsi="Times New Roman"/>
          <w:sz w:val="20"/>
          <w:szCs w:val="20"/>
        </w:rPr>
      </w:pPr>
    </w:p>
    <w:p w:rsidR="00000676" w:rsidRDefault="00000676" w:rsidP="00000676">
      <w:pPr>
        <w:autoSpaceDE w:val="0"/>
        <w:autoSpaceDN w:val="0"/>
        <w:adjustRightInd w:val="0"/>
        <w:spacing w:after="0" w:line="240" w:lineRule="auto"/>
        <w:jc w:val="both"/>
        <w:rPr>
          <w:rFonts w:ascii="Times New Roman" w:hAnsi="Times New Roman"/>
          <w:sz w:val="20"/>
          <w:szCs w:val="20"/>
        </w:rPr>
      </w:pPr>
    </w:p>
    <w:p w:rsidR="00000676" w:rsidRDefault="00000676" w:rsidP="00000676">
      <w:pPr>
        <w:autoSpaceDE w:val="0"/>
        <w:autoSpaceDN w:val="0"/>
        <w:adjustRightInd w:val="0"/>
        <w:spacing w:after="0" w:line="240" w:lineRule="auto"/>
        <w:jc w:val="both"/>
        <w:rPr>
          <w:rFonts w:ascii="Times New Roman" w:hAnsi="Times New Roman"/>
          <w:sz w:val="20"/>
          <w:szCs w:val="20"/>
        </w:rPr>
      </w:pPr>
    </w:p>
    <w:p w:rsidR="00000676" w:rsidRDefault="00000676" w:rsidP="00000676">
      <w:pPr>
        <w:autoSpaceDE w:val="0"/>
        <w:autoSpaceDN w:val="0"/>
        <w:adjustRightInd w:val="0"/>
        <w:spacing w:after="0" w:line="240" w:lineRule="auto"/>
        <w:jc w:val="both"/>
        <w:rPr>
          <w:rFonts w:ascii="Times New Roman" w:hAnsi="Times New Roman"/>
          <w:sz w:val="20"/>
          <w:szCs w:val="20"/>
        </w:rPr>
      </w:pPr>
    </w:p>
    <w:p w:rsidR="00000676" w:rsidRDefault="00000676" w:rsidP="00000676">
      <w:pPr>
        <w:autoSpaceDE w:val="0"/>
        <w:autoSpaceDN w:val="0"/>
        <w:adjustRightInd w:val="0"/>
        <w:spacing w:after="0" w:line="240" w:lineRule="auto"/>
        <w:jc w:val="both"/>
        <w:rPr>
          <w:rFonts w:ascii="Times New Roman" w:hAnsi="Times New Roman"/>
          <w:sz w:val="20"/>
          <w:szCs w:val="20"/>
        </w:rPr>
      </w:pPr>
    </w:p>
    <w:p w:rsidR="00000676" w:rsidRPr="005D29D3" w:rsidRDefault="00000676" w:rsidP="000006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Примечание:</w:t>
      </w:r>
    </w:p>
    <w:p w:rsidR="00000676" w:rsidRPr="005D29D3" w:rsidRDefault="00000676" w:rsidP="00000676">
      <w:pPr>
        <w:autoSpaceDE w:val="0"/>
        <w:autoSpaceDN w:val="0"/>
        <w:adjustRightInd w:val="0"/>
        <w:spacing w:after="0" w:line="240" w:lineRule="auto"/>
        <w:ind w:firstLine="180"/>
        <w:jc w:val="both"/>
        <w:rPr>
          <w:rFonts w:ascii="Times New Roman" w:hAnsi="Times New Roman"/>
          <w:sz w:val="20"/>
          <w:szCs w:val="20"/>
          <w:vertAlign w:val="superscript"/>
        </w:rPr>
      </w:pPr>
      <w:r w:rsidRPr="005D29D3">
        <w:rPr>
          <w:rFonts w:ascii="Times New Roman" w:hAnsi="Times New Roman"/>
          <w:sz w:val="20"/>
          <w:szCs w:val="20"/>
        </w:rPr>
        <w:t xml:space="preserve"> </w:t>
      </w:r>
      <w:r w:rsidRPr="005D29D3">
        <w:rPr>
          <w:rFonts w:ascii="Times New Roman" w:hAnsi="Times New Roman"/>
          <w:sz w:val="20"/>
          <w:szCs w:val="20"/>
          <w:vertAlign w:val="superscript"/>
        </w:rPr>
        <w:t xml:space="preserve"> </w:t>
      </w:r>
      <w:r w:rsidRPr="005D29D3">
        <w:rPr>
          <w:rFonts w:ascii="Times New Roman" w:hAnsi="Times New Roman"/>
          <w:sz w:val="20"/>
          <w:szCs w:val="20"/>
        </w:rPr>
        <w:t xml:space="preserve"> </w:t>
      </w:r>
      <w:r w:rsidRPr="005D29D3">
        <w:rPr>
          <w:rFonts w:ascii="Times New Roman" w:hAnsi="Times New Roman"/>
          <w:sz w:val="20"/>
          <w:szCs w:val="20"/>
          <w:vertAlign w:val="superscript"/>
        </w:rPr>
        <w:t>1</w:t>
      </w:r>
      <w:r w:rsidRPr="005D29D3">
        <w:rPr>
          <w:rFonts w:ascii="Times New Roman" w:hAnsi="Times New Roman"/>
          <w:sz w:val="20"/>
          <w:szCs w:val="20"/>
        </w:rPr>
        <w:t xml:space="preserve"> </w:t>
      </w:r>
      <w:proofErr w:type="gramStart"/>
      <w:r w:rsidRPr="005D29D3">
        <w:rPr>
          <w:rFonts w:ascii="Times New Roman" w:hAnsi="Times New Roman"/>
          <w:sz w:val="20"/>
          <w:szCs w:val="20"/>
        </w:rPr>
        <w:t>В</w:t>
      </w:r>
      <w:proofErr w:type="gramEnd"/>
      <w:r w:rsidRPr="005D29D3">
        <w:rPr>
          <w:rFonts w:ascii="Times New Roman" w:hAnsi="Times New Roman"/>
          <w:sz w:val="20"/>
          <w:szCs w:val="20"/>
        </w:rPr>
        <w:t xml:space="preserve"> части доходов, зачисляемых в бюджет поселения.</w:t>
      </w:r>
    </w:p>
    <w:p w:rsidR="00000676" w:rsidRDefault="00000676" w:rsidP="00000676">
      <w:pPr>
        <w:autoSpaceDE w:val="0"/>
        <w:autoSpaceDN w:val="0"/>
        <w:adjustRightInd w:val="0"/>
        <w:spacing w:after="0" w:line="240" w:lineRule="auto"/>
        <w:ind w:firstLine="180"/>
        <w:jc w:val="both"/>
        <w:rPr>
          <w:rFonts w:ascii="Times New Roman" w:hAnsi="Times New Roman"/>
          <w:sz w:val="20"/>
          <w:szCs w:val="20"/>
        </w:rPr>
      </w:pPr>
      <w:r>
        <w:rPr>
          <w:rFonts w:ascii="Times New Roman" w:hAnsi="Times New Roman"/>
          <w:sz w:val="20"/>
          <w:szCs w:val="20"/>
          <w:vertAlign w:val="superscript"/>
        </w:rPr>
        <w:t xml:space="preserve">    2</w:t>
      </w:r>
      <w:r>
        <w:rPr>
          <w:rFonts w:ascii="Times New Roman" w:hAnsi="Times New Roman"/>
          <w:sz w:val="20"/>
          <w:szCs w:val="20"/>
        </w:rPr>
        <w:t xml:space="preserve"> Администрирование данных поступлений осуществляется с применением кодов подвидов доходов, предусмотренных приказом Министерства финансов Российской Федерации </w:t>
      </w:r>
      <w:r w:rsidRPr="00F57FF9">
        <w:rPr>
          <w:rFonts w:ascii="Times New Roman" w:hAnsi="Times New Roman"/>
          <w:sz w:val="20"/>
          <w:szCs w:val="20"/>
        </w:rPr>
        <w:t xml:space="preserve">от 17 мая 2022 года №75н "Об утверждении кодов (перечней кодов) бюджетной классификации Российской Федерации на 2023 </w:t>
      </w:r>
      <w:proofErr w:type="gramStart"/>
      <w:r w:rsidRPr="00F57FF9">
        <w:rPr>
          <w:rFonts w:ascii="Times New Roman" w:hAnsi="Times New Roman"/>
          <w:sz w:val="20"/>
          <w:szCs w:val="20"/>
        </w:rPr>
        <w:t>год  (</w:t>
      </w:r>
      <w:proofErr w:type="gramEnd"/>
      <w:r w:rsidRPr="00F57FF9">
        <w:rPr>
          <w:rFonts w:ascii="Times New Roman" w:hAnsi="Times New Roman"/>
          <w:sz w:val="20"/>
          <w:szCs w:val="20"/>
        </w:rPr>
        <w:t>на 2023 год и на плановый период 2024 и 2025 годов)".</w:t>
      </w:r>
    </w:p>
    <w:p w:rsidR="00000676" w:rsidRDefault="00000676" w:rsidP="00000676">
      <w:pPr>
        <w:spacing w:after="0" w:line="240" w:lineRule="auto"/>
        <w:ind w:firstLine="284"/>
        <w:rPr>
          <w:rFonts w:ascii="Times New Roman" w:hAnsi="Times New Roman"/>
          <w:sz w:val="20"/>
          <w:szCs w:val="20"/>
        </w:rPr>
      </w:pPr>
      <w:r>
        <w:rPr>
          <w:rFonts w:ascii="Times New Roman" w:hAnsi="Times New Roman"/>
          <w:sz w:val="20"/>
          <w:szCs w:val="20"/>
          <w:vertAlign w:val="superscript"/>
        </w:rPr>
        <w:t xml:space="preserve">3 </w:t>
      </w:r>
      <w:r>
        <w:rPr>
          <w:rFonts w:ascii="Times New Roman" w:hAnsi="Times New Roman"/>
          <w:sz w:val="20"/>
          <w:szCs w:val="20"/>
        </w:rPr>
        <w:t>Администрирование данных поступлений осуществляется с применением кодов подвидов доходов, предусмотренных приказом Министерства финансов Челябинской области от 2 февраля 2015 года № 3-НП «Об утверждении перечней кодов подвидов по видам доходов»</w:t>
      </w:r>
    </w:p>
    <w:p w:rsidR="00000676" w:rsidRDefault="00000676" w:rsidP="00000676"/>
    <w:p w:rsidR="00000676" w:rsidRPr="0031709E" w:rsidRDefault="00000676" w:rsidP="00000676">
      <w:pPr>
        <w:autoSpaceDE w:val="0"/>
        <w:autoSpaceDN w:val="0"/>
        <w:adjustRightInd w:val="0"/>
        <w:spacing w:after="0" w:line="240" w:lineRule="auto"/>
        <w:ind w:firstLine="180"/>
        <w:jc w:val="both"/>
        <w:rPr>
          <w:rFonts w:ascii="Times New Roman" w:hAnsi="Times New Roman"/>
          <w:sz w:val="20"/>
          <w:szCs w:val="20"/>
        </w:rPr>
      </w:pPr>
    </w:p>
    <w:p w:rsidR="00000676" w:rsidRDefault="00000676" w:rsidP="00000676"/>
    <w:p w:rsidR="00A02E3B" w:rsidRDefault="00A02E3B"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000676">
      <w:pPr>
        <w:suppressAutoHyphens/>
        <w:autoSpaceDE w:val="0"/>
        <w:autoSpaceDN w:val="0"/>
        <w:adjustRightInd w:val="0"/>
        <w:spacing w:after="0" w:line="240" w:lineRule="auto"/>
        <w:jc w:val="right"/>
        <w:outlineLvl w:val="0"/>
        <w:rPr>
          <w:rFonts w:ascii="Times New Roman" w:hAnsi="Times New Roman" w:cs="Times New Roman"/>
          <w:sz w:val="20"/>
          <w:szCs w:val="20"/>
          <w:lang w:eastAsia="ar-SA"/>
        </w:rPr>
      </w:pPr>
    </w:p>
    <w:p w:rsidR="00000676" w:rsidRDefault="00000676" w:rsidP="00000676">
      <w:pPr>
        <w:suppressAutoHyphens/>
        <w:autoSpaceDE w:val="0"/>
        <w:autoSpaceDN w:val="0"/>
        <w:adjustRightInd w:val="0"/>
        <w:spacing w:after="0" w:line="240" w:lineRule="auto"/>
        <w:jc w:val="right"/>
        <w:outlineLvl w:val="0"/>
        <w:rPr>
          <w:rFonts w:ascii="Times New Roman" w:hAnsi="Times New Roman" w:cs="Times New Roman"/>
          <w:sz w:val="20"/>
          <w:szCs w:val="20"/>
          <w:lang w:eastAsia="ar-SA"/>
        </w:rPr>
      </w:pPr>
    </w:p>
    <w:p w:rsidR="00000676" w:rsidRDefault="00000676" w:rsidP="00000676">
      <w:pPr>
        <w:suppressAutoHyphens/>
        <w:autoSpaceDE w:val="0"/>
        <w:autoSpaceDN w:val="0"/>
        <w:adjustRightInd w:val="0"/>
        <w:spacing w:after="0" w:line="240" w:lineRule="auto"/>
        <w:jc w:val="right"/>
        <w:outlineLvl w:val="0"/>
        <w:rPr>
          <w:rFonts w:ascii="Times New Roman" w:hAnsi="Times New Roman" w:cs="Times New Roman"/>
          <w:sz w:val="20"/>
          <w:szCs w:val="20"/>
          <w:lang w:eastAsia="ar-SA"/>
        </w:rPr>
      </w:pPr>
    </w:p>
    <w:p w:rsidR="00000676" w:rsidRPr="00000676" w:rsidRDefault="00000676" w:rsidP="00000676">
      <w:pPr>
        <w:suppressAutoHyphens/>
        <w:autoSpaceDE w:val="0"/>
        <w:autoSpaceDN w:val="0"/>
        <w:adjustRightInd w:val="0"/>
        <w:spacing w:after="0" w:line="240" w:lineRule="auto"/>
        <w:jc w:val="right"/>
        <w:outlineLvl w:val="0"/>
        <w:rPr>
          <w:rFonts w:ascii="Times New Roman" w:hAnsi="Times New Roman" w:cs="Times New Roman"/>
          <w:sz w:val="20"/>
          <w:szCs w:val="20"/>
          <w:lang w:eastAsia="ar-SA"/>
        </w:rPr>
      </w:pPr>
      <w:r w:rsidRPr="00000676">
        <w:rPr>
          <w:rFonts w:ascii="Times New Roman" w:hAnsi="Times New Roman" w:cs="Times New Roman"/>
          <w:sz w:val="20"/>
          <w:szCs w:val="20"/>
          <w:lang w:eastAsia="ar-SA"/>
        </w:rPr>
        <w:lastRenderedPageBreak/>
        <w:t>Приложение 2</w:t>
      </w:r>
    </w:p>
    <w:p w:rsidR="00000676" w:rsidRPr="00000676" w:rsidRDefault="00000676" w:rsidP="00000676">
      <w:pPr>
        <w:suppressAutoHyphens/>
        <w:spacing w:after="0" w:line="240" w:lineRule="auto"/>
        <w:jc w:val="right"/>
        <w:rPr>
          <w:rFonts w:ascii="Times New Roman" w:hAnsi="Times New Roman" w:cs="Times New Roman"/>
          <w:sz w:val="20"/>
          <w:szCs w:val="20"/>
          <w:lang w:eastAsia="ar-SA"/>
        </w:rPr>
      </w:pPr>
      <w:r w:rsidRPr="00000676">
        <w:rPr>
          <w:rFonts w:ascii="Times New Roman" w:hAnsi="Times New Roman" w:cs="Times New Roman"/>
          <w:sz w:val="20"/>
          <w:szCs w:val="20"/>
          <w:lang w:eastAsia="ar-SA"/>
        </w:rPr>
        <w:t xml:space="preserve">к постановлению Администрации </w:t>
      </w:r>
      <w:r w:rsidRPr="00000676">
        <w:rPr>
          <w:rFonts w:ascii="Times New Roman" w:hAnsi="Times New Roman" w:cs="Times New Roman"/>
          <w:snapToGrid w:val="0"/>
          <w:sz w:val="20"/>
          <w:szCs w:val="20"/>
          <w:lang w:eastAsia="ar-SA"/>
        </w:rPr>
        <w:t xml:space="preserve"> </w:t>
      </w:r>
    </w:p>
    <w:p w:rsidR="00000676" w:rsidRPr="00000676" w:rsidRDefault="00000676" w:rsidP="00000676">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000676">
        <w:rPr>
          <w:rFonts w:ascii="Times New Roman" w:hAnsi="Times New Roman" w:cs="Times New Roman"/>
          <w:sz w:val="20"/>
          <w:szCs w:val="20"/>
          <w:lang w:eastAsia="ar-SA"/>
        </w:rPr>
        <w:t>Саринского сельского поселения</w:t>
      </w:r>
    </w:p>
    <w:p w:rsidR="00000676" w:rsidRPr="00000676" w:rsidRDefault="00000676" w:rsidP="00000676">
      <w:pPr>
        <w:suppressAutoHyphens/>
        <w:spacing w:after="0" w:line="240" w:lineRule="auto"/>
        <w:jc w:val="center"/>
        <w:rPr>
          <w:rFonts w:ascii="Times New Roman" w:hAnsi="Times New Roman" w:cs="Times New Roman"/>
          <w:sz w:val="20"/>
          <w:szCs w:val="20"/>
          <w:lang w:eastAsia="ar-SA"/>
        </w:rPr>
      </w:pPr>
      <w:r w:rsidRPr="00000676">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000676">
        <w:rPr>
          <w:rFonts w:ascii="Times New Roman" w:hAnsi="Times New Roman" w:cs="Times New Roman"/>
          <w:sz w:val="20"/>
          <w:szCs w:val="20"/>
          <w:lang w:eastAsia="ar-SA"/>
        </w:rPr>
        <w:t xml:space="preserve"> от 11.11.2022 года № 57</w:t>
      </w:r>
    </w:p>
    <w:p w:rsidR="00000676" w:rsidRDefault="00000676" w:rsidP="00000676">
      <w:pPr>
        <w:spacing w:after="0" w:line="240" w:lineRule="auto"/>
        <w:jc w:val="right"/>
        <w:rPr>
          <w:rFonts w:ascii="Times New Roman" w:hAnsi="Times New Roman" w:cs="Times New Roman"/>
          <w:sz w:val="20"/>
          <w:szCs w:val="20"/>
        </w:rPr>
      </w:pPr>
    </w:p>
    <w:p w:rsidR="00000676" w:rsidRPr="006A79CC" w:rsidRDefault="00000676" w:rsidP="00000676">
      <w:pPr>
        <w:spacing w:after="0" w:line="240" w:lineRule="auto"/>
        <w:jc w:val="right"/>
        <w:rPr>
          <w:rFonts w:ascii="Times New Roman" w:hAnsi="Times New Roman" w:cs="Times New Roman"/>
          <w:sz w:val="20"/>
          <w:szCs w:val="20"/>
        </w:rPr>
      </w:pPr>
    </w:p>
    <w:p w:rsidR="00000676" w:rsidRDefault="00000676" w:rsidP="00000676">
      <w:pPr>
        <w:pStyle w:val="aa"/>
        <w:jc w:val="center"/>
        <w:rPr>
          <w:b w:val="0"/>
          <w:bCs w:val="0"/>
          <w:sz w:val="18"/>
          <w:szCs w:val="18"/>
        </w:rPr>
      </w:pPr>
    </w:p>
    <w:p w:rsidR="00000676" w:rsidRDefault="00000676" w:rsidP="00000676">
      <w:pPr>
        <w:autoSpaceDE w:val="0"/>
        <w:autoSpaceDN w:val="0"/>
        <w:adjustRightInd w:val="0"/>
        <w:spacing w:after="0" w:line="240" w:lineRule="auto"/>
        <w:jc w:val="right"/>
        <w:rPr>
          <w:rFonts w:ascii="Times New Roman" w:hAnsi="Times New Roman" w:cs="Times New Roman"/>
        </w:rPr>
      </w:pPr>
    </w:p>
    <w:p w:rsidR="00000676" w:rsidRDefault="00000676" w:rsidP="0000067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Перечень</w:t>
      </w:r>
    </w:p>
    <w:p w:rsidR="00000676" w:rsidRDefault="00000676" w:rsidP="0000067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главных администраторов источников финансирования</w:t>
      </w:r>
    </w:p>
    <w:p w:rsidR="00000676" w:rsidRDefault="00000676" w:rsidP="0000067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дефицита бюджета</w:t>
      </w:r>
      <w:r>
        <w:rPr>
          <w:rFonts w:ascii="Times New Roman" w:hAnsi="Times New Roman" w:cs="Times New Roman"/>
          <w:snapToGrid w:val="0"/>
          <w:sz w:val="24"/>
          <w:szCs w:val="24"/>
        </w:rPr>
        <w:t xml:space="preserve"> </w:t>
      </w:r>
      <w:r w:rsidRPr="00127677">
        <w:rPr>
          <w:rFonts w:ascii="Times New Roman" w:hAnsi="Times New Roman" w:cs="Times New Roman"/>
          <w:snapToGrid w:val="0"/>
          <w:sz w:val="24"/>
          <w:szCs w:val="24"/>
        </w:rPr>
        <w:t>Саринского сельского</w:t>
      </w:r>
      <w:r>
        <w:rPr>
          <w:rFonts w:ascii="Times New Roman" w:hAnsi="Times New Roman" w:cs="Times New Roman"/>
          <w:snapToGrid w:val="0"/>
          <w:sz w:val="24"/>
          <w:szCs w:val="24"/>
        </w:rPr>
        <w:t xml:space="preserve"> поселения</w:t>
      </w:r>
    </w:p>
    <w:p w:rsidR="00000676" w:rsidRDefault="00000676" w:rsidP="00000676">
      <w:pPr>
        <w:pStyle w:val="ConsPlusTitle"/>
        <w:widowControl/>
        <w:jc w:val="center"/>
        <w:rPr>
          <w:rFonts w:ascii="Times New Roman" w:hAnsi="Times New Roman" w:cs="Times New Roman"/>
          <w:sz w:val="24"/>
          <w:szCs w:val="24"/>
        </w:rPr>
      </w:pPr>
    </w:p>
    <w:p w:rsidR="00000676" w:rsidRDefault="00000676" w:rsidP="00000676">
      <w:pPr>
        <w:autoSpaceDE w:val="0"/>
        <w:autoSpaceDN w:val="0"/>
        <w:adjustRightInd w:val="0"/>
        <w:spacing w:after="0" w:line="240" w:lineRule="auto"/>
        <w:ind w:firstLine="6521"/>
        <w:jc w:val="right"/>
        <w:outlineLvl w:val="0"/>
        <w:rPr>
          <w:rFonts w:ascii="Times New Roman" w:hAnsi="Times New Roman" w:cs="Times New Roman"/>
          <w:sz w:val="24"/>
          <w:szCs w:val="24"/>
        </w:rPr>
      </w:pPr>
    </w:p>
    <w:tbl>
      <w:tblPr>
        <w:tblW w:w="9660" w:type="dxa"/>
        <w:tblInd w:w="2" w:type="dxa"/>
        <w:tblLayout w:type="fixed"/>
        <w:tblCellMar>
          <w:left w:w="0" w:type="dxa"/>
          <w:right w:w="0" w:type="dxa"/>
        </w:tblCellMar>
        <w:tblLook w:val="00A0" w:firstRow="1" w:lastRow="0" w:firstColumn="1" w:lastColumn="0" w:noHBand="0" w:noVBand="0"/>
      </w:tblPr>
      <w:tblGrid>
        <w:gridCol w:w="1148"/>
        <w:gridCol w:w="2836"/>
        <w:gridCol w:w="5676"/>
      </w:tblGrid>
      <w:tr w:rsidR="00000676" w:rsidTr="00000676">
        <w:trPr>
          <w:cantSplit/>
          <w:trHeight w:val="945"/>
          <w:tblHeader/>
        </w:trPr>
        <w:tc>
          <w:tcPr>
            <w:tcW w:w="39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5674" w:type="dxa"/>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источников финансирования дефицита бюджета поселения, кода бюджетной классификации Российской Федерации</w:t>
            </w:r>
          </w:p>
        </w:tc>
      </w:tr>
      <w:tr w:rsidR="00000676" w:rsidTr="00000676">
        <w:trPr>
          <w:cantSplit/>
          <w:trHeight w:val="945"/>
          <w:tblHeader/>
        </w:trPr>
        <w:tc>
          <w:tcPr>
            <w:tcW w:w="1149"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 xml:space="preserve">главного </w:t>
            </w:r>
            <w:proofErr w:type="spellStart"/>
            <w:r>
              <w:rPr>
                <w:rFonts w:ascii="Times New Roman" w:hAnsi="Times New Roman" w:cs="Times New Roman"/>
                <w:sz w:val="24"/>
                <w:szCs w:val="24"/>
              </w:rPr>
              <w:t>админи-стратора</w:t>
            </w:r>
            <w:proofErr w:type="spellEnd"/>
          </w:p>
        </w:tc>
        <w:tc>
          <w:tcPr>
            <w:tcW w:w="283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источников финансирования дефицита бюджета поселения</w:t>
            </w:r>
          </w:p>
        </w:tc>
        <w:tc>
          <w:tcPr>
            <w:tcW w:w="5674" w:type="dxa"/>
            <w:vMerge/>
            <w:tcBorders>
              <w:top w:val="single" w:sz="4" w:space="0" w:color="auto"/>
              <w:left w:val="single" w:sz="4" w:space="0" w:color="auto"/>
              <w:bottom w:val="nil"/>
              <w:right w:val="single" w:sz="4" w:space="0" w:color="auto"/>
            </w:tcBorders>
            <w:vAlign w:val="center"/>
          </w:tcPr>
          <w:p w:rsidR="00000676" w:rsidRDefault="00000676" w:rsidP="00000676">
            <w:pPr>
              <w:spacing w:after="0" w:line="240" w:lineRule="auto"/>
              <w:rPr>
                <w:rFonts w:ascii="Times New Roman" w:hAnsi="Times New Roman" w:cs="Times New Roman"/>
                <w:sz w:val="24"/>
                <w:szCs w:val="24"/>
              </w:rPr>
            </w:pP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1</w:t>
            </w:r>
          </w:p>
        </w:tc>
        <w:tc>
          <w:tcPr>
            <w:tcW w:w="2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p>
        </w:tc>
        <w:tc>
          <w:tcPr>
            <w:tcW w:w="56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3</w:t>
            </w: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b/>
                <w:bCs/>
                <w:sz w:val="24"/>
                <w:szCs w:val="24"/>
              </w:rPr>
            </w:pPr>
            <w:r>
              <w:rPr>
                <w:rFonts w:ascii="Times New Roman" w:hAnsi="Times New Roman" w:cs="Times New Roman"/>
                <w:b/>
                <w:bCs/>
                <w:sz w:val="24"/>
                <w:szCs w:val="24"/>
              </w:rPr>
              <w:t>778</w:t>
            </w:r>
          </w:p>
        </w:tc>
        <w:tc>
          <w:tcPr>
            <w:tcW w:w="851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b/>
                <w:bCs/>
                <w:sz w:val="24"/>
                <w:szCs w:val="24"/>
              </w:rPr>
            </w:pPr>
            <w:r>
              <w:rPr>
                <w:rFonts w:ascii="Times New Roman" w:hAnsi="Times New Roman" w:cs="Times New Roman"/>
                <w:b/>
                <w:bCs/>
                <w:sz w:val="24"/>
                <w:szCs w:val="24"/>
              </w:rPr>
              <w:t>Администрация Саринского сельского поселения</w:t>
            </w: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778</w:t>
            </w:r>
          </w:p>
        </w:tc>
        <w:tc>
          <w:tcPr>
            <w:tcW w:w="28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01 02 00 00 10 0000 710</w:t>
            </w:r>
          </w:p>
        </w:tc>
        <w:tc>
          <w:tcPr>
            <w:tcW w:w="56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both"/>
              <w:rPr>
                <w:rFonts w:ascii="Times New Roman" w:hAnsi="Times New Roman" w:cs="Times New Roman"/>
                <w:sz w:val="24"/>
                <w:szCs w:val="24"/>
              </w:rPr>
            </w:pPr>
            <w:r>
              <w:rPr>
                <w:rFonts w:ascii="Times New Roman" w:hAnsi="Times New Roman" w:cs="Times New Roman"/>
                <w:sz w:val="24"/>
                <w:szCs w:val="24"/>
              </w:rPr>
              <w:t>Получение кредитов от кредитных организаций бюджетами сельских поселений в валюте Российской Федерации</w:t>
            </w: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778</w:t>
            </w:r>
          </w:p>
        </w:tc>
        <w:tc>
          <w:tcPr>
            <w:tcW w:w="28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01 02 00 00 10 0000 810</w:t>
            </w:r>
          </w:p>
        </w:tc>
        <w:tc>
          <w:tcPr>
            <w:tcW w:w="56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both"/>
              <w:rPr>
                <w:rFonts w:ascii="Times New Roman" w:hAnsi="Times New Roman" w:cs="Times New Roman"/>
                <w:sz w:val="24"/>
                <w:szCs w:val="24"/>
              </w:rPr>
            </w:pPr>
            <w:r>
              <w:rPr>
                <w:rFonts w:ascii="Times New Roman" w:hAnsi="Times New Roman" w:cs="Times New Roman"/>
                <w:sz w:val="24"/>
                <w:szCs w:val="24"/>
              </w:rPr>
              <w:t xml:space="preserve">Погашение бюджетами  поселений кредитов  от кредитных организаций в валюте Российской Федерации </w:t>
            </w: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778</w:t>
            </w:r>
          </w:p>
        </w:tc>
        <w:tc>
          <w:tcPr>
            <w:tcW w:w="28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01 03 01 00 10 0000 710</w:t>
            </w:r>
          </w:p>
        </w:tc>
        <w:tc>
          <w:tcPr>
            <w:tcW w:w="56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both"/>
              <w:rPr>
                <w:rFonts w:ascii="Times New Roman" w:hAnsi="Times New Roman" w:cs="Times New Roman"/>
                <w:sz w:val="24"/>
                <w:szCs w:val="24"/>
              </w:rPr>
            </w:pPr>
            <w:r>
              <w:rPr>
                <w:rFonts w:ascii="Times New Roman"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778</w:t>
            </w:r>
          </w:p>
        </w:tc>
        <w:tc>
          <w:tcPr>
            <w:tcW w:w="28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01 03 01 00 10 0000 810</w:t>
            </w:r>
          </w:p>
        </w:tc>
        <w:tc>
          <w:tcPr>
            <w:tcW w:w="56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both"/>
              <w:rPr>
                <w:rFonts w:ascii="Times New Roman" w:hAnsi="Times New Roman" w:cs="Times New Roman"/>
                <w:sz w:val="24"/>
                <w:szCs w:val="24"/>
              </w:rPr>
            </w:pPr>
            <w:r>
              <w:rPr>
                <w:rFonts w:ascii="Times New Roman" w:hAnsi="Times New Roman" w:cs="Times New Roman"/>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778</w:t>
            </w:r>
          </w:p>
        </w:tc>
        <w:tc>
          <w:tcPr>
            <w:tcW w:w="28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01 05 02 01 10 0000 510</w:t>
            </w:r>
          </w:p>
        </w:tc>
        <w:tc>
          <w:tcPr>
            <w:tcW w:w="56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both"/>
              <w:rPr>
                <w:rFonts w:ascii="Times New Roman" w:hAnsi="Times New Roman" w:cs="Times New Roman"/>
                <w:sz w:val="24"/>
                <w:szCs w:val="24"/>
              </w:rPr>
            </w:pPr>
            <w:r>
              <w:rPr>
                <w:rFonts w:ascii="Times New Roman" w:hAnsi="Times New Roman" w:cs="Times New Roman"/>
                <w:sz w:val="24"/>
                <w:szCs w:val="24"/>
              </w:rPr>
              <w:t xml:space="preserve">Увеличение прочих остатков денежных средств бюджетов сельских поселений </w:t>
            </w:r>
          </w:p>
        </w:tc>
      </w:tr>
      <w:tr w:rsidR="00000676" w:rsidTr="00000676">
        <w:trPr>
          <w:trHeight w:val="432"/>
          <w:tblHeader/>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778</w:t>
            </w:r>
          </w:p>
        </w:tc>
        <w:tc>
          <w:tcPr>
            <w:tcW w:w="28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center"/>
              <w:rPr>
                <w:rFonts w:ascii="Times New Roman" w:hAnsi="Times New Roman" w:cs="Times New Roman"/>
                <w:sz w:val="24"/>
                <w:szCs w:val="24"/>
              </w:rPr>
            </w:pPr>
            <w:r>
              <w:rPr>
                <w:rFonts w:ascii="Times New Roman" w:hAnsi="Times New Roman" w:cs="Times New Roman"/>
                <w:sz w:val="24"/>
                <w:szCs w:val="24"/>
              </w:rPr>
              <w:t>01 05 02 01 10 0000 610</w:t>
            </w:r>
          </w:p>
        </w:tc>
        <w:tc>
          <w:tcPr>
            <w:tcW w:w="56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676" w:rsidRDefault="00000676" w:rsidP="00000676">
            <w:pPr>
              <w:jc w:val="both"/>
              <w:rPr>
                <w:rFonts w:ascii="Times New Roman" w:hAnsi="Times New Roman" w:cs="Times New Roman"/>
                <w:sz w:val="24"/>
                <w:szCs w:val="24"/>
              </w:rPr>
            </w:pPr>
            <w:r>
              <w:rPr>
                <w:rFonts w:ascii="Times New Roman" w:hAnsi="Times New Roman" w:cs="Times New Roman"/>
                <w:sz w:val="24"/>
                <w:szCs w:val="24"/>
              </w:rPr>
              <w:t xml:space="preserve">Уменьшение прочих остатков денежных средств бюджетов сельских поселений </w:t>
            </w:r>
          </w:p>
        </w:tc>
      </w:tr>
    </w:tbl>
    <w:p w:rsidR="00000676" w:rsidRDefault="00000676" w:rsidP="00000676">
      <w:pPr>
        <w:autoSpaceDE w:val="0"/>
        <w:autoSpaceDN w:val="0"/>
        <w:adjustRightInd w:val="0"/>
        <w:spacing w:after="0" w:line="240" w:lineRule="auto"/>
        <w:outlineLvl w:val="0"/>
        <w:rPr>
          <w:rFonts w:ascii="Times New Roman" w:hAnsi="Times New Roman" w:cs="Times New Roman"/>
          <w:sz w:val="24"/>
          <w:szCs w:val="24"/>
        </w:rPr>
      </w:pPr>
    </w:p>
    <w:p w:rsidR="00000676" w:rsidRDefault="00000676" w:rsidP="00000676">
      <w:pPr>
        <w:autoSpaceDE w:val="0"/>
        <w:autoSpaceDN w:val="0"/>
        <w:adjustRightInd w:val="0"/>
        <w:spacing w:after="0" w:line="240" w:lineRule="auto"/>
        <w:outlineLvl w:val="0"/>
        <w:rPr>
          <w:rFonts w:ascii="Times New Roman" w:hAnsi="Times New Roman" w:cs="Times New Roman"/>
          <w:sz w:val="24"/>
          <w:szCs w:val="24"/>
        </w:rPr>
      </w:pPr>
    </w:p>
    <w:p w:rsidR="00000676" w:rsidRDefault="00000676" w:rsidP="00000676"/>
    <w:p w:rsidR="00000676" w:rsidRDefault="00000676" w:rsidP="00577A16">
      <w:pPr>
        <w:tabs>
          <w:tab w:val="left" w:pos="1050"/>
        </w:tabs>
        <w:spacing w:after="0"/>
        <w:rPr>
          <w:rFonts w:ascii="Times New Roman" w:hAnsi="Times New Roman" w:cs="Times New Roman"/>
          <w:sz w:val="24"/>
          <w:szCs w:val="24"/>
        </w:rPr>
      </w:pPr>
    </w:p>
    <w:p w:rsidR="00000676" w:rsidRDefault="00000676" w:rsidP="00577A16">
      <w:pPr>
        <w:tabs>
          <w:tab w:val="left" w:pos="1050"/>
        </w:tabs>
        <w:spacing w:after="0"/>
        <w:rPr>
          <w:rFonts w:ascii="Times New Roman" w:hAnsi="Times New Roman" w:cs="Times New Roman"/>
          <w:sz w:val="24"/>
          <w:szCs w:val="24"/>
        </w:rPr>
      </w:pPr>
    </w:p>
    <w:p w:rsidR="00000676" w:rsidRDefault="00000676" w:rsidP="00000676">
      <w:pPr>
        <w:autoSpaceDE w:val="0"/>
        <w:autoSpaceDN w:val="0"/>
        <w:adjustRightInd w:val="0"/>
        <w:spacing w:after="0"/>
        <w:jc w:val="right"/>
        <w:outlineLvl w:val="0"/>
        <w:rPr>
          <w:sz w:val="20"/>
          <w:szCs w:val="20"/>
        </w:rPr>
      </w:pPr>
      <w:r w:rsidRPr="00000676">
        <w:rPr>
          <w:sz w:val="20"/>
          <w:szCs w:val="20"/>
        </w:rPr>
        <w:t xml:space="preserve">                                                                               </w:t>
      </w:r>
    </w:p>
    <w:p w:rsidR="00000676" w:rsidRDefault="00000676" w:rsidP="00000676">
      <w:pPr>
        <w:autoSpaceDE w:val="0"/>
        <w:autoSpaceDN w:val="0"/>
        <w:adjustRightInd w:val="0"/>
        <w:spacing w:after="0"/>
        <w:jc w:val="right"/>
        <w:outlineLvl w:val="0"/>
        <w:rPr>
          <w:sz w:val="20"/>
          <w:szCs w:val="20"/>
        </w:rPr>
      </w:pPr>
    </w:p>
    <w:p w:rsidR="00000676" w:rsidRDefault="00000676" w:rsidP="00000676">
      <w:pPr>
        <w:autoSpaceDE w:val="0"/>
        <w:autoSpaceDN w:val="0"/>
        <w:adjustRightInd w:val="0"/>
        <w:spacing w:after="0"/>
        <w:jc w:val="right"/>
        <w:outlineLvl w:val="0"/>
        <w:rPr>
          <w:sz w:val="20"/>
          <w:szCs w:val="20"/>
        </w:rPr>
      </w:pPr>
    </w:p>
    <w:p w:rsidR="00000676" w:rsidRPr="00000676" w:rsidRDefault="00000676" w:rsidP="00000676">
      <w:pPr>
        <w:autoSpaceDE w:val="0"/>
        <w:autoSpaceDN w:val="0"/>
        <w:adjustRightInd w:val="0"/>
        <w:spacing w:after="0"/>
        <w:jc w:val="right"/>
        <w:outlineLvl w:val="0"/>
        <w:rPr>
          <w:rFonts w:ascii="Times New Roman" w:hAnsi="Times New Roman" w:cs="Times New Roman"/>
          <w:sz w:val="20"/>
          <w:szCs w:val="20"/>
        </w:rPr>
      </w:pPr>
      <w:r w:rsidRPr="00000676">
        <w:rPr>
          <w:rFonts w:ascii="Times New Roman" w:hAnsi="Times New Roman" w:cs="Times New Roman"/>
          <w:sz w:val="20"/>
          <w:szCs w:val="20"/>
        </w:rPr>
        <w:t>Приложение 3</w:t>
      </w:r>
    </w:p>
    <w:p w:rsidR="00000676" w:rsidRPr="00000676" w:rsidRDefault="00000676" w:rsidP="00000676">
      <w:pPr>
        <w:spacing w:after="0"/>
        <w:jc w:val="right"/>
        <w:rPr>
          <w:rFonts w:ascii="Times New Roman" w:hAnsi="Times New Roman" w:cs="Times New Roman"/>
          <w:sz w:val="20"/>
          <w:szCs w:val="20"/>
        </w:rPr>
      </w:pPr>
      <w:r w:rsidRPr="00000676">
        <w:rPr>
          <w:rFonts w:ascii="Times New Roman" w:hAnsi="Times New Roman" w:cs="Times New Roman"/>
          <w:sz w:val="20"/>
          <w:szCs w:val="20"/>
        </w:rPr>
        <w:t xml:space="preserve">к постановлению Администрации </w:t>
      </w:r>
      <w:r w:rsidRPr="00000676">
        <w:rPr>
          <w:rFonts w:ascii="Times New Roman" w:hAnsi="Times New Roman" w:cs="Times New Roman"/>
          <w:snapToGrid w:val="0"/>
          <w:sz w:val="20"/>
          <w:szCs w:val="20"/>
        </w:rPr>
        <w:t xml:space="preserve"> </w:t>
      </w:r>
    </w:p>
    <w:p w:rsidR="00000676" w:rsidRPr="00000676" w:rsidRDefault="00000676" w:rsidP="00000676">
      <w:pPr>
        <w:spacing w:after="0"/>
        <w:jc w:val="center"/>
        <w:rPr>
          <w:rFonts w:ascii="Times New Roman" w:hAnsi="Times New Roman" w:cs="Times New Roman"/>
          <w:sz w:val="20"/>
          <w:szCs w:val="20"/>
        </w:rPr>
      </w:pPr>
      <w:r w:rsidRPr="000006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06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0676">
        <w:rPr>
          <w:rFonts w:ascii="Times New Roman" w:hAnsi="Times New Roman" w:cs="Times New Roman"/>
          <w:sz w:val="20"/>
          <w:szCs w:val="20"/>
        </w:rPr>
        <w:t>Саринского сельского поселения</w:t>
      </w:r>
    </w:p>
    <w:p w:rsidR="00000676" w:rsidRPr="00000676" w:rsidRDefault="00000676" w:rsidP="00000676">
      <w:pPr>
        <w:spacing w:after="0"/>
        <w:jc w:val="center"/>
        <w:rPr>
          <w:rFonts w:ascii="Times New Roman" w:hAnsi="Times New Roman" w:cs="Times New Roman"/>
          <w:sz w:val="20"/>
          <w:szCs w:val="20"/>
        </w:rPr>
      </w:pPr>
      <w:r w:rsidRPr="000006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06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0676">
        <w:rPr>
          <w:rFonts w:ascii="Times New Roman" w:hAnsi="Times New Roman" w:cs="Times New Roman"/>
          <w:sz w:val="20"/>
          <w:szCs w:val="20"/>
        </w:rPr>
        <w:t xml:space="preserve"> от 11.11.2022 года № 57 </w:t>
      </w:r>
    </w:p>
    <w:p w:rsidR="00000676" w:rsidRPr="00000676" w:rsidRDefault="00000676" w:rsidP="00000676">
      <w:pPr>
        <w:jc w:val="center"/>
        <w:rPr>
          <w:rFonts w:ascii="Times New Roman" w:hAnsi="Times New Roman" w:cs="Times New Roman"/>
          <w:sz w:val="24"/>
          <w:szCs w:val="24"/>
        </w:rPr>
      </w:pPr>
    </w:p>
    <w:p w:rsidR="00000676" w:rsidRPr="00000676" w:rsidRDefault="00000676" w:rsidP="00000676">
      <w:pPr>
        <w:rPr>
          <w:rFonts w:ascii="Times New Roman" w:hAnsi="Times New Roman" w:cs="Times New Roman"/>
          <w:sz w:val="24"/>
          <w:szCs w:val="24"/>
        </w:rPr>
      </w:pPr>
    </w:p>
    <w:p w:rsidR="00000676" w:rsidRPr="00000676" w:rsidRDefault="00000676" w:rsidP="00000676">
      <w:pPr>
        <w:ind w:right="4534"/>
        <w:rPr>
          <w:rFonts w:ascii="Times New Roman" w:hAnsi="Times New Roman" w:cs="Times New Roman"/>
          <w:sz w:val="24"/>
          <w:szCs w:val="24"/>
        </w:rPr>
      </w:pPr>
    </w:p>
    <w:tbl>
      <w:tblPr>
        <w:tblW w:w="5000" w:type="pct"/>
        <w:jc w:val="center"/>
        <w:tblLook w:val="04A0" w:firstRow="1" w:lastRow="0" w:firstColumn="1" w:lastColumn="0" w:noHBand="0" w:noVBand="1"/>
      </w:tblPr>
      <w:tblGrid>
        <w:gridCol w:w="10137"/>
      </w:tblGrid>
      <w:tr w:rsidR="00000676" w:rsidRPr="00000676" w:rsidTr="00000676">
        <w:trPr>
          <w:trHeight w:val="80"/>
          <w:jc w:val="center"/>
        </w:trPr>
        <w:tc>
          <w:tcPr>
            <w:tcW w:w="9570" w:type="dxa"/>
          </w:tcPr>
          <w:p w:rsidR="00000676" w:rsidRPr="00000676" w:rsidRDefault="00000676" w:rsidP="00000676">
            <w:pPr>
              <w:spacing w:after="0"/>
              <w:jc w:val="center"/>
              <w:rPr>
                <w:rFonts w:ascii="Times New Roman" w:hAnsi="Times New Roman" w:cs="Times New Roman"/>
                <w:sz w:val="24"/>
                <w:szCs w:val="24"/>
              </w:rPr>
            </w:pPr>
            <w:r w:rsidRPr="00000676">
              <w:rPr>
                <w:rFonts w:ascii="Times New Roman" w:hAnsi="Times New Roman" w:cs="Times New Roman"/>
                <w:sz w:val="24"/>
                <w:szCs w:val="24"/>
              </w:rPr>
              <w:t xml:space="preserve">Порядок и сроки внесении изменений в перечень </w:t>
            </w:r>
          </w:p>
          <w:p w:rsidR="00000676" w:rsidRPr="00000676" w:rsidRDefault="00000676" w:rsidP="00000676">
            <w:pPr>
              <w:spacing w:after="0"/>
              <w:jc w:val="center"/>
              <w:rPr>
                <w:rFonts w:ascii="Times New Roman" w:hAnsi="Times New Roman" w:cs="Times New Roman"/>
                <w:sz w:val="24"/>
                <w:szCs w:val="24"/>
              </w:rPr>
            </w:pPr>
            <w:r w:rsidRPr="00000676">
              <w:rPr>
                <w:rFonts w:ascii="Times New Roman" w:hAnsi="Times New Roman" w:cs="Times New Roman"/>
                <w:sz w:val="24"/>
                <w:szCs w:val="24"/>
              </w:rPr>
              <w:t xml:space="preserve">главных администраторов доходов </w:t>
            </w:r>
          </w:p>
          <w:p w:rsidR="00000676" w:rsidRPr="00000676" w:rsidRDefault="00000676" w:rsidP="00000676">
            <w:pPr>
              <w:spacing w:after="0"/>
              <w:jc w:val="center"/>
              <w:rPr>
                <w:rFonts w:ascii="Times New Roman" w:hAnsi="Times New Roman" w:cs="Times New Roman"/>
                <w:sz w:val="24"/>
                <w:szCs w:val="24"/>
              </w:rPr>
            </w:pPr>
            <w:r w:rsidRPr="00000676">
              <w:rPr>
                <w:rFonts w:ascii="Times New Roman" w:hAnsi="Times New Roman" w:cs="Times New Roman"/>
                <w:sz w:val="24"/>
                <w:szCs w:val="24"/>
              </w:rPr>
              <w:t xml:space="preserve">и источников финансирования дефицита </w:t>
            </w:r>
          </w:p>
          <w:p w:rsidR="00000676" w:rsidRPr="00000676" w:rsidRDefault="00000676" w:rsidP="00000676">
            <w:pPr>
              <w:spacing w:after="0"/>
              <w:jc w:val="center"/>
              <w:rPr>
                <w:rFonts w:ascii="Times New Roman" w:hAnsi="Times New Roman" w:cs="Times New Roman"/>
                <w:b/>
                <w:sz w:val="24"/>
                <w:szCs w:val="24"/>
              </w:rPr>
            </w:pPr>
            <w:r w:rsidRPr="00000676">
              <w:rPr>
                <w:rFonts w:ascii="Times New Roman" w:hAnsi="Times New Roman" w:cs="Times New Roman"/>
                <w:sz w:val="24"/>
                <w:szCs w:val="24"/>
              </w:rPr>
              <w:t>бюджета Саринского сельского поселения</w:t>
            </w:r>
          </w:p>
        </w:tc>
      </w:tr>
      <w:tr w:rsidR="00000676" w:rsidRPr="00000676" w:rsidTr="00000676">
        <w:trPr>
          <w:trHeight w:val="80"/>
          <w:jc w:val="center"/>
        </w:trPr>
        <w:tc>
          <w:tcPr>
            <w:tcW w:w="9570" w:type="dxa"/>
          </w:tcPr>
          <w:p w:rsidR="00000676" w:rsidRPr="00000676" w:rsidRDefault="00000676" w:rsidP="00000676">
            <w:pPr>
              <w:jc w:val="both"/>
              <w:rPr>
                <w:b/>
                <w:sz w:val="24"/>
                <w:szCs w:val="24"/>
              </w:rPr>
            </w:pPr>
          </w:p>
        </w:tc>
      </w:tr>
    </w:tbl>
    <w:p w:rsidR="00000676" w:rsidRPr="00000676" w:rsidRDefault="00000676" w:rsidP="00000676">
      <w:pPr>
        <w:pStyle w:val="af3"/>
        <w:numPr>
          <w:ilvl w:val="0"/>
          <w:numId w:val="6"/>
        </w:numPr>
        <w:ind w:left="0" w:firstLine="426"/>
        <w:rPr>
          <w:sz w:val="24"/>
          <w:szCs w:val="24"/>
        </w:rPr>
      </w:pPr>
      <w:r w:rsidRPr="00000676">
        <w:rPr>
          <w:sz w:val="24"/>
          <w:szCs w:val="24"/>
        </w:rPr>
        <w:t>Настоящие Порядок и сроки устанавливают правила и сроки внесения изменений в перечень главных администраторов доходов и источников финансирования дефицита бюджета Саринского сельского поселения (далее Перечень).</w:t>
      </w:r>
    </w:p>
    <w:p w:rsidR="00000676" w:rsidRPr="00000676" w:rsidRDefault="00000676" w:rsidP="00000676">
      <w:pPr>
        <w:pStyle w:val="af3"/>
        <w:numPr>
          <w:ilvl w:val="0"/>
          <w:numId w:val="6"/>
        </w:numPr>
        <w:ind w:left="0" w:firstLine="426"/>
        <w:rPr>
          <w:sz w:val="24"/>
          <w:szCs w:val="24"/>
        </w:rPr>
      </w:pPr>
      <w:r w:rsidRPr="00000676">
        <w:rPr>
          <w:sz w:val="24"/>
          <w:szCs w:val="24"/>
        </w:rPr>
        <w:t>Предложения по внесению изменений в Перечень (далее Предложение) направляются в администрацию Саринского сельского поселения.</w:t>
      </w:r>
    </w:p>
    <w:p w:rsidR="00000676" w:rsidRPr="00000676" w:rsidRDefault="00000676" w:rsidP="00000676">
      <w:pPr>
        <w:pStyle w:val="af3"/>
        <w:numPr>
          <w:ilvl w:val="0"/>
          <w:numId w:val="6"/>
        </w:numPr>
        <w:ind w:left="0" w:firstLine="426"/>
        <w:rPr>
          <w:sz w:val="24"/>
          <w:szCs w:val="24"/>
        </w:rPr>
      </w:pPr>
      <w:r w:rsidRPr="00000676">
        <w:rPr>
          <w:sz w:val="24"/>
          <w:szCs w:val="24"/>
        </w:rPr>
        <w:t>Предложение в администрацию Саринского сельского поселения могут направить отраслевые органы, осуществляющие бюджетные полномочия главных администраторов доходов бюджета Саринского сельского поселения.</w:t>
      </w:r>
    </w:p>
    <w:p w:rsidR="00000676" w:rsidRPr="00000676" w:rsidRDefault="00000676" w:rsidP="00000676">
      <w:pPr>
        <w:pStyle w:val="af3"/>
        <w:numPr>
          <w:ilvl w:val="0"/>
          <w:numId w:val="6"/>
        </w:numPr>
        <w:ind w:left="0" w:firstLine="426"/>
        <w:rPr>
          <w:sz w:val="24"/>
          <w:szCs w:val="24"/>
        </w:rPr>
      </w:pPr>
      <w:r w:rsidRPr="00000676">
        <w:rPr>
          <w:sz w:val="24"/>
          <w:szCs w:val="24"/>
        </w:rPr>
        <w:t xml:space="preserve">Рассмотрение администрацией Саринского сельского </w:t>
      </w:r>
      <w:proofErr w:type="gramStart"/>
      <w:r w:rsidRPr="00000676">
        <w:rPr>
          <w:sz w:val="24"/>
          <w:szCs w:val="24"/>
        </w:rPr>
        <w:t>поселения  осуществляется</w:t>
      </w:r>
      <w:proofErr w:type="gramEnd"/>
      <w:r w:rsidRPr="00000676">
        <w:rPr>
          <w:sz w:val="24"/>
          <w:szCs w:val="24"/>
        </w:rPr>
        <w:t xml:space="preserve"> в течение 10 рабочих дней со дня их поступления.</w:t>
      </w:r>
    </w:p>
    <w:p w:rsidR="00000676" w:rsidRPr="00000676" w:rsidRDefault="00000676" w:rsidP="00000676">
      <w:pPr>
        <w:pStyle w:val="af3"/>
        <w:numPr>
          <w:ilvl w:val="0"/>
          <w:numId w:val="6"/>
        </w:numPr>
        <w:ind w:left="0" w:firstLine="426"/>
        <w:rPr>
          <w:sz w:val="24"/>
          <w:szCs w:val="24"/>
        </w:rPr>
      </w:pPr>
      <w:r w:rsidRPr="00000676">
        <w:rPr>
          <w:sz w:val="24"/>
          <w:szCs w:val="24"/>
        </w:rPr>
        <w:t xml:space="preserve">По итогам рассмотрения Предложений </w:t>
      </w:r>
      <w:proofErr w:type="spellStart"/>
      <w:r w:rsidRPr="00000676">
        <w:rPr>
          <w:sz w:val="24"/>
          <w:szCs w:val="24"/>
        </w:rPr>
        <w:t>Саринское</w:t>
      </w:r>
      <w:proofErr w:type="spellEnd"/>
      <w:r w:rsidRPr="00000676">
        <w:rPr>
          <w:sz w:val="24"/>
          <w:szCs w:val="24"/>
        </w:rPr>
        <w:t xml:space="preserve"> сельское поселение в срок, установленный пунктом 4 настоящего Порядка:</w:t>
      </w:r>
    </w:p>
    <w:p w:rsidR="00000676" w:rsidRPr="00000676" w:rsidRDefault="00000676" w:rsidP="00000676">
      <w:pPr>
        <w:pStyle w:val="af3"/>
        <w:numPr>
          <w:ilvl w:val="0"/>
          <w:numId w:val="7"/>
        </w:numPr>
        <w:ind w:left="0" w:firstLine="426"/>
        <w:rPr>
          <w:sz w:val="24"/>
          <w:szCs w:val="24"/>
        </w:rPr>
      </w:pPr>
      <w:r w:rsidRPr="00000676">
        <w:rPr>
          <w:sz w:val="24"/>
          <w:szCs w:val="24"/>
        </w:rPr>
        <w:t>разрабатывает соответствующий проект правового акта;</w:t>
      </w:r>
    </w:p>
    <w:p w:rsidR="00000676" w:rsidRPr="00000676" w:rsidRDefault="00000676" w:rsidP="00000676">
      <w:pPr>
        <w:pStyle w:val="af3"/>
        <w:numPr>
          <w:ilvl w:val="0"/>
          <w:numId w:val="7"/>
        </w:numPr>
        <w:ind w:left="0" w:firstLine="426"/>
        <w:rPr>
          <w:sz w:val="24"/>
          <w:szCs w:val="24"/>
        </w:rPr>
      </w:pPr>
      <w:r w:rsidRPr="00000676">
        <w:rPr>
          <w:sz w:val="24"/>
          <w:szCs w:val="24"/>
        </w:rPr>
        <w:t>в письменном виде информирует Заявителя об отказе в согласовании предложения с указанием причин.</w:t>
      </w:r>
    </w:p>
    <w:p w:rsidR="00000676" w:rsidRPr="00000676" w:rsidRDefault="00000676" w:rsidP="00000676">
      <w:pPr>
        <w:pStyle w:val="af3"/>
        <w:numPr>
          <w:ilvl w:val="0"/>
          <w:numId w:val="6"/>
        </w:numPr>
        <w:ind w:left="0" w:firstLine="426"/>
        <w:rPr>
          <w:sz w:val="24"/>
          <w:szCs w:val="24"/>
        </w:rPr>
      </w:pPr>
      <w:r w:rsidRPr="00000676">
        <w:rPr>
          <w:sz w:val="24"/>
          <w:szCs w:val="24"/>
        </w:rPr>
        <w:t>Основаниями для отказа в согласовании Предложения являются:</w:t>
      </w:r>
    </w:p>
    <w:p w:rsidR="00000676" w:rsidRPr="00000676" w:rsidRDefault="00000676" w:rsidP="00000676">
      <w:pPr>
        <w:pStyle w:val="af3"/>
        <w:numPr>
          <w:ilvl w:val="0"/>
          <w:numId w:val="8"/>
        </w:numPr>
        <w:ind w:left="0" w:firstLine="426"/>
        <w:rPr>
          <w:sz w:val="24"/>
          <w:szCs w:val="24"/>
        </w:rPr>
      </w:pPr>
      <w:r w:rsidRPr="00000676">
        <w:rPr>
          <w:sz w:val="24"/>
          <w:szCs w:val="24"/>
        </w:rPr>
        <w:t>отсутствие в Приказе о применении бюджетной классификации Российской Федерации, устанавливающем коды классификации доходов бюджета, и соответствующие им коды аналитической группы вида, когда группы, подгруппы, предполагаемого заявителем к включению в Перечень;</w:t>
      </w:r>
    </w:p>
    <w:p w:rsidR="00000676" w:rsidRPr="00000676" w:rsidRDefault="00000676" w:rsidP="00000676">
      <w:pPr>
        <w:pStyle w:val="af3"/>
        <w:numPr>
          <w:ilvl w:val="0"/>
          <w:numId w:val="8"/>
        </w:numPr>
        <w:ind w:left="0" w:firstLine="426"/>
        <w:rPr>
          <w:sz w:val="24"/>
          <w:szCs w:val="24"/>
        </w:rPr>
      </w:pPr>
      <w:r w:rsidRPr="00000676">
        <w:rPr>
          <w:sz w:val="24"/>
          <w:szCs w:val="24"/>
        </w:rPr>
        <w:t>несоответствие наименования кода группы, подгруппы, бюджета Саринского сельского поселения коду группы, подгруппы.</w:t>
      </w:r>
    </w:p>
    <w:p w:rsidR="00000676" w:rsidRPr="00000676" w:rsidRDefault="00000676" w:rsidP="00000676">
      <w:pPr>
        <w:pStyle w:val="af3"/>
        <w:numPr>
          <w:ilvl w:val="0"/>
          <w:numId w:val="6"/>
        </w:numPr>
        <w:ind w:left="0" w:firstLine="426"/>
        <w:rPr>
          <w:sz w:val="24"/>
          <w:szCs w:val="24"/>
        </w:rPr>
      </w:pPr>
      <w:r w:rsidRPr="00000676">
        <w:rPr>
          <w:sz w:val="24"/>
          <w:szCs w:val="24"/>
        </w:rPr>
        <w:t xml:space="preserve">После устранения несоответствия, указанного в третьем абзаце пункта 6 настоящего Порядка, послужившего основанием для отказа в согласовании предложения, заявителя может направить в администрацию Саринского сельского поселения предложение о внесении изменений в Перечень повторно.      </w:t>
      </w:r>
    </w:p>
    <w:p w:rsidR="00000676" w:rsidRPr="00000676" w:rsidRDefault="00000676" w:rsidP="00577A16">
      <w:pPr>
        <w:tabs>
          <w:tab w:val="left" w:pos="1050"/>
        </w:tabs>
        <w:spacing w:after="0"/>
        <w:rPr>
          <w:rFonts w:ascii="Times New Roman" w:hAnsi="Times New Roman" w:cs="Times New Roman"/>
          <w:sz w:val="24"/>
          <w:szCs w:val="24"/>
        </w:rPr>
      </w:pPr>
    </w:p>
    <w:sectPr w:rsidR="00000676" w:rsidRPr="00000676" w:rsidSect="00000676">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7F" w:rsidRDefault="00E4017F" w:rsidP="00A96A45">
      <w:pPr>
        <w:spacing w:after="0" w:line="240" w:lineRule="auto"/>
      </w:pPr>
      <w:r>
        <w:separator/>
      </w:r>
    </w:p>
  </w:endnote>
  <w:endnote w:type="continuationSeparator" w:id="0">
    <w:p w:rsidR="00E4017F" w:rsidRDefault="00E4017F" w:rsidP="00A9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7F" w:rsidRDefault="00E4017F" w:rsidP="00A96A45">
      <w:pPr>
        <w:spacing w:after="0" w:line="240" w:lineRule="auto"/>
      </w:pPr>
      <w:r>
        <w:separator/>
      </w:r>
    </w:p>
  </w:footnote>
  <w:footnote w:type="continuationSeparator" w:id="0">
    <w:p w:rsidR="00E4017F" w:rsidRDefault="00E4017F" w:rsidP="00A9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76" w:rsidRPr="002D2FC4" w:rsidRDefault="00000676" w:rsidP="005E43A3">
    <w:pPr>
      <w:pStyle w:val="a3"/>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6B55"/>
    <w:multiLevelType w:val="hybridMultilevel"/>
    <w:tmpl w:val="7C7638B2"/>
    <w:lvl w:ilvl="0" w:tplc="0419000F">
      <w:start w:val="1"/>
      <w:numFmt w:val="decimal"/>
      <w:lvlText w:val="%1."/>
      <w:lvlJc w:val="left"/>
      <w:pPr>
        <w:ind w:left="786"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E671484"/>
    <w:multiLevelType w:val="hybridMultilevel"/>
    <w:tmpl w:val="B98246D4"/>
    <w:lvl w:ilvl="0" w:tplc="D2221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AD35C1"/>
    <w:multiLevelType w:val="singleLevel"/>
    <w:tmpl w:val="0419000F"/>
    <w:lvl w:ilvl="0">
      <w:start w:val="1"/>
      <w:numFmt w:val="decimal"/>
      <w:lvlText w:val="%1."/>
      <w:lvlJc w:val="left"/>
      <w:pPr>
        <w:tabs>
          <w:tab w:val="num" w:pos="720"/>
        </w:tabs>
        <w:ind w:left="720" w:hanging="360"/>
      </w:pPr>
    </w:lvl>
  </w:abstractNum>
  <w:abstractNum w:abstractNumId="3" w15:restartNumberingAfterBreak="0">
    <w:nsid w:val="41481CE9"/>
    <w:multiLevelType w:val="multilevel"/>
    <w:tmpl w:val="A49EDC20"/>
    <w:lvl w:ilvl="0">
      <w:start w:val="2"/>
      <w:numFmt w:val="upperRoman"/>
      <w:lvlText w:val="%1."/>
      <w:lvlJc w:val="left"/>
      <w:pPr>
        <w:tabs>
          <w:tab w:val="num" w:pos="1440"/>
        </w:tabs>
        <w:ind w:left="1440" w:hanging="72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18807D0"/>
    <w:multiLevelType w:val="hybridMultilevel"/>
    <w:tmpl w:val="51DA75E6"/>
    <w:lvl w:ilvl="0" w:tplc="BDE23CD0">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62BB6698"/>
    <w:multiLevelType w:val="hybridMultilevel"/>
    <w:tmpl w:val="447812E4"/>
    <w:lvl w:ilvl="0" w:tplc="700AD0F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6CDC7233"/>
    <w:multiLevelType w:val="hybridMultilevel"/>
    <w:tmpl w:val="C8B439E4"/>
    <w:lvl w:ilvl="0" w:tplc="700AD0F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76E1643E"/>
    <w:multiLevelType w:val="hybridMultilevel"/>
    <w:tmpl w:val="EF7AD820"/>
    <w:lvl w:ilvl="0" w:tplc="700AD0F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1A16"/>
    <w:rsid w:val="00000676"/>
    <w:rsid w:val="000233D6"/>
    <w:rsid w:val="0008380F"/>
    <w:rsid w:val="0008737B"/>
    <w:rsid w:val="0009145C"/>
    <w:rsid w:val="000B01B2"/>
    <w:rsid w:val="000B2BA2"/>
    <w:rsid w:val="000D1952"/>
    <w:rsid w:val="0013337B"/>
    <w:rsid w:val="00136C95"/>
    <w:rsid w:val="00192D89"/>
    <w:rsid w:val="00197C70"/>
    <w:rsid w:val="001C329D"/>
    <w:rsid w:val="00215BC0"/>
    <w:rsid w:val="00235166"/>
    <w:rsid w:val="0024471D"/>
    <w:rsid w:val="0027366E"/>
    <w:rsid w:val="0027649B"/>
    <w:rsid w:val="00293917"/>
    <w:rsid w:val="002A697A"/>
    <w:rsid w:val="002C5C7E"/>
    <w:rsid w:val="00304276"/>
    <w:rsid w:val="00304B33"/>
    <w:rsid w:val="00327269"/>
    <w:rsid w:val="003356E4"/>
    <w:rsid w:val="00360567"/>
    <w:rsid w:val="00397540"/>
    <w:rsid w:val="003B0C6E"/>
    <w:rsid w:val="003C5945"/>
    <w:rsid w:val="003F41CB"/>
    <w:rsid w:val="0040393C"/>
    <w:rsid w:val="004148F3"/>
    <w:rsid w:val="00425A41"/>
    <w:rsid w:val="00433FAE"/>
    <w:rsid w:val="00435135"/>
    <w:rsid w:val="00490326"/>
    <w:rsid w:val="004955E2"/>
    <w:rsid w:val="004A5B68"/>
    <w:rsid w:val="004A5FDA"/>
    <w:rsid w:val="004B14D2"/>
    <w:rsid w:val="004B34D8"/>
    <w:rsid w:val="004E2B32"/>
    <w:rsid w:val="00520B20"/>
    <w:rsid w:val="00550D0D"/>
    <w:rsid w:val="00574502"/>
    <w:rsid w:val="00577A16"/>
    <w:rsid w:val="00580421"/>
    <w:rsid w:val="00580584"/>
    <w:rsid w:val="00595ECA"/>
    <w:rsid w:val="005A275B"/>
    <w:rsid w:val="005B18F8"/>
    <w:rsid w:val="005B3F86"/>
    <w:rsid w:val="005C1FD8"/>
    <w:rsid w:val="005C2FD7"/>
    <w:rsid w:val="005E43A3"/>
    <w:rsid w:val="005F5AA6"/>
    <w:rsid w:val="00610187"/>
    <w:rsid w:val="00623A84"/>
    <w:rsid w:val="00624785"/>
    <w:rsid w:val="00652212"/>
    <w:rsid w:val="00656E3A"/>
    <w:rsid w:val="00657C49"/>
    <w:rsid w:val="006B028F"/>
    <w:rsid w:val="006B2AE2"/>
    <w:rsid w:val="006C7822"/>
    <w:rsid w:val="006D2B4E"/>
    <w:rsid w:val="0073098B"/>
    <w:rsid w:val="00731C47"/>
    <w:rsid w:val="0073623B"/>
    <w:rsid w:val="0073756C"/>
    <w:rsid w:val="00746D7A"/>
    <w:rsid w:val="00767E1D"/>
    <w:rsid w:val="007751E0"/>
    <w:rsid w:val="007959DC"/>
    <w:rsid w:val="0079752B"/>
    <w:rsid w:val="007C267F"/>
    <w:rsid w:val="007E2D5D"/>
    <w:rsid w:val="0081677F"/>
    <w:rsid w:val="0081747F"/>
    <w:rsid w:val="00884C7F"/>
    <w:rsid w:val="008A31C6"/>
    <w:rsid w:val="008E04E1"/>
    <w:rsid w:val="009123E0"/>
    <w:rsid w:val="00913AA8"/>
    <w:rsid w:val="0094588A"/>
    <w:rsid w:val="009478D6"/>
    <w:rsid w:val="009654BD"/>
    <w:rsid w:val="009B0AF9"/>
    <w:rsid w:val="009B1D59"/>
    <w:rsid w:val="009C52A0"/>
    <w:rsid w:val="009D1A16"/>
    <w:rsid w:val="009F7C32"/>
    <w:rsid w:val="00A02E3B"/>
    <w:rsid w:val="00A518D8"/>
    <w:rsid w:val="00A76BD3"/>
    <w:rsid w:val="00A832AB"/>
    <w:rsid w:val="00A9353C"/>
    <w:rsid w:val="00A96A45"/>
    <w:rsid w:val="00AB7A74"/>
    <w:rsid w:val="00AD2648"/>
    <w:rsid w:val="00AE434F"/>
    <w:rsid w:val="00B54A05"/>
    <w:rsid w:val="00B807D3"/>
    <w:rsid w:val="00BF4BBE"/>
    <w:rsid w:val="00C1790E"/>
    <w:rsid w:val="00C267BE"/>
    <w:rsid w:val="00C6424E"/>
    <w:rsid w:val="00D2009B"/>
    <w:rsid w:val="00D53CFA"/>
    <w:rsid w:val="00D904AB"/>
    <w:rsid w:val="00D947BC"/>
    <w:rsid w:val="00DA6850"/>
    <w:rsid w:val="00DE24BF"/>
    <w:rsid w:val="00DE67AD"/>
    <w:rsid w:val="00DF2370"/>
    <w:rsid w:val="00E01959"/>
    <w:rsid w:val="00E4017F"/>
    <w:rsid w:val="00EA561F"/>
    <w:rsid w:val="00EA642C"/>
    <w:rsid w:val="00EB6A5C"/>
    <w:rsid w:val="00EC3746"/>
    <w:rsid w:val="00F10932"/>
    <w:rsid w:val="00F11552"/>
    <w:rsid w:val="00F13B10"/>
    <w:rsid w:val="00F26A70"/>
    <w:rsid w:val="00F53992"/>
    <w:rsid w:val="00F6414B"/>
    <w:rsid w:val="00F76E9F"/>
    <w:rsid w:val="00F863D6"/>
    <w:rsid w:val="00FA1833"/>
    <w:rsid w:val="00FA1EA0"/>
    <w:rsid w:val="00FB450F"/>
    <w:rsid w:val="00FB5265"/>
    <w:rsid w:val="00FF16C8"/>
    <w:rsid w:val="00FF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9C4B"/>
  <w15:docId w15:val="{CC994B18-76D6-414E-906D-B0DB7AB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AB"/>
  </w:style>
  <w:style w:type="paragraph" w:styleId="1">
    <w:name w:val="heading 1"/>
    <w:basedOn w:val="a"/>
    <w:next w:val="a"/>
    <w:link w:val="10"/>
    <w:qFormat/>
    <w:rsid w:val="00656E3A"/>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32A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unhideWhenUsed/>
    <w:rsid w:val="00A96A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6A45"/>
  </w:style>
  <w:style w:type="paragraph" w:styleId="a5">
    <w:name w:val="footer"/>
    <w:basedOn w:val="a"/>
    <w:link w:val="a6"/>
    <w:uiPriority w:val="99"/>
    <w:unhideWhenUsed/>
    <w:rsid w:val="00A96A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6A45"/>
  </w:style>
  <w:style w:type="paragraph" w:styleId="a7">
    <w:name w:val="Balloon Text"/>
    <w:basedOn w:val="a"/>
    <w:link w:val="a8"/>
    <w:uiPriority w:val="99"/>
    <w:semiHidden/>
    <w:unhideWhenUsed/>
    <w:rsid w:val="00A96A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A45"/>
    <w:rPr>
      <w:rFonts w:ascii="Tahoma" w:hAnsi="Tahoma" w:cs="Tahoma"/>
      <w:sz w:val="16"/>
      <w:szCs w:val="16"/>
    </w:rPr>
  </w:style>
  <w:style w:type="character" w:customStyle="1" w:styleId="10">
    <w:name w:val="Заголовок 1 Знак"/>
    <w:basedOn w:val="a0"/>
    <w:link w:val="1"/>
    <w:rsid w:val="00656E3A"/>
    <w:rPr>
      <w:rFonts w:ascii="Arial" w:eastAsia="Times New Roman" w:hAnsi="Arial" w:cs="Times New Roman"/>
      <w:b/>
      <w:bCs/>
      <w:color w:val="26282F"/>
      <w:sz w:val="24"/>
      <w:szCs w:val="24"/>
      <w:lang w:eastAsia="ru-RU"/>
    </w:rPr>
  </w:style>
  <w:style w:type="paragraph" w:customStyle="1" w:styleId="a9">
    <w:name w:val="Нормальный (таблица)"/>
    <w:basedOn w:val="a"/>
    <w:next w:val="a"/>
    <w:rsid w:val="00656E3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a">
    <w:name w:val="Body Text"/>
    <w:basedOn w:val="a"/>
    <w:link w:val="ab"/>
    <w:semiHidden/>
    <w:rsid w:val="00577A16"/>
    <w:pPr>
      <w:spacing w:after="0" w:line="240" w:lineRule="auto"/>
    </w:pPr>
    <w:rPr>
      <w:rFonts w:ascii="Calibri" w:eastAsia="Times New Roman" w:hAnsi="Calibri" w:cs="Calibri"/>
      <w:b/>
      <w:bCs/>
      <w:sz w:val="28"/>
      <w:szCs w:val="28"/>
      <w:lang w:eastAsia="ru-RU"/>
    </w:rPr>
  </w:style>
  <w:style w:type="character" w:customStyle="1" w:styleId="ab">
    <w:name w:val="Основной текст Знак"/>
    <w:basedOn w:val="a0"/>
    <w:link w:val="aa"/>
    <w:semiHidden/>
    <w:rsid w:val="00577A16"/>
    <w:rPr>
      <w:rFonts w:ascii="Calibri" w:eastAsia="Times New Roman" w:hAnsi="Calibri" w:cs="Calibri"/>
      <w:b/>
      <w:bCs/>
      <w:sz w:val="28"/>
      <w:szCs w:val="28"/>
      <w:lang w:eastAsia="ru-RU"/>
    </w:rPr>
  </w:style>
  <w:style w:type="paragraph" w:customStyle="1" w:styleId="ConsPlusNormal">
    <w:name w:val="ConsPlusNormal"/>
    <w:rsid w:val="00577A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c">
    <w:basedOn w:val="a"/>
    <w:next w:val="ad"/>
    <w:link w:val="ae"/>
    <w:uiPriority w:val="99"/>
    <w:qFormat/>
    <w:rsid w:val="00DF2370"/>
    <w:pPr>
      <w:spacing w:after="0" w:line="240" w:lineRule="auto"/>
      <w:jc w:val="center"/>
    </w:pPr>
    <w:rPr>
      <w:rFonts w:ascii="Times New Roman" w:eastAsia="Times New Roman" w:hAnsi="Times New Roman" w:cs="Times New Roman"/>
      <w:sz w:val="28"/>
      <w:szCs w:val="20"/>
      <w:lang w:val="x-none" w:eastAsia="x-none"/>
    </w:rPr>
  </w:style>
  <w:style w:type="paragraph" w:styleId="af">
    <w:name w:val="Normal (Web)"/>
    <w:basedOn w:val="a"/>
    <w:rsid w:val="007E2D5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e">
    <w:name w:val="Название Знак"/>
    <w:link w:val="ac"/>
    <w:uiPriority w:val="99"/>
    <w:rsid w:val="007E2D5D"/>
    <w:rPr>
      <w:rFonts w:ascii="Times New Roman" w:eastAsia="Times New Roman" w:hAnsi="Times New Roman" w:cs="Times New Roman"/>
      <w:sz w:val="28"/>
      <w:szCs w:val="20"/>
      <w:lang w:val="x-none" w:eastAsia="x-none"/>
    </w:rPr>
  </w:style>
  <w:style w:type="paragraph" w:styleId="ad">
    <w:name w:val="Title"/>
    <w:basedOn w:val="a"/>
    <w:next w:val="a"/>
    <w:link w:val="af0"/>
    <w:uiPriority w:val="10"/>
    <w:qFormat/>
    <w:rsid w:val="007E2D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d"/>
    <w:uiPriority w:val="10"/>
    <w:rsid w:val="007E2D5D"/>
    <w:rPr>
      <w:rFonts w:asciiTheme="majorHAnsi" w:eastAsiaTheme="majorEastAsia" w:hAnsiTheme="majorHAnsi" w:cstheme="majorBidi"/>
      <w:spacing w:val="-10"/>
      <w:kern w:val="28"/>
      <w:sz w:val="56"/>
      <w:szCs w:val="56"/>
    </w:rPr>
  </w:style>
  <w:style w:type="paragraph" w:styleId="2">
    <w:name w:val="Body Text 2"/>
    <w:basedOn w:val="a"/>
    <w:link w:val="20"/>
    <w:uiPriority w:val="99"/>
    <w:semiHidden/>
    <w:unhideWhenUsed/>
    <w:rsid w:val="00DF2370"/>
    <w:pPr>
      <w:spacing w:after="120" w:line="480" w:lineRule="auto"/>
    </w:pPr>
  </w:style>
  <w:style w:type="character" w:customStyle="1" w:styleId="20">
    <w:name w:val="Основной текст 2 Знак"/>
    <w:basedOn w:val="a0"/>
    <w:link w:val="2"/>
    <w:uiPriority w:val="99"/>
    <w:semiHidden/>
    <w:rsid w:val="00DF2370"/>
  </w:style>
  <w:style w:type="paragraph" w:styleId="af1">
    <w:name w:val="Body Text Indent"/>
    <w:basedOn w:val="a"/>
    <w:link w:val="af2"/>
    <w:uiPriority w:val="99"/>
    <w:semiHidden/>
    <w:unhideWhenUsed/>
    <w:rsid w:val="00DF2370"/>
    <w:pPr>
      <w:spacing w:after="120"/>
      <w:ind w:left="283"/>
    </w:pPr>
  </w:style>
  <w:style w:type="character" w:customStyle="1" w:styleId="af2">
    <w:name w:val="Основной текст с отступом Знак"/>
    <w:basedOn w:val="a0"/>
    <w:link w:val="af1"/>
    <w:uiPriority w:val="99"/>
    <w:semiHidden/>
    <w:rsid w:val="00DF2370"/>
  </w:style>
  <w:style w:type="paragraph" w:styleId="3">
    <w:name w:val="Body Text Indent 3"/>
    <w:basedOn w:val="a"/>
    <w:link w:val="30"/>
    <w:uiPriority w:val="99"/>
    <w:semiHidden/>
    <w:unhideWhenUsed/>
    <w:rsid w:val="00DF2370"/>
    <w:pPr>
      <w:spacing w:after="120"/>
      <w:ind w:left="283"/>
    </w:pPr>
    <w:rPr>
      <w:sz w:val="16"/>
      <w:szCs w:val="16"/>
    </w:rPr>
  </w:style>
  <w:style w:type="character" w:customStyle="1" w:styleId="30">
    <w:name w:val="Основной текст с отступом 3 Знак"/>
    <w:basedOn w:val="a0"/>
    <w:link w:val="3"/>
    <w:uiPriority w:val="99"/>
    <w:semiHidden/>
    <w:rsid w:val="00DF2370"/>
    <w:rPr>
      <w:sz w:val="16"/>
      <w:szCs w:val="16"/>
    </w:rPr>
  </w:style>
  <w:style w:type="paragraph" w:customStyle="1" w:styleId="21">
    <w:name w:val="Основной текст 21"/>
    <w:basedOn w:val="a"/>
    <w:rsid w:val="00DF2370"/>
    <w:pPr>
      <w:widowControl w:val="0"/>
      <w:spacing w:after="60" w:line="240" w:lineRule="auto"/>
      <w:ind w:firstLine="720"/>
      <w:jc w:val="both"/>
    </w:pPr>
    <w:rPr>
      <w:rFonts w:ascii="Times New Roman" w:eastAsia="Calibri" w:hAnsi="Times New Roman" w:cs="Times New Roman"/>
      <w:sz w:val="28"/>
      <w:szCs w:val="20"/>
      <w:lang w:eastAsia="ru-RU"/>
    </w:rPr>
  </w:style>
  <w:style w:type="paragraph" w:customStyle="1" w:styleId="ibc">
    <w:name w:val="ibc"/>
    <w:basedOn w:val="a"/>
    <w:rsid w:val="00580584"/>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cb">
    <w:name w:val="cb"/>
    <w:basedOn w:val="a"/>
    <w:rsid w:val="0058058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FontStyle15">
    <w:name w:val="Font Style15"/>
    <w:rsid w:val="005E43A3"/>
    <w:rPr>
      <w:rFonts w:ascii="Times New Roman" w:hAnsi="Times New Roman" w:cs="Times New Roman"/>
      <w:sz w:val="26"/>
      <w:szCs w:val="26"/>
    </w:rPr>
  </w:style>
  <w:style w:type="paragraph" w:customStyle="1" w:styleId="ConsPlusCell">
    <w:name w:val="ConsPlusCell"/>
    <w:rsid w:val="005E43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34"/>
    <w:qFormat/>
    <w:rsid w:val="00000676"/>
    <w:pPr>
      <w:spacing w:after="0" w:line="240" w:lineRule="auto"/>
      <w:ind w:left="720" w:firstLine="709"/>
      <w:contextualSpacing/>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066">
      <w:bodyDiv w:val="1"/>
      <w:marLeft w:val="0"/>
      <w:marRight w:val="0"/>
      <w:marTop w:val="0"/>
      <w:marBottom w:val="0"/>
      <w:divBdr>
        <w:top w:val="none" w:sz="0" w:space="0" w:color="auto"/>
        <w:left w:val="none" w:sz="0" w:space="0" w:color="auto"/>
        <w:bottom w:val="none" w:sz="0" w:space="0" w:color="auto"/>
        <w:right w:val="none" w:sz="0" w:space="0" w:color="auto"/>
      </w:divBdr>
    </w:div>
    <w:div w:id="214777984">
      <w:bodyDiv w:val="1"/>
      <w:marLeft w:val="0"/>
      <w:marRight w:val="0"/>
      <w:marTop w:val="0"/>
      <w:marBottom w:val="0"/>
      <w:divBdr>
        <w:top w:val="none" w:sz="0" w:space="0" w:color="auto"/>
        <w:left w:val="none" w:sz="0" w:space="0" w:color="auto"/>
        <w:bottom w:val="none" w:sz="0" w:space="0" w:color="auto"/>
        <w:right w:val="none" w:sz="0" w:space="0" w:color="auto"/>
      </w:divBdr>
    </w:div>
    <w:div w:id="288710156">
      <w:bodyDiv w:val="1"/>
      <w:marLeft w:val="0"/>
      <w:marRight w:val="0"/>
      <w:marTop w:val="0"/>
      <w:marBottom w:val="0"/>
      <w:divBdr>
        <w:top w:val="none" w:sz="0" w:space="0" w:color="auto"/>
        <w:left w:val="none" w:sz="0" w:space="0" w:color="auto"/>
        <w:bottom w:val="none" w:sz="0" w:space="0" w:color="auto"/>
        <w:right w:val="none" w:sz="0" w:space="0" w:color="auto"/>
      </w:divBdr>
    </w:div>
    <w:div w:id="290743786">
      <w:bodyDiv w:val="1"/>
      <w:marLeft w:val="0"/>
      <w:marRight w:val="0"/>
      <w:marTop w:val="0"/>
      <w:marBottom w:val="0"/>
      <w:divBdr>
        <w:top w:val="none" w:sz="0" w:space="0" w:color="auto"/>
        <w:left w:val="none" w:sz="0" w:space="0" w:color="auto"/>
        <w:bottom w:val="none" w:sz="0" w:space="0" w:color="auto"/>
        <w:right w:val="none" w:sz="0" w:space="0" w:color="auto"/>
      </w:divBdr>
    </w:div>
    <w:div w:id="321128512">
      <w:bodyDiv w:val="1"/>
      <w:marLeft w:val="0"/>
      <w:marRight w:val="0"/>
      <w:marTop w:val="0"/>
      <w:marBottom w:val="0"/>
      <w:divBdr>
        <w:top w:val="none" w:sz="0" w:space="0" w:color="auto"/>
        <w:left w:val="none" w:sz="0" w:space="0" w:color="auto"/>
        <w:bottom w:val="none" w:sz="0" w:space="0" w:color="auto"/>
        <w:right w:val="none" w:sz="0" w:space="0" w:color="auto"/>
      </w:divBdr>
    </w:div>
    <w:div w:id="336661719">
      <w:bodyDiv w:val="1"/>
      <w:marLeft w:val="0"/>
      <w:marRight w:val="0"/>
      <w:marTop w:val="0"/>
      <w:marBottom w:val="0"/>
      <w:divBdr>
        <w:top w:val="none" w:sz="0" w:space="0" w:color="auto"/>
        <w:left w:val="none" w:sz="0" w:space="0" w:color="auto"/>
        <w:bottom w:val="none" w:sz="0" w:space="0" w:color="auto"/>
        <w:right w:val="none" w:sz="0" w:space="0" w:color="auto"/>
      </w:divBdr>
    </w:div>
    <w:div w:id="714234074">
      <w:bodyDiv w:val="1"/>
      <w:marLeft w:val="0"/>
      <w:marRight w:val="0"/>
      <w:marTop w:val="0"/>
      <w:marBottom w:val="0"/>
      <w:divBdr>
        <w:top w:val="none" w:sz="0" w:space="0" w:color="auto"/>
        <w:left w:val="none" w:sz="0" w:space="0" w:color="auto"/>
        <w:bottom w:val="none" w:sz="0" w:space="0" w:color="auto"/>
        <w:right w:val="none" w:sz="0" w:space="0" w:color="auto"/>
      </w:divBdr>
    </w:div>
    <w:div w:id="885679172">
      <w:bodyDiv w:val="1"/>
      <w:marLeft w:val="0"/>
      <w:marRight w:val="0"/>
      <w:marTop w:val="0"/>
      <w:marBottom w:val="0"/>
      <w:divBdr>
        <w:top w:val="none" w:sz="0" w:space="0" w:color="auto"/>
        <w:left w:val="none" w:sz="0" w:space="0" w:color="auto"/>
        <w:bottom w:val="none" w:sz="0" w:space="0" w:color="auto"/>
        <w:right w:val="none" w:sz="0" w:space="0" w:color="auto"/>
      </w:divBdr>
    </w:div>
    <w:div w:id="1055276696">
      <w:bodyDiv w:val="1"/>
      <w:marLeft w:val="0"/>
      <w:marRight w:val="0"/>
      <w:marTop w:val="0"/>
      <w:marBottom w:val="0"/>
      <w:divBdr>
        <w:top w:val="none" w:sz="0" w:space="0" w:color="auto"/>
        <w:left w:val="none" w:sz="0" w:space="0" w:color="auto"/>
        <w:bottom w:val="none" w:sz="0" w:space="0" w:color="auto"/>
        <w:right w:val="none" w:sz="0" w:space="0" w:color="auto"/>
      </w:divBdr>
    </w:div>
    <w:div w:id="1074015355">
      <w:bodyDiv w:val="1"/>
      <w:marLeft w:val="0"/>
      <w:marRight w:val="0"/>
      <w:marTop w:val="0"/>
      <w:marBottom w:val="0"/>
      <w:divBdr>
        <w:top w:val="none" w:sz="0" w:space="0" w:color="auto"/>
        <w:left w:val="none" w:sz="0" w:space="0" w:color="auto"/>
        <w:bottom w:val="none" w:sz="0" w:space="0" w:color="auto"/>
        <w:right w:val="none" w:sz="0" w:space="0" w:color="auto"/>
      </w:divBdr>
    </w:div>
    <w:div w:id="1113987002">
      <w:bodyDiv w:val="1"/>
      <w:marLeft w:val="0"/>
      <w:marRight w:val="0"/>
      <w:marTop w:val="0"/>
      <w:marBottom w:val="0"/>
      <w:divBdr>
        <w:top w:val="none" w:sz="0" w:space="0" w:color="auto"/>
        <w:left w:val="none" w:sz="0" w:space="0" w:color="auto"/>
        <w:bottom w:val="none" w:sz="0" w:space="0" w:color="auto"/>
        <w:right w:val="none" w:sz="0" w:space="0" w:color="auto"/>
      </w:divBdr>
    </w:div>
    <w:div w:id="1175072041">
      <w:bodyDiv w:val="1"/>
      <w:marLeft w:val="0"/>
      <w:marRight w:val="0"/>
      <w:marTop w:val="0"/>
      <w:marBottom w:val="0"/>
      <w:divBdr>
        <w:top w:val="none" w:sz="0" w:space="0" w:color="auto"/>
        <w:left w:val="none" w:sz="0" w:space="0" w:color="auto"/>
        <w:bottom w:val="none" w:sz="0" w:space="0" w:color="auto"/>
        <w:right w:val="none" w:sz="0" w:space="0" w:color="auto"/>
      </w:divBdr>
    </w:div>
    <w:div w:id="1271736659">
      <w:bodyDiv w:val="1"/>
      <w:marLeft w:val="0"/>
      <w:marRight w:val="0"/>
      <w:marTop w:val="0"/>
      <w:marBottom w:val="0"/>
      <w:divBdr>
        <w:top w:val="none" w:sz="0" w:space="0" w:color="auto"/>
        <w:left w:val="none" w:sz="0" w:space="0" w:color="auto"/>
        <w:bottom w:val="none" w:sz="0" w:space="0" w:color="auto"/>
        <w:right w:val="none" w:sz="0" w:space="0" w:color="auto"/>
      </w:divBdr>
    </w:div>
    <w:div w:id="1329477211">
      <w:bodyDiv w:val="1"/>
      <w:marLeft w:val="0"/>
      <w:marRight w:val="0"/>
      <w:marTop w:val="0"/>
      <w:marBottom w:val="0"/>
      <w:divBdr>
        <w:top w:val="none" w:sz="0" w:space="0" w:color="auto"/>
        <w:left w:val="none" w:sz="0" w:space="0" w:color="auto"/>
        <w:bottom w:val="none" w:sz="0" w:space="0" w:color="auto"/>
        <w:right w:val="none" w:sz="0" w:space="0" w:color="auto"/>
      </w:divBdr>
    </w:div>
    <w:div w:id="1418937197">
      <w:bodyDiv w:val="1"/>
      <w:marLeft w:val="0"/>
      <w:marRight w:val="0"/>
      <w:marTop w:val="0"/>
      <w:marBottom w:val="0"/>
      <w:divBdr>
        <w:top w:val="none" w:sz="0" w:space="0" w:color="auto"/>
        <w:left w:val="none" w:sz="0" w:space="0" w:color="auto"/>
        <w:bottom w:val="none" w:sz="0" w:space="0" w:color="auto"/>
        <w:right w:val="none" w:sz="0" w:space="0" w:color="auto"/>
      </w:divBdr>
    </w:div>
    <w:div w:id="1459645754">
      <w:bodyDiv w:val="1"/>
      <w:marLeft w:val="0"/>
      <w:marRight w:val="0"/>
      <w:marTop w:val="0"/>
      <w:marBottom w:val="0"/>
      <w:divBdr>
        <w:top w:val="none" w:sz="0" w:space="0" w:color="auto"/>
        <w:left w:val="none" w:sz="0" w:space="0" w:color="auto"/>
        <w:bottom w:val="none" w:sz="0" w:space="0" w:color="auto"/>
        <w:right w:val="none" w:sz="0" w:space="0" w:color="auto"/>
      </w:divBdr>
    </w:div>
    <w:div w:id="1599410799">
      <w:bodyDiv w:val="1"/>
      <w:marLeft w:val="0"/>
      <w:marRight w:val="0"/>
      <w:marTop w:val="0"/>
      <w:marBottom w:val="0"/>
      <w:divBdr>
        <w:top w:val="none" w:sz="0" w:space="0" w:color="auto"/>
        <w:left w:val="none" w:sz="0" w:space="0" w:color="auto"/>
        <w:bottom w:val="none" w:sz="0" w:space="0" w:color="auto"/>
        <w:right w:val="none" w:sz="0" w:space="0" w:color="auto"/>
      </w:divBdr>
    </w:div>
    <w:div w:id="1910921347">
      <w:bodyDiv w:val="1"/>
      <w:marLeft w:val="0"/>
      <w:marRight w:val="0"/>
      <w:marTop w:val="0"/>
      <w:marBottom w:val="0"/>
      <w:divBdr>
        <w:top w:val="none" w:sz="0" w:space="0" w:color="auto"/>
        <w:left w:val="none" w:sz="0" w:space="0" w:color="auto"/>
        <w:bottom w:val="none" w:sz="0" w:space="0" w:color="auto"/>
        <w:right w:val="none" w:sz="0" w:space="0" w:color="auto"/>
      </w:divBdr>
    </w:div>
    <w:div w:id="2004161098">
      <w:bodyDiv w:val="1"/>
      <w:marLeft w:val="0"/>
      <w:marRight w:val="0"/>
      <w:marTop w:val="0"/>
      <w:marBottom w:val="0"/>
      <w:divBdr>
        <w:top w:val="none" w:sz="0" w:space="0" w:color="auto"/>
        <w:left w:val="none" w:sz="0" w:space="0" w:color="auto"/>
        <w:bottom w:val="none" w:sz="0" w:space="0" w:color="auto"/>
        <w:right w:val="none" w:sz="0" w:space="0" w:color="auto"/>
      </w:divBdr>
    </w:div>
    <w:div w:id="21177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6C3E4D5E88D5D5ADD07g8JED" TargetMode="External"/><Relationship Id="rId13" Type="http://schemas.openxmlformats.org/officeDocument/2006/relationships/hyperlink" Target="consultantplus://offline/ref=846E6C90DAFB2009846BB01BB34B85ACA1BCF4D2C2E9D5E88D5D5ADD07g8J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6E6C90DAFB2009846BB01BB34B85ACA1BCF4D2C2E4D5E88D5D5ADD07g8J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6E6C90DAFB2009846BB01BB34B85ACA1BCF4D6C3E4D5E88D5D5ADD07g8J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CB04E2A1EE24903678734183E5A5F1468359671D3E71B590B51D73C70551FDDBC852725DB11AE91EC92CC1F0833757AAEEFD8B4DD61F94FEAC6340u5D9J"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2C2E4D5E88D5D5ADD07g8JED" TargetMode="External"/><Relationship Id="rId14" Type="http://schemas.openxmlformats.org/officeDocument/2006/relationships/hyperlink" Target="consultantplus://offline/ref=FFCB04E2A1EE24903678734183E5A5F1468359671D3E75B490B41D73C70551FDDBC852725DB11AE91EC92DC7F9833757AAEEFD8B4DD61F94FEAC6340u5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4CF1-55D4-4E64-ABEA-2E5247F3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83</Pages>
  <Words>20170</Words>
  <Characters>114973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2022-12-21T06:14:00Z</cp:lastPrinted>
  <dcterms:created xsi:type="dcterms:W3CDTF">2018-11-19T05:08:00Z</dcterms:created>
  <dcterms:modified xsi:type="dcterms:W3CDTF">2022-12-27T05:13:00Z</dcterms:modified>
</cp:coreProperties>
</file>